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279015"/>
            <wp:effectExtent l="0" t="0" r="0" b="6985"/>
            <wp:wrapNone/>
            <wp:docPr id="2" name="图片 2"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0612084751"/>
                    <pic:cNvPicPr>
                      <a:picLocks noChangeAspect="1"/>
                    </pic:cNvPicPr>
                  </pic:nvPicPr>
                  <pic:blipFill>
                    <a:blip r:embed="rId4"/>
                    <a:stretch>
                      <a:fillRect/>
                    </a:stretch>
                  </pic:blipFill>
                  <pic:spPr>
                    <a:xfrm>
                      <a:off x="0" y="0"/>
                      <a:ext cx="5516880" cy="2279015"/>
                    </a:xfrm>
                    <a:prstGeom prst="rect">
                      <a:avLst/>
                    </a:prstGeom>
                  </pic:spPr>
                </pic:pic>
              </a:graphicData>
            </a:graphic>
          </wp:anchor>
        </w:drawing>
      </w:r>
    </w:p>
    <w:p w14:paraId="66047FC2">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美容美体艺术</w:t>
      </w:r>
      <w:r>
        <w:rPr>
          <w:rFonts w:hint="eastAsia" w:ascii="黑体" w:hAnsi="黑体" w:eastAsia="黑体" w:cs="宋体"/>
          <w:b/>
          <w:bCs/>
          <w:sz w:val="52"/>
          <w:szCs w:val="36"/>
        </w:rPr>
        <w:t>专业</w:t>
      </w:r>
    </w:p>
    <w:p w14:paraId="0B8059B2">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p w14:paraId="614E1266">
      <w:pPr>
        <w:widowControl/>
        <w:spacing w:before="156" w:beforeLines="50" w:after="156" w:afterLines="50"/>
        <w:jc w:val="center"/>
        <w:rPr>
          <w:rFonts w:ascii="宋体" w:hAnsi="宋体" w:cs="宋体"/>
          <w:b/>
          <w:bCs/>
          <w:sz w:val="36"/>
          <w:szCs w:val="36"/>
        </w:rPr>
      </w:pPr>
    </w:p>
    <w:p w14:paraId="01DEF7D1">
      <w:pPr>
        <w:widowControl/>
        <w:spacing w:before="156" w:beforeLines="50" w:after="156" w:afterLines="50"/>
        <w:jc w:val="center"/>
        <w:rPr>
          <w:rFonts w:ascii="宋体" w:hAnsi="宋体" w:cs="宋体"/>
          <w:b/>
          <w:bCs/>
          <w:sz w:val="24"/>
          <w:szCs w:val="36"/>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4B31FC8A">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商学院</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36867EB">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丁晨晨</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209AD3AC">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13D3BE5">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6A62A632">
      <w:pPr>
        <w:widowControl/>
        <w:spacing w:before="156" w:beforeLines="50" w:after="156" w:afterLines="50"/>
        <w:jc w:val="center"/>
        <w:rPr>
          <w:rFonts w:ascii="宋体" w:hAnsi="宋体" w:cs="宋体"/>
          <w:b/>
          <w:bCs/>
          <w:sz w:val="36"/>
          <w:szCs w:val="36"/>
        </w:rPr>
      </w:pPr>
    </w:p>
    <w:p w14:paraId="459401F0">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31412030">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0434E77C">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sz w:val="44"/>
          <w:szCs w:val="44"/>
          <w:lang w:val="en-US" w:eastAsia="zh-CN"/>
        </w:rPr>
        <w:t>美容美体艺术</w:t>
      </w:r>
      <w:r>
        <w:rPr>
          <w:rFonts w:hint="eastAsia" w:ascii="方正公文小标宋" w:hAnsi="方正公文小标宋" w:eastAsia="方正公文小标宋" w:cs="方正公文小标宋"/>
          <w:sz w:val="44"/>
          <w:szCs w:val="44"/>
        </w:rPr>
        <w:t>专业人才培养方案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一、专业名称及代码</w:t>
      </w:r>
    </w:p>
    <w:p w14:paraId="3FCF786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专业名称：</w:t>
      </w:r>
      <w:r>
        <w:rPr>
          <w:spacing w:val="-2"/>
        </w:rPr>
        <w:t>美容美体艺术</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仿宋_GB2312" w:eastAsia="仿宋_GB2312"/>
          <w:sz w:val="32"/>
          <w:szCs w:val="32"/>
          <w:lang w:val="en-US" w:eastAsia="zh-CN"/>
        </w:rPr>
      </w:pPr>
      <w:r>
        <w:rPr>
          <w:rFonts w:hint="eastAsia" w:ascii="仿宋_GB2312"/>
          <w:sz w:val="32"/>
          <w:szCs w:val="32"/>
        </w:rPr>
        <w:t>专业代码：</w:t>
      </w:r>
      <w:r>
        <w:rPr>
          <w:rFonts w:hint="eastAsia" w:ascii="仿宋_GB2312"/>
          <w:sz w:val="32"/>
          <w:szCs w:val="32"/>
          <w:lang w:val="en-US" w:eastAsia="zh-CN"/>
        </w:rPr>
        <w:t>550111</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608D4C4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0109FBF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46C95BC2">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2"/>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35D1F73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53050B3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038BEC7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29FC310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AF1CD8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3966BB2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35261AA9">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11D9A34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6559CB7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7" w:hRule="exact"/>
        </w:trPr>
        <w:tc>
          <w:tcPr>
            <w:tcW w:w="1073" w:type="dxa"/>
            <w:shd w:val="clear" w:color="auto" w:fill="auto"/>
            <w:vAlign w:val="center"/>
          </w:tcPr>
          <w:p w14:paraId="4D7DE09C">
            <w:pPr>
              <w:pStyle w:val="20"/>
              <w:spacing w:before="65" w:line="232" w:lineRule="auto"/>
              <w:ind w:firstLine="0" w:firstLineChars="0"/>
              <w:jc w:val="center"/>
              <w:rPr>
                <w:rFonts w:hint="default"/>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文化艺术大类</w:t>
            </w:r>
          </w:p>
          <w:p w14:paraId="711E8C92">
            <w:pPr>
              <w:pStyle w:val="20"/>
              <w:spacing w:before="65" w:line="232" w:lineRule="auto"/>
              <w:ind w:firstLine="0" w:firstLineChars="0"/>
              <w:jc w:val="center"/>
              <w:rPr>
                <w:color w:val="000000" w:themeColor="text1"/>
                <w:lang w:eastAsia="zh-CN"/>
                <w14:textFill>
                  <w14:solidFill>
                    <w14:schemeClr w14:val="tx1"/>
                  </w14:solidFill>
                </w14:textFill>
              </w:rPr>
            </w:pPr>
            <w:r>
              <w:rPr>
                <w:rFonts w:hint="eastAsia"/>
                <w:color w:val="000000" w:themeColor="text1"/>
                <w:spacing w:val="3"/>
                <w:lang w:eastAsia="zh-CN"/>
                <w14:textFill>
                  <w14:solidFill>
                    <w14:schemeClr w14:val="tx1"/>
                  </w14:solidFill>
                </w14:textFill>
              </w:rPr>
              <w:t>（5</w:t>
            </w:r>
            <w:r>
              <w:rPr>
                <w:rFonts w:hint="eastAsia"/>
                <w:color w:val="000000" w:themeColor="text1"/>
                <w:spacing w:val="3"/>
                <w:lang w:val="en-US" w:eastAsia="zh-CN"/>
                <w14:textFill>
                  <w14:solidFill>
                    <w14:schemeClr w14:val="tx1"/>
                  </w14:solidFill>
                </w14:textFill>
              </w:rPr>
              <w:t>5</w:t>
            </w:r>
            <w:r>
              <w:rPr>
                <w:rFonts w:hint="eastAsia"/>
                <w:color w:val="000000" w:themeColor="text1"/>
                <w:spacing w:val="3"/>
                <w:lang w:eastAsia="zh-CN"/>
                <w14:textFill>
                  <w14:solidFill>
                    <w14:schemeClr w14:val="tx1"/>
                  </w14:solidFill>
                </w14:textFill>
              </w:rPr>
              <w:t>）</w:t>
            </w:r>
          </w:p>
        </w:tc>
        <w:tc>
          <w:tcPr>
            <w:tcW w:w="1156" w:type="dxa"/>
            <w:shd w:val="clear" w:color="auto" w:fill="auto"/>
            <w:vAlign w:val="center"/>
          </w:tcPr>
          <w:p w14:paraId="3C03BD51">
            <w:pPr>
              <w:pStyle w:val="20"/>
              <w:spacing w:before="65" w:line="187" w:lineRule="auto"/>
              <w:ind w:firstLine="0" w:firstLineChars="0"/>
              <w:jc w:val="center"/>
              <w:rPr>
                <w:rFonts w:hint="default" w:eastAsia="仿宋"/>
                <w:color w:val="000000" w:themeColor="text1"/>
                <w:spacing w:val="3"/>
                <w:lang w:val="en-US" w:eastAsia="zh-CN"/>
                <w14:textFill>
                  <w14:solidFill>
                    <w14:schemeClr w14:val="tx1"/>
                  </w14:solidFill>
                </w14:textFill>
              </w:rPr>
            </w:pPr>
            <w:r>
              <w:rPr>
                <w:rFonts w:hint="eastAsia"/>
                <w:color w:val="000000" w:themeColor="text1"/>
                <w:spacing w:val="3"/>
                <w:lang w:val="en-US" w:eastAsia="zh-CN"/>
                <w14:textFill>
                  <w14:solidFill>
                    <w14:schemeClr w14:val="tx1"/>
                  </w14:solidFill>
                </w14:textFill>
              </w:rPr>
              <w:t>艺术设计类</w:t>
            </w:r>
          </w:p>
          <w:p w14:paraId="7682A510">
            <w:pPr>
              <w:pStyle w:val="20"/>
              <w:spacing w:before="65" w:line="187" w:lineRule="auto"/>
              <w:ind w:firstLine="0" w:firstLineChars="0"/>
              <w:jc w:val="center"/>
              <w:rPr>
                <w:color w:val="000000" w:themeColor="text1"/>
                <w14:textFill>
                  <w14:solidFill>
                    <w14:schemeClr w14:val="tx1"/>
                  </w14:solidFill>
                </w14:textFill>
              </w:rPr>
            </w:pPr>
            <w:r>
              <w:rPr>
                <w:rFonts w:hint="eastAsia"/>
                <w:color w:val="000000" w:themeColor="text1"/>
                <w:spacing w:val="3"/>
                <w14:textFill>
                  <w14:solidFill>
                    <w14:schemeClr w14:val="tx1"/>
                  </w14:solidFill>
                </w14:textFill>
              </w:rPr>
              <w:t>（</w:t>
            </w:r>
            <w:r>
              <w:rPr>
                <w:rFonts w:hint="eastAsia"/>
                <w:color w:val="000000" w:themeColor="text1"/>
                <w:spacing w:val="3"/>
                <w:lang w:val="en-US" w:eastAsia="zh-CN"/>
                <w14:textFill>
                  <w14:solidFill>
                    <w14:schemeClr w14:val="tx1"/>
                  </w14:solidFill>
                </w14:textFill>
              </w:rPr>
              <w:t>5501</w:t>
            </w:r>
            <w:r>
              <w:rPr>
                <w:rFonts w:hint="eastAsia"/>
                <w:color w:val="000000" w:themeColor="text1"/>
                <w:spacing w:val="3"/>
                <w14:textFill>
                  <w14:solidFill>
                    <w14:schemeClr w14:val="tx1"/>
                  </w14:solidFill>
                </w14:textFill>
              </w:rPr>
              <w:t>）</w:t>
            </w:r>
          </w:p>
        </w:tc>
        <w:tc>
          <w:tcPr>
            <w:tcW w:w="1413" w:type="dxa"/>
            <w:shd w:val="clear" w:color="auto" w:fill="auto"/>
            <w:vAlign w:val="center"/>
          </w:tcPr>
          <w:p w14:paraId="3DCC5554">
            <w:pPr>
              <w:pStyle w:val="20"/>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零售业</w:t>
            </w:r>
          </w:p>
          <w:p w14:paraId="50151CE2">
            <w:pPr>
              <w:pStyle w:val="20"/>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（52）</w:t>
            </w:r>
          </w:p>
          <w:p w14:paraId="324E1B14">
            <w:pPr>
              <w:pStyle w:val="20"/>
              <w:spacing w:before="65"/>
              <w:ind w:firstLine="0" w:firstLineChars="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居民服务业（80）</w:t>
            </w:r>
          </w:p>
          <w:p w14:paraId="0B584D6D">
            <w:pPr>
              <w:pStyle w:val="20"/>
              <w:spacing w:before="65"/>
              <w:ind w:firstLine="0" w:firstLineChars="0"/>
              <w:jc w:val="center"/>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文化艺术业（88）</w:t>
            </w:r>
          </w:p>
        </w:tc>
        <w:tc>
          <w:tcPr>
            <w:tcW w:w="1697" w:type="dxa"/>
            <w:shd w:val="clear" w:color="auto" w:fill="auto"/>
            <w:vAlign w:val="center"/>
          </w:tcPr>
          <w:p w14:paraId="1BE1F98A">
            <w:pPr>
              <w:pStyle w:val="20"/>
              <w:spacing w:before="65" w:line="231" w:lineRule="auto"/>
              <w:ind w:firstLine="0" w:firstLineChars="0"/>
              <w:jc w:val="center"/>
              <w:rPr>
                <w:rFonts w:hint="eastAsia"/>
                <w:color w:val="000000" w:themeColor="text1"/>
                <w:spacing w:val="7"/>
                <w:lang w:val="en-US" w:eastAsia="zh-CN"/>
                <w14:textFill>
                  <w14:solidFill>
                    <w14:schemeClr w14:val="tx1"/>
                  </w14:solidFill>
                </w14:textFill>
              </w:rPr>
            </w:pPr>
            <w:r>
              <w:rPr>
                <w:rFonts w:hint="eastAsia"/>
                <w:color w:val="000000" w:themeColor="text1"/>
                <w:spacing w:val="7"/>
                <w:lang w:val="en-US" w:eastAsia="zh-CN"/>
                <w14:textFill>
                  <w14:solidFill>
                    <w14:schemeClr w14:val="tx1"/>
                  </w14:solidFill>
                </w14:textFill>
              </w:rPr>
              <w:t>美容师</w:t>
            </w:r>
          </w:p>
          <w:p w14:paraId="31616476">
            <w:pPr>
              <w:pStyle w:val="20"/>
              <w:spacing w:before="65" w:line="231" w:lineRule="auto"/>
              <w:ind w:firstLine="0" w:firstLineChars="0"/>
              <w:jc w:val="center"/>
              <w:rPr>
                <w:rFonts w:hint="eastAsia"/>
                <w:color w:val="000000" w:themeColor="text1"/>
                <w:spacing w:val="7"/>
                <w:lang w:val="en-US" w:eastAsia="zh-CN"/>
                <w14:textFill>
                  <w14:solidFill>
                    <w14:schemeClr w14:val="tx1"/>
                  </w14:solidFill>
                </w14:textFill>
              </w:rPr>
            </w:pPr>
            <w:r>
              <w:rPr>
                <w:rFonts w:hint="eastAsia"/>
                <w:color w:val="000000" w:themeColor="text1"/>
                <w:spacing w:val="7"/>
                <w:lang w:val="en-US" w:eastAsia="zh-CN"/>
                <w14:textFill>
                  <w14:solidFill>
                    <w14:schemeClr w14:val="tx1"/>
                  </w14:solidFill>
                </w14:textFill>
              </w:rPr>
              <w:t>4-10-03-01</w:t>
            </w:r>
          </w:p>
          <w:p w14:paraId="3E1760C1">
            <w:pPr>
              <w:pStyle w:val="20"/>
              <w:spacing w:before="65" w:line="231" w:lineRule="auto"/>
              <w:ind w:firstLine="0" w:firstLineChars="0"/>
              <w:jc w:val="center"/>
              <w:rPr>
                <w:rFonts w:hint="eastAsia"/>
                <w:color w:val="000000" w:themeColor="text1"/>
                <w:spacing w:val="7"/>
                <w:lang w:val="en-US" w:eastAsia="zh-CN"/>
                <w14:textFill>
                  <w14:solidFill>
                    <w14:schemeClr w14:val="tx1"/>
                  </w14:solidFill>
                </w14:textFill>
              </w:rPr>
            </w:pPr>
            <w:r>
              <w:rPr>
                <w:rFonts w:hint="eastAsia"/>
                <w:color w:val="000000" w:themeColor="text1"/>
                <w:spacing w:val="7"/>
                <w:lang w:val="en-US" w:eastAsia="zh-CN"/>
                <w14:textFill>
                  <w14:solidFill>
                    <w14:schemeClr w14:val="tx1"/>
                  </w14:solidFill>
                </w14:textFill>
              </w:rPr>
              <w:t>保健按摩师</w:t>
            </w:r>
          </w:p>
          <w:p w14:paraId="1D7C1340">
            <w:pPr>
              <w:pStyle w:val="20"/>
              <w:spacing w:before="65" w:line="231" w:lineRule="auto"/>
              <w:ind w:firstLine="0" w:firstLineChars="0"/>
              <w:jc w:val="center"/>
              <w:rPr>
                <w:rFonts w:hint="eastAsia"/>
                <w:color w:val="000000" w:themeColor="text1"/>
                <w:spacing w:val="7"/>
                <w:lang w:val="en-US" w:eastAsia="zh-CN"/>
                <w14:textFill>
                  <w14:solidFill>
                    <w14:schemeClr w14:val="tx1"/>
                  </w14:solidFill>
                </w14:textFill>
              </w:rPr>
            </w:pPr>
            <w:r>
              <w:rPr>
                <w:rFonts w:hint="eastAsia"/>
                <w:color w:val="000000" w:themeColor="text1"/>
                <w:spacing w:val="7"/>
                <w:lang w:val="en-US" w:eastAsia="zh-CN"/>
                <w14:textFill>
                  <w14:solidFill>
                    <w14:schemeClr w14:val="tx1"/>
                  </w14:solidFill>
                </w14:textFill>
              </w:rPr>
              <w:t>4-10-04-02</w:t>
            </w:r>
          </w:p>
          <w:p w14:paraId="093E5313">
            <w:pPr>
              <w:pStyle w:val="20"/>
              <w:spacing w:before="65" w:line="231" w:lineRule="auto"/>
              <w:ind w:firstLine="0" w:firstLineChars="0"/>
              <w:jc w:val="center"/>
              <w:rPr>
                <w:rFonts w:hint="eastAsia"/>
                <w:color w:val="000000" w:themeColor="text1"/>
                <w:spacing w:val="7"/>
                <w:lang w:val="en-US" w:eastAsia="zh-CN"/>
                <w14:textFill>
                  <w14:solidFill>
                    <w14:schemeClr w14:val="tx1"/>
                  </w14:solidFill>
                </w14:textFill>
              </w:rPr>
            </w:pPr>
            <w:r>
              <w:rPr>
                <w:rFonts w:hint="eastAsia"/>
                <w:color w:val="000000" w:themeColor="text1"/>
                <w:spacing w:val="7"/>
                <w:lang w:val="en-US" w:eastAsia="zh-CN"/>
                <w14:textFill>
                  <w14:solidFill>
                    <w14:schemeClr w14:val="tx1"/>
                  </w14:solidFill>
                </w14:textFill>
              </w:rPr>
              <w:t>化妆师2-09-04-04</w:t>
            </w:r>
          </w:p>
          <w:p w14:paraId="3CD01BFC">
            <w:pPr>
              <w:pStyle w:val="20"/>
              <w:spacing w:before="65" w:line="231" w:lineRule="auto"/>
              <w:ind w:firstLine="0" w:firstLineChars="0"/>
              <w:jc w:val="center"/>
              <w:rPr>
                <w:rFonts w:hint="eastAsia"/>
                <w:color w:val="000000" w:themeColor="text1"/>
                <w:spacing w:val="7"/>
                <w:lang w:val="en-US" w:eastAsia="zh-CN"/>
                <w14:textFill>
                  <w14:solidFill>
                    <w14:schemeClr w14:val="tx1"/>
                  </w14:solidFill>
                </w14:textFill>
              </w:rPr>
            </w:pPr>
            <w:r>
              <w:rPr>
                <w:rFonts w:hint="default"/>
                <w:color w:val="000000" w:themeColor="text1"/>
                <w:spacing w:val="7"/>
                <w:lang w:val="en-US" w:eastAsia="zh-CN"/>
                <w14:textFill>
                  <w14:solidFill>
                    <w14:schemeClr w14:val="tx1"/>
                  </w14:solidFill>
                </w14:textFill>
              </w:rPr>
              <w:t>商品营业员</w:t>
            </w:r>
          </w:p>
          <w:p w14:paraId="13C2E94B">
            <w:pPr>
              <w:pStyle w:val="20"/>
              <w:spacing w:before="65" w:line="231" w:lineRule="auto"/>
              <w:ind w:firstLine="0" w:firstLineChars="0"/>
              <w:jc w:val="center"/>
              <w:rPr>
                <w:rFonts w:hint="default"/>
                <w:color w:val="000000" w:themeColor="text1"/>
                <w:spacing w:val="7"/>
                <w:lang w:val="en-US" w:eastAsia="zh-CN"/>
                <w14:textFill>
                  <w14:solidFill>
                    <w14:schemeClr w14:val="tx1"/>
                  </w14:solidFill>
                </w14:textFill>
              </w:rPr>
            </w:pPr>
            <w:r>
              <w:rPr>
                <w:rFonts w:hint="default"/>
                <w:color w:val="000000" w:themeColor="text1"/>
                <w:spacing w:val="7"/>
                <w:lang w:val="en-US" w:eastAsia="zh-CN"/>
                <w14:textFill>
                  <w14:solidFill>
                    <w14:schemeClr w14:val="tx1"/>
                  </w14:solidFill>
                </w14:textFill>
              </w:rPr>
              <w:t>4-01-02-03</w:t>
            </w:r>
          </w:p>
        </w:tc>
        <w:tc>
          <w:tcPr>
            <w:tcW w:w="2121" w:type="dxa"/>
            <w:shd w:val="clear" w:color="auto" w:fill="auto"/>
            <w:vAlign w:val="center"/>
          </w:tcPr>
          <w:p w14:paraId="3BA9CA05">
            <w:pPr>
              <w:pStyle w:val="20"/>
              <w:spacing w:before="65" w:line="231" w:lineRule="auto"/>
              <w:ind w:firstLine="0" w:firstLineChars="0"/>
              <w:jc w:val="center"/>
              <w:rPr>
                <w:rFonts w:hint="eastAsia"/>
                <w:color w:val="000000" w:themeColor="text1"/>
                <w:spacing w:val="7"/>
                <w:lang w:val="en-US" w:eastAsia="zh-CN"/>
                <w14:textFill>
                  <w14:solidFill>
                    <w14:schemeClr w14:val="tx1"/>
                  </w14:solidFill>
                </w14:textFill>
              </w:rPr>
            </w:pPr>
            <w:r>
              <w:rPr>
                <w:rFonts w:hint="eastAsia"/>
                <w:color w:val="000000" w:themeColor="text1"/>
                <w:spacing w:val="7"/>
                <w:lang w:val="en-US" w:eastAsia="zh-CN"/>
                <w14:textFill>
                  <w14:solidFill>
                    <w14:schemeClr w14:val="tx1"/>
                  </w14:solidFill>
                </w14:textFill>
              </w:rPr>
              <w:t>美容美体师</w:t>
            </w:r>
          </w:p>
          <w:p w14:paraId="71A8A7EA">
            <w:pPr>
              <w:pStyle w:val="20"/>
              <w:spacing w:before="65" w:line="231" w:lineRule="auto"/>
              <w:ind w:firstLine="0" w:firstLineChars="0"/>
              <w:jc w:val="center"/>
              <w:rPr>
                <w:rFonts w:hint="eastAsia"/>
                <w:color w:val="000000" w:themeColor="text1"/>
                <w:spacing w:val="7"/>
                <w:lang w:val="en-US" w:eastAsia="zh-CN"/>
                <w14:textFill>
                  <w14:solidFill>
                    <w14:schemeClr w14:val="tx1"/>
                  </w14:solidFill>
                </w14:textFill>
              </w:rPr>
            </w:pPr>
            <w:r>
              <w:rPr>
                <w:rFonts w:hint="eastAsia"/>
                <w:color w:val="000000" w:themeColor="text1"/>
                <w:spacing w:val="7"/>
                <w:lang w:val="en-US" w:eastAsia="zh-CN"/>
                <w14:textFill>
                  <w14:solidFill>
                    <w14:schemeClr w14:val="tx1"/>
                  </w14:solidFill>
                </w14:textFill>
              </w:rPr>
              <w:t>养生保健按摩</w:t>
            </w:r>
          </w:p>
          <w:p w14:paraId="41DF67B1">
            <w:pPr>
              <w:pStyle w:val="20"/>
              <w:spacing w:before="65" w:line="231" w:lineRule="auto"/>
              <w:ind w:firstLine="0" w:firstLineChars="0"/>
              <w:jc w:val="center"/>
              <w:rPr>
                <w:rFonts w:hint="eastAsia"/>
                <w:color w:val="000000" w:themeColor="text1"/>
                <w:spacing w:val="7"/>
                <w:lang w:val="en-US" w:eastAsia="zh-CN"/>
                <w14:textFill>
                  <w14:solidFill>
                    <w14:schemeClr w14:val="tx1"/>
                  </w14:solidFill>
                </w14:textFill>
              </w:rPr>
            </w:pPr>
            <w:r>
              <w:rPr>
                <w:rFonts w:hint="eastAsia"/>
                <w:color w:val="000000" w:themeColor="text1"/>
                <w:spacing w:val="7"/>
                <w:lang w:val="en-US" w:eastAsia="zh-CN"/>
                <w14:textFill>
                  <w14:solidFill>
                    <w14:schemeClr w14:val="tx1"/>
                  </w14:solidFill>
                </w14:textFill>
              </w:rPr>
              <w:t>化妆造型师</w:t>
            </w:r>
          </w:p>
          <w:p w14:paraId="35823C32">
            <w:pPr>
              <w:pStyle w:val="20"/>
              <w:spacing w:before="65" w:line="231" w:lineRule="auto"/>
              <w:ind w:firstLine="0" w:firstLineChars="0"/>
              <w:jc w:val="center"/>
              <w:rPr>
                <w:rFonts w:hint="default"/>
                <w:color w:val="000000" w:themeColor="text1"/>
                <w:spacing w:val="7"/>
                <w:lang w:val="en-US" w:eastAsia="zh-CN"/>
                <w14:textFill>
                  <w14:solidFill>
                    <w14:schemeClr w14:val="tx1"/>
                  </w14:solidFill>
                </w14:textFill>
              </w:rPr>
            </w:pPr>
            <w:r>
              <w:rPr>
                <w:rFonts w:hint="eastAsia"/>
                <w:color w:val="000000" w:themeColor="text1"/>
                <w:spacing w:val="7"/>
                <w:lang w:val="en-US" w:eastAsia="zh-CN"/>
                <w14:textFill>
                  <w14:solidFill>
                    <w14:schemeClr w14:val="tx1"/>
                  </w14:solidFill>
                </w14:textFill>
              </w:rPr>
              <w:t>美容产品销售代表</w:t>
            </w:r>
          </w:p>
        </w:tc>
        <w:tc>
          <w:tcPr>
            <w:tcW w:w="2243" w:type="dxa"/>
            <w:shd w:val="clear" w:color="auto" w:fill="auto"/>
            <w:vAlign w:val="center"/>
          </w:tcPr>
          <w:p w14:paraId="70F387B0">
            <w:pPr>
              <w:pStyle w:val="20"/>
              <w:spacing w:before="65" w:line="360" w:lineRule="exact"/>
              <w:ind w:firstLine="0" w:firstLineChars="0"/>
              <w:jc w:val="center"/>
              <w:rPr>
                <w:color w:val="000000" w:themeColor="text1"/>
                <w:spacing w:val="5"/>
                <w:position w:val="11"/>
                <w:lang w:eastAsia="zh-CN"/>
                <w14:textFill>
                  <w14:solidFill>
                    <w14:schemeClr w14:val="tx1"/>
                  </w14:solidFill>
                </w14:textFill>
              </w:rPr>
            </w:pPr>
            <w:r>
              <w:rPr>
                <w:rFonts w:hint="eastAsia"/>
                <w:color w:val="000000" w:themeColor="text1"/>
                <w:spacing w:val="5"/>
                <w:position w:val="11"/>
                <w:lang w:val="en-US" w:eastAsia="zh-CN"/>
                <w14:textFill>
                  <w14:solidFill>
                    <w14:schemeClr w14:val="tx1"/>
                  </w14:solidFill>
                </w14:textFill>
              </w:rPr>
              <w:t>美容师资格证</w:t>
            </w:r>
            <w:r>
              <w:rPr>
                <w:rFonts w:hint="eastAsia"/>
                <w:color w:val="000000" w:themeColor="text1"/>
                <w:spacing w:val="5"/>
                <w:position w:val="11"/>
                <w:lang w:eastAsia="zh-CN"/>
                <w14:textFill>
                  <w14:solidFill>
                    <w14:schemeClr w14:val="tx1"/>
                  </w14:solidFill>
                </w14:textFill>
              </w:rPr>
              <w:t>（中级）</w:t>
            </w:r>
          </w:p>
          <w:p w14:paraId="49A951D0">
            <w:pPr>
              <w:pStyle w:val="20"/>
              <w:spacing w:before="65" w:line="360" w:lineRule="exact"/>
              <w:ind w:firstLine="0" w:firstLineChars="0"/>
              <w:jc w:val="center"/>
              <w:rPr>
                <w:color w:val="000000" w:themeColor="text1"/>
                <w:spacing w:val="5"/>
                <w:position w:val="11"/>
                <w:lang w:eastAsia="zh-CN"/>
                <w14:textFill>
                  <w14:solidFill>
                    <w14:schemeClr w14:val="tx1"/>
                  </w14:solidFill>
                </w14:textFill>
              </w:rPr>
            </w:pPr>
            <w:r>
              <w:rPr>
                <w:rFonts w:hint="eastAsia"/>
                <w:color w:val="000000" w:themeColor="text1"/>
                <w:spacing w:val="5"/>
                <w:position w:val="11"/>
                <w:lang w:val="en-US" w:eastAsia="zh-CN"/>
                <w14:textFill>
                  <w14:solidFill>
                    <w14:schemeClr w14:val="tx1"/>
                  </w14:solidFill>
                </w14:textFill>
              </w:rPr>
              <w:t>化妆师资格证</w:t>
            </w:r>
            <w:r>
              <w:rPr>
                <w:rFonts w:hint="eastAsia"/>
                <w:color w:val="000000" w:themeColor="text1"/>
                <w:spacing w:val="5"/>
                <w:position w:val="11"/>
                <w:lang w:eastAsia="zh-CN"/>
                <w14:textFill>
                  <w14:solidFill>
                    <w14:schemeClr w14:val="tx1"/>
                  </w14:solidFill>
                </w14:textFill>
              </w:rPr>
              <w:t>（中级）</w:t>
            </w:r>
          </w:p>
          <w:p w14:paraId="4ADA50F7">
            <w:pPr>
              <w:pStyle w:val="20"/>
              <w:spacing w:before="65" w:line="360" w:lineRule="exact"/>
              <w:ind w:firstLine="0" w:firstLineChars="0"/>
              <w:rPr>
                <w:color w:val="000000" w:themeColor="text1"/>
                <w:lang w:eastAsia="zh-CN"/>
                <w14:textFill>
                  <w14:solidFill>
                    <w14:schemeClr w14:val="tx1"/>
                  </w14:solidFill>
                </w14:textFill>
              </w:rPr>
            </w:pPr>
          </w:p>
        </w:tc>
      </w:tr>
    </w:tbl>
    <w:p w14:paraId="5EF4E0DC">
      <w:pPr>
        <w:spacing w:line="400" w:lineRule="exact"/>
        <w:ind w:firstLine="0" w:firstLineChars="0"/>
        <w:jc w:val="both"/>
        <w:rPr>
          <w:rFonts w:hint="default" w:ascii="仿宋" w:hAnsi="仿宋" w:eastAsia="仿宋" w:cs="仿宋"/>
          <w:b/>
          <w:szCs w:val="21"/>
        </w:rPr>
      </w:pPr>
    </w:p>
    <w:p w14:paraId="1B269B14">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tbl>
      <w:tblPr>
        <w:tblStyle w:val="12"/>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1B9E9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72E8DACE">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12711033">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4C50338D">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717D50B5">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403D8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B956B2C">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美容美体师</w:t>
            </w:r>
          </w:p>
        </w:tc>
        <w:tc>
          <w:tcPr>
            <w:tcW w:w="1720" w:type="dxa"/>
            <w:noWrap w:val="0"/>
            <w:vAlign w:val="center"/>
          </w:tcPr>
          <w:p w14:paraId="6BE41C8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1.接待顾客咨询，分析皮肤状况并推荐护理方案。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2.进行基础面部护理。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3.操作专业仪器。</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4.提供身体护理服务。</w:t>
            </w:r>
          </w:p>
        </w:tc>
        <w:tc>
          <w:tcPr>
            <w:tcW w:w="2834" w:type="dxa"/>
            <w:noWrap w:val="0"/>
            <w:vAlign w:val="top"/>
          </w:tcPr>
          <w:p w14:paraId="46EE22D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1.扎实的皮肤生理学、皮肤类型及问题诊断知识。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2.熟练掌握各类基础面部、身体护理手法和流程。</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3.熟练操作常用美容仪器，了解其原理及禁忌。</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4.良好的沟通能力、服务意识和销售技巧。</w:t>
            </w:r>
          </w:p>
          <w:p w14:paraId="48765F8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5.高度的卫生安全意识和规范操作能力。</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6.观察力、耐心和责任心。</w:t>
            </w:r>
          </w:p>
        </w:tc>
        <w:tc>
          <w:tcPr>
            <w:tcW w:w="3080" w:type="dxa"/>
            <w:noWrap w:val="0"/>
            <w:vAlign w:val="top"/>
          </w:tcPr>
          <w:p w14:paraId="58A47CC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1.中医美容基础</w:t>
            </w:r>
          </w:p>
          <w:p w14:paraId="380B3D6C">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2.美姿美仪</w:t>
            </w:r>
          </w:p>
          <w:p w14:paraId="7705909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3.美容护肤</w:t>
            </w:r>
          </w:p>
          <w:p w14:paraId="3E2596F2">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4.美体塑形</w:t>
            </w:r>
          </w:p>
          <w:p w14:paraId="208A6B0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5.美容皮肤科学</w:t>
            </w:r>
          </w:p>
          <w:p w14:paraId="47B44029">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6.沟通技巧</w:t>
            </w:r>
          </w:p>
          <w:p w14:paraId="61810314">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p>
        </w:tc>
      </w:tr>
      <w:tr w14:paraId="49EC2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shd w:val="clear" w:color="auto" w:fill="auto"/>
            <w:noWrap w:val="0"/>
            <w:vAlign w:val="center"/>
          </w:tcPr>
          <w:p w14:paraId="2E4C55F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养生保健按摩</w:t>
            </w:r>
          </w:p>
        </w:tc>
        <w:tc>
          <w:tcPr>
            <w:tcW w:w="1720" w:type="dxa"/>
            <w:shd w:val="clear" w:color="auto" w:fill="auto"/>
            <w:noWrap w:val="0"/>
            <w:vAlign w:val="center"/>
          </w:tcPr>
          <w:p w14:paraId="34659B7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1.接待顾客，了解其身体状况、需求和按摩偏好。</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2.运用专业手法为顾客提供放松或调理按摩服务。</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3.准确识别常见身体劳损点及紧张部位。</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4.掌握人体解剖学知识，确保按摩安全有效，避免禁忌部位。</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5.推荐合适的按摩套餐或辅助调理建议。</w:t>
            </w:r>
          </w:p>
        </w:tc>
        <w:tc>
          <w:tcPr>
            <w:tcW w:w="2834" w:type="dxa"/>
            <w:shd w:val="clear" w:color="auto" w:fill="auto"/>
            <w:noWrap w:val="0"/>
            <w:vAlign w:val="top"/>
          </w:tcPr>
          <w:p w14:paraId="2B395C0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1.精通人体解剖学、生理学（尤其是肌肉骨骼系统）。</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2.熟练掌握至少一种按摩的标准手法和流程。</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3.具备良好的手部力量、耐力、协调性和手感。</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4.能准确识别身体常见问题。</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5.熟知按摩禁忌症和安全操作规范。</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6.良好的沟通能力、服务意识和职业素养。</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7.高度的卫生安全意识。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8.体力充沛，能适应长时间站立工作。</w:t>
            </w:r>
          </w:p>
        </w:tc>
        <w:tc>
          <w:tcPr>
            <w:tcW w:w="3080" w:type="dxa"/>
            <w:shd w:val="clear" w:color="auto" w:fill="auto"/>
            <w:noWrap w:val="0"/>
            <w:vAlign w:val="top"/>
          </w:tcPr>
          <w:p w14:paraId="613306A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1.中医美容基础</w:t>
            </w:r>
          </w:p>
          <w:p w14:paraId="2C3999B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2.美容医学基础</w:t>
            </w:r>
          </w:p>
          <w:p w14:paraId="308A963B">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3.美容皮肤科学</w:t>
            </w:r>
          </w:p>
          <w:p w14:paraId="021404E9">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4.美容护肤</w:t>
            </w:r>
          </w:p>
          <w:p w14:paraId="5574400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5.美体塑形</w:t>
            </w:r>
          </w:p>
          <w:p w14:paraId="78559768">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6.沟通技巧</w:t>
            </w:r>
          </w:p>
          <w:p w14:paraId="5DA579B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7.美容营养技术</w:t>
            </w:r>
          </w:p>
        </w:tc>
      </w:tr>
      <w:tr w14:paraId="2B1E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0ACEB55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化妆造型师</w:t>
            </w:r>
          </w:p>
        </w:tc>
        <w:tc>
          <w:tcPr>
            <w:tcW w:w="1720" w:type="dxa"/>
            <w:noWrap w:val="0"/>
            <w:vAlign w:val="center"/>
          </w:tcPr>
          <w:p w14:paraId="0491EF2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1.根据客户需求设计妆容方案。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2.进行日常妆、新娘妆、舞台妆、特效妆等不同类型化妆。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3.熟练运用各类化妆品、工具及辅助材料。</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4.提供发型造型建议或进行简单配合。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5.进行妆前皮肤基础护理与打底。</w:t>
            </w:r>
          </w:p>
        </w:tc>
        <w:tc>
          <w:tcPr>
            <w:tcW w:w="2834" w:type="dxa"/>
            <w:noWrap w:val="0"/>
            <w:vAlign w:val="top"/>
          </w:tcPr>
          <w:p w14:paraId="562125AE">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1.精通色彩学、美学、脸型五官修饰技巧。</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2.熟练掌握各类妆容的技法与流程。</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3.精通各类化妆品特性、工具使用及妆效把控。</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4.良好的审美能力、创意设计能力和时尚敏感度。</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5.扎实的皮肤基础护理知识。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6.优秀的沟通理解能力和应变能力。</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7.细致、耐心、注重细节，抗压能力强。</w:t>
            </w:r>
          </w:p>
        </w:tc>
        <w:tc>
          <w:tcPr>
            <w:tcW w:w="3080" w:type="dxa"/>
            <w:noWrap w:val="0"/>
            <w:vAlign w:val="top"/>
          </w:tcPr>
          <w:p w14:paraId="1DC2F952">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1.化妆基础</w:t>
            </w:r>
          </w:p>
          <w:p w14:paraId="40CE63F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2.化妆品基础与应用</w:t>
            </w:r>
          </w:p>
          <w:p w14:paraId="067BA4FB">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3.美容医学基础</w:t>
            </w:r>
          </w:p>
          <w:p w14:paraId="5606EEA6">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4.化妆与造型</w:t>
            </w:r>
          </w:p>
          <w:p w14:paraId="1955D242">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 xml:space="preserve">5.形象设计 </w:t>
            </w:r>
          </w:p>
          <w:p w14:paraId="3C3A2E49">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6.美术欣赏</w:t>
            </w:r>
          </w:p>
          <w:p w14:paraId="1D63823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7.沟通技巧</w:t>
            </w:r>
          </w:p>
          <w:p w14:paraId="7AD154D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8.医学美容心理学</w:t>
            </w:r>
          </w:p>
        </w:tc>
      </w:tr>
      <w:tr w14:paraId="7D2F2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23DDB8F">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美容产品销售代表</w:t>
            </w:r>
          </w:p>
        </w:tc>
        <w:tc>
          <w:tcPr>
            <w:tcW w:w="1720" w:type="dxa"/>
            <w:noWrap w:val="0"/>
            <w:vAlign w:val="center"/>
          </w:tcPr>
          <w:p w14:paraId="2069450C">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1.热情接待顾客，了解其肤质、需求及预算。</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2.准确介绍产品成分、功效、适用人群及使用方法。</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3.根据顾客需求推荐合适的产品组合或解决方案。</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4.完成销售目标，处理收银及库存管理。</w:t>
            </w:r>
          </w:p>
        </w:tc>
        <w:tc>
          <w:tcPr>
            <w:tcW w:w="2834" w:type="dxa"/>
            <w:noWrap w:val="0"/>
            <w:vAlign w:val="top"/>
          </w:tcPr>
          <w:p w14:paraId="548C26D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1.精通所销售品牌及竞品的产品知识。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2.扎实的皮肤基础知识和常见问题解决方案知识。</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3.出色的沟通技巧、倾听能力和销售说服力。</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4.敏锐的观察力和需求挖掘能力。</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5.良好的服务意识和亲和力。</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6.抗压能力、学习能力和团队合作精神。</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7.解决顾客问题的能力。</w:t>
            </w:r>
          </w:p>
        </w:tc>
        <w:tc>
          <w:tcPr>
            <w:tcW w:w="3080" w:type="dxa"/>
            <w:noWrap w:val="0"/>
            <w:vAlign w:val="top"/>
          </w:tcPr>
          <w:p w14:paraId="5FB6CF5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1.化妆品基础与应用</w:t>
            </w:r>
          </w:p>
          <w:p w14:paraId="0BC3231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2.美容药物学</w:t>
            </w:r>
          </w:p>
          <w:p w14:paraId="08DCF251">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3.美容皮肤科学</w:t>
            </w:r>
          </w:p>
          <w:p w14:paraId="62E661B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4.形体训练</w:t>
            </w:r>
          </w:p>
          <w:p w14:paraId="1A765F07">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5.美容营销与管理</w:t>
            </w:r>
          </w:p>
          <w:p w14:paraId="3856F7E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6.沟通技巧</w:t>
            </w:r>
          </w:p>
          <w:p w14:paraId="06DB77D0">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7.医学美容心理学</w:t>
            </w:r>
          </w:p>
          <w:p w14:paraId="3A98678E">
            <w:pPr>
              <w:keepNext w:val="0"/>
              <w:keepLines w:val="0"/>
              <w:widowControl/>
              <w:suppressLineNumbers w:val="0"/>
              <w:jc w:val="left"/>
              <w:textAlignment w:val="center"/>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8.美业与服务概述</w:t>
            </w:r>
          </w:p>
        </w:tc>
      </w:tr>
      <w:bookmarkEnd w:id="1"/>
    </w:tbl>
    <w:p w14:paraId="58A98CDD">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67B7C3F7">
      <w:pPr>
        <w:keepNext w:val="0"/>
        <w:keepLines w:val="0"/>
        <w:pageBreakBefore w:val="0"/>
        <w:shd w:val="clear"/>
        <w:kinsoku/>
        <w:wordWrap/>
        <w:overflowPunct w:val="0"/>
        <w:topLinePunct w:val="0"/>
        <w:autoSpaceDE/>
        <w:autoSpaceDN/>
        <w:bidi w:val="0"/>
        <w:adjustRightInd w:val="0"/>
        <w:ind w:firstLine="640" w:firstLineChars="200"/>
        <w:outlineLvl w:val="9"/>
        <w:rPr>
          <w:rFonts w:hint="default" w:ascii="仿宋_GB2312" w:hAnsi="Times New Roman" w:cs="Times New Roman"/>
          <w:shd w:val="clear"/>
          <w:lang w:val="en-US" w:eastAsia="zh-CN"/>
        </w:rPr>
      </w:pPr>
      <w:r>
        <w:rPr>
          <w:rFonts w:hint="eastAsia" w:ascii="仿宋_GB2312" w:hAnsi="Times New Roman" w:cs="Times New Roman"/>
          <w:shd w:val="clear"/>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居民服务、文化艺术行业的美容师、保健师、化妆师等职业，能够从事美容护肤、美体塑形、养生保健、化妆造型等技术服务及相关营销、培训、管理等工作的高技能人才。</w:t>
      </w:r>
    </w:p>
    <w:p w14:paraId="249828B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218EFBD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493D087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77CCF7D3">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（3）掌握支撑本专业学习和可持续发展必备的语文、数学、外语（英语等）、信息技术等文化基础知识，具有良好的人文素养与科学素养，具备职业生涯规划能力；</w:t>
      </w:r>
    </w:p>
    <w:p w14:paraId="687081DC">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（4）具有良好的语言表达能力、文字表达能力、沟通合作能力，具有较强的集体意识和团队合作意识，学习1门外语并结合本专业加以运用；</w:t>
      </w:r>
    </w:p>
    <w:p w14:paraId="7D741C7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（5）掌握美容美体相关的生活与时尚美学、中西医美容基础、美容美体产品和服务规范、专业仪器设备等方面的专业基础理论知识；</w:t>
      </w:r>
    </w:p>
    <w:p w14:paraId="5E1DD7A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（6）能够根据服务对象特点与需求，制订美容护肤方案、美体塑形方案并实施规范操作；</w:t>
      </w:r>
    </w:p>
    <w:p w14:paraId="7C228B9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（7）能够运用现代检测技术和手段，为服务对象进行皮肤和身体状况的客观分析与评估，并实施养生保健的技术指导与服务；</w:t>
      </w:r>
    </w:p>
    <w:p w14:paraId="2E57B25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（8）能够运用虚拟仿真、化妆造型、服饰搭配等技术手段为服务对象进行形象修饰和形象塑造；</w:t>
      </w:r>
    </w:p>
    <w:p w14:paraId="0ECDA63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（9）具有一定的美甲、美睫设计和操作能力；</w:t>
      </w:r>
    </w:p>
    <w:p w14:paraId="2DEB4AB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 xml:space="preserve">（10）具有一定的化妆用品、美容美体产品及服务项目的营销能力； </w:t>
      </w:r>
    </w:p>
    <w:p w14:paraId="6312630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（11）掌握信息技术基础知识，具有适应本行业数字化和智能化发展需求的数字技能；</w:t>
      </w:r>
    </w:p>
    <w:p w14:paraId="1FA52A6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（12）具有探究学习、终身学习和可持续发展的能力，具有整合知识和综合运用知识分析问题和解决问题的能力；</w:t>
      </w:r>
    </w:p>
    <w:p w14:paraId="6DD08EB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（13）掌握身体运动的基本知识和至少1项体育运动技能，达到国家大学生体质健康测试合格标准，养成良好的运动习惯、卫生习惯和行为习惯；具备一定的心理调适能力；</w:t>
      </w:r>
    </w:p>
    <w:p w14:paraId="7A04730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（14）掌握必备的美育知识，具有一定的文化修养、审美能力，形成至少1项艺术特长或爱好；</w:t>
      </w:r>
    </w:p>
    <w:p w14:paraId="7E3F05E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（15）树立正确的劳动观，尊重劳动，热爱劳动，具备与本专业职业发展相适应的劳动素养，弘扬劳模精神、劳动精神、工匠精神，弘扬劳动光荣、技能宝贵、创造伟大的时代风尚。</w:t>
      </w:r>
    </w:p>
    <w:p w14:paraId="3525A1E9">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黑体" w:hAnsi="黑体" w:eastAsia="黑体" w:cs="黑体"/>
          <w:color w:val="FF0000"/>
          <w:lang w:eastAsia="zh-CN"/>
        </w:rPr>
      </w:pPr>
      <w:r>
        <w:rPr>
          <w:rFonts w:hint="eastAsia" w:ascii="Times New Roman" w:hAnsi="Times New Roman" w:eastAsia="黑体" w:cs="Times New Roman"/>
          <w:szCs w:val="32"/>
          <w:lang w:eastAsia="zh-CN"/>
        </w:rPr>
        <w:t>六、课程设置及要求</w:t>
      </w:r>
    </w:p>
    <w:p w14:paraId="29F95CC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7F78C0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w:t>
      </w:r>
      <w:r>
        <w:rPr>
          <w:rFonts w:hint="eastAsia" w:ascii="仿宋_GB2312" w:hAnsi="Times New Roman" w:cs="Times New Roman"/>
          <w:lang w:eastAsia="zh-CN"/>
        </w:rPr>
        <w:t>共</w:t>
      </w:r>
      <w:r>
        <w:rPr>
          <w:rFonts w:hint="eastAsia" w:ascii="仿宋_GB2312" w:cs="Times New Roman"/>
          <w:lang w:val="en-US" w:eastAsia="zh-CN"/>
        </w:rPr>
        <w:t>15</w:t>
      </w:r>
      <w:r>
        <w:rPr>
          <w:rFonts w:hint="eastAsia" w:ascii="仿宋_GB2312" w:hAnsi="Times New Roman" w:cs="Times New Roman"/>
          <w:lang w:eastAsia="zh-CN"/>
        </w:rPr>
        <w:t>门公共基础必修课程。</w:t>
      </w:r>
    </w:p>
    <w:p w14:paraId="44BFC674">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73582A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274667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B589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5227DC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531D0F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79B7E9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C144EA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648D9D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209AC5A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88227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1A75B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本课程旨在培养学生的创新思维，创业意识和创新创业能力。了解创办企业的流程和步骤，掌握企业经营的方法，具备创业知识和能力。</w:t>
      </w:r>
    </w:p>
    <w:p w14:paraId="1B14231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90A90E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overflowPunct w:val="0"/>
        <w:adjustRightInd w:val="0"/>
        <w:ind w:firstLine="640" w:firstLineChars="200"/>
        <w:rPr>
          <w:rFonts w:ascii="仿宋_GB2312"/>
        </w:rPr>
      </w:pPr>
      <w:r>
        <w:rPr>
          <w:rFonts w:hint="eastAsia" w:ascii="仿宋_GB2312"/>
        </w:rPr>
        <w:t>（12）大学生安全教育(60学时、1学分)</w:t>
      </w:r>
    </w:p>
    <w:p w14:paraId="61783825">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01095D9A">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3052F916">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numPr>
          <w:ilvl w:val="0"/>
          <w:numId w:val="1"/>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2BD9A12B">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4871A969">
      <w:pPr>
        <w:overflowPunct w:val="0"/>
        <w:adjustRightInd w:val="0"/>
        <w:ind w:firstLine="640" w:firstLineChars="200"/>
        <w:rPr>
          <w:rFonts w:hint="default" w:ascii="Times New Roman" w:hAnsi="Times New Roman" w:cs="Times New Roman"/>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63FCC04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01553B6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（1）美育（32学时，2学分）</w:t>
      </w:r>
    </w:p>
    <w:p w14:paraId="5418E2E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47A2F27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大学语文</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72ABE9D2">
      <w:pPr>
        <w:numPr>
          <w:ilvl w:val="0"/>
          <w:numId w:val="0"/>
        </w:numPr>
        <w:ind w:firstLine="640" w:firstLineChars="200"/>
        <w:rPr>
          <w:rFonts w:hint="default"/>
          <w:lang w:val="en-US" w:eastAsia="zh-CN"/>
        </w:rPr>
      </w:pPr>
      <w:r>
        <w:rPr>
          <w:rFonts w:hint="eastAsia"/>
          <w:lang w:val="en-US" w:eastAsia="zh-CN"/>
        </w:rPr>
        <w:t>本课程</w:t>
      </w:r>
      <w:r>
        <w:rPr>
          <w:rFonts w:hint="default"/>
          <w:lang w:val="en-US" w:eastAsia="zh-CN"/>
        </w:rPr>
        <w:t>以听、说、读、写为基本载体，融思想性、知识性、审美性、人文性和趣味性于一体，不仅能够增强学生的阅读与理解、表达与交流等语文应用能力及人文素养，为学生学好其他课程以及未来职业发展奠定基础，还能够帮助学生继承优秀的传统文化和人类知识的精华，在给学生带来心灵滋润和审美享受的同时，拓展视野、陶冶性情、启蒙心智、引导人格，在丰富学生情感世界和精神生活的同时，引导学生学会学习、学会做人、学会生活。</w:t>
      </w:r>
    </w:p>
    <w:p w14:paraId="7909AE6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（3</w:t>
      </w:r>
      <w:r>
        <w:rPr>
          <w:rFonts w:hint="eastAsia" w:ascii="仿宋_GB2312" w:cs="Times New Roman"/>
          <w:lang w:val="en-US" w:eastAsia="zh-CN"/>
        </w:rPr>
        <w:tab/>
      </w:r>
      <w:r>
        <w:rPr>
          <w:rFonts w:hint="eastAsia" w:ascii="仿宋_GB2312" w:hAnsi="Times New Roman" w:cs="Times New Roman"/>
          <w:lang w:val="en-US" w:eastAsia="zh-CN"/>
        </w:rPr>
        <w:t>）</w:t>
      </w:r>
      <w:r>
        <w:rPr>
          <w:rFonts w:hint="eastAsia" w:ascii="仿宋_GB2312" w:cs="Times New Roman"/>
          <w:lang w:val="en-US" w:eastAsia="zh-CN"/>
        </w:rPr>
        <w:t>化妆品赏析与应用</w:t>
      </w:r>
      <w:r>
        <w:rPr>
          <w:rFonts w:hint="eastAsia" w:ascii="仿宋_GB2312" w:hAnsi="Times New Roman" w:cs="Times New Roman"/>
          <w:lang w:eastAsia="zh-CN"/>
        </w:rPr>
        <w:t>(</w:t>
      </w:r>
      <w:r>
        <w:rPr>
          <w:rFonts w:hint="eastAsia" w:ascii="仿宋_GB2312" w:hAnsi="Times New Roman" w:cs="Times New Roman"/>
          <w:lang w:val="en-US" w:eastAsia="zh-CN"/>
        </w:rPr>
        <w:t>16</w:t>
      </w:r>
      <w:r>
        <w:rPr>
          <w:rFonts w:hint="eastAsia" w:ascii="仿宋_GB2312" w:hAnsi="Times New Roman" w:cs="Times New Roman"/>
          <w:lang w:eastAsia="zh-CN"/>
        </w:rPr>
        <w:t>学时、</w:t>
      </w:r>
      <w:r>
        <w:rPr>
          <w:rFonts w:hint="eastAsia" w:ascii="仿宋_GB2312" w:hAnsi="Times New Roman" w:cs="Times New Roman"/>
          <w:lang w:val="en-US" w:eastAsia="zh-CN"/>
        </w:rPr>
        <w:t>1</w:t>
      </w:r>
      <w:r>
        <w:rPr>
          <w:rFonts w:hint="eastAsia" w:ascii="仿宋_GB2312" w:hAnsi="Times New Roman" w:cs="Times New Roman"/>
          <w:lang w:eastAsia="zh-CN"/>
        </w:rPr>
        <w:t>学分)</w:t>
      </w:r>
    </w:p>
    <w:p w14:paraId="14BBA212">
      <w:pPr>
        <w:numPr>
          <w:ilvl w:val="0"/>
          <w:numId w:val="0"/>
        </w:numPr>
        <w:ind w:firstLine="640" w:firstLineChars="200"/>
        <w:rPr>
          <w:rFonts w:hint="eastAsia"/>
          <w:lang w:val="en-US" w:eastAsia="zh-CN"/>
        </w:rPr>
      </w:pPr>
      <w:r>
        <w:rPr>
          <w:rFonts w:hint="eastAsia"/>
          <w:lang w:val="en-US" w:eastAsia="zh-CN"/>
        </w:rPr>
        <w:t>本课程是融合‌美容学、皮肤科学及临床应用‌的交叉学科，针对高职教育强调‌实践性与技能培养‌‌。课程涵盖化妆品原料、配方工艺及‌清洁、防晒、保湿、美白、彩妆等</w:t>
      </w:r>
      <w:r>
        <w:rPr>
          <w:rFonts w:hint="eastAsia" w:ascii="仿宋_GB2312" w:hAnsi="Times New Roman" w:cs="Times New Roman"/>
          <w:lang w:val="en-US" w:eastAsia="zh-CN"/>
        </w:rPr>
        <w:t>1</w:t>
      </w:r>
      <w:r>
        <w:rPr>
          <w:rFonts w:hint="eastAsia" w:ascii="仿宋_GB2312" w:cs="Times New Roman"/>
          <w:lang w:val="en-US" w:eastAsia="zh-CN"/>
        </w:rPr>
        <w:t>5</w:t>
      </w:r>
      <w:r>
        <w:rPr>
          <w:rFonts w:hint="eastAsia"/>
          <w:lang w:val="en-US" w:eastAsia="zh-CN"/>
        </w:rPr>
        <w:t>类产品‌的解析与应用技巧‌，注重‌化妆品作用机制、功效成分甄别及科学使用方法‌‌。通过‌产品制作、案例分析等实践环节‌，培养学生动手能力与行业认知‌，同时强化对‌虚假广告的辨别力及不良反应的预防处理‌‌。适用于化妆品专业学生及从业者提升职业技能。</w:t>
      </w:r>
    </w:p>
    <w:p w14:paraId="1DD87366">
      <w:pPr>
        <w:keepNext w:val="0"/>
        <w:keepLines w:val="0"/>
        <w:pageBreakBefore w:val="0"/>
        <w:kinsoku/>
        <w:wordWrap/>
        <w:overflowPunct w:val="0"/>
        <w:topLinePunct w:val="0"/>
        <w:autoSpaceDE/>
        <w:autoSpaceDN/>
        <w:bidi w:val="0"/>
        <w:adjustRightInd w:val="0"/>
        <w:ind w:firstLine="640" w:firstLineChars="200"/>
        <w:outlineLvl w:val="9"/>
        <w:rPr>
          <w:rFonts w:hint="eastAsia"/>
          <w:lang w:val="en-US" w:eastAsia="zh-CN"/>
        </w:rPr>
      </w:pPr>
      <w:r>
        <w:rPr>
          <w:rFonts w:hint="eastAsia" w:ascii="仿宋_GB2312" w:cs="Times New Roman"/>
          <w:lang w:val="en-US" w:eastAsia="zh-CN"/>
        </w:rPr>
        <w:t>（4）“四史”教育（16学时，1学分）</w:t>
      </w:r>
    </w:p>
    <w:p w14:paraId="14148FC3">
      <w:pPr>
        <w:numPr>
          <w:ilvl w:val="0"/>
          <w:numId w:val="0"/>
        </w:numPr>
        <w:ind w:firstLine="640" w:firstLineChars="200"/>
        <w:rPr>
          <w:rFonts w:hint="eastAsia"/>
          <w:lang w:val="en-US" w:eastAsia="zh-CN"/>
        </w:rPr>
      </w:pPr>
      <w:r>
        <w:rPr>
          <w:rFonts w:hint="eastAsia"/>
          <w:lang w:val="en-US" w:eastAsia="zh-CN"/>
        </w:rPr>
        <w:t>本课程是全日制各专业的公共必修课，也是一门立德树人的思政课程。本课程旨在培育学生树立正确的历史观、学会历史思维、培养历史视野、增强历史担当。历史是最好的教科书，学好党史、新中国史、改革开放史、社会主义发展史，是当代大学生的一门必修课。学好“四史”有利于让学生从历史中汲取精神力量、经验智慧，坚守人民立场的定力，成为社会主义现代化国家的“四有”人才。</w:t>
      </w:r>
    </w:p>
    <w:p w14:paraId="1C79A82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4A3B109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2188592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中医美容基础</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26AABB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本课程是奠定美容美体艺术专业中医理论根基的基础课程。</w:t>
      </w:r>
      <w:r>
        <w:rPr>
          <w:rFonts w:hint="eastAsia" w:ascii="仿宋_GB2312" w:hAnsi="Times New Roman" w:cs="Times New Roman"/>
          <w:lang w:val="en-US" w:eastAsia="zh-CN"/>
        </w:rPr>
        <w:t>基础理论部分包括美容中医学的发展史及其基本特点、美容中医学的生理基础、病理基础、诊断基础和中医美容方法等，基本涵盖了美容中医学的基本知识、基本理论。临床综合运用部分主要包括常见的皮肤疾病。</w:t>
      </w:r>
      <w:r>
        <w:rPr>
          <w:rFonts w:hint="default" w:ascii="仿宋_GB2312" w:hAnsi="Times New Roman" w:cs="Times New Roman"/>
          <w:lang w:eastAsia="zh-CN"/>
        </w:rPr>
        <w:t>通过理论学习、经典医案解析及基础实践，培养学生运用中医思维分析健康与美容问题、理解传统技法原理的能力，同时强化对体质差异的把握及养生调护方案的制定。适用于美容美体艺术专业学生及从业者构建中医理论基础、提升专业素养。</w:t>
      </w:r>
    </w:p>
    <w:p w14:paraId="3F8584D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化妆基础</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0431C4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w:t>
      </w:r>
      <w:r>
        <w:rPr>
          <w:rFonts w:hint="eastAsia" w:ascii="仿宋_GB2312" w:cs="Times New Roman"/>
          <w:lang w:val="en-US" w:eastAsia="zh-CN"/>
        </w:rPr>
        <w:t>是</w:t>
      </w:r>
      <w:r>
        <w:rPr>
          <w:rFonts w:hint="eastAsia" w:ascii="仿宋_GB2312" w:hAnsi="Times New Roman" w:cs="Times New Roman"/>
          <w:lang w:eastAsia="zh-CN"/>
        </w:rPr>
        <w:t>美容美体艺术专业的专业基础课，衔接化妆造型、美容综合设计等核心课程，聚焦审美素养与形象设计能力的系统性培养。让学生学会化妆的基本知识</w:t>
      </w:r>
      <w:r>
        <w:rPr>
          <w:rFonts w:hint="eastAsia" w:ascii="仿宋_GB2312" w:cs="Times New Roman"/>
          <w:lang w:val="en-US" w:eastAsia="zh-CN"/>
        </w:rPr>
        <w:t>；</w:t>
      </w:r>
      <w:r>
        <w:rPr>
          <w:rFonts w:hint="eastAsia" w:ascii="仿宋_GB2312" w:hAnsi="Times New Roman" w:cs="Times New Roman"/>
          <w:lang w:eastAsia="zh-CN"/>
        </w:rPr>
        <w:t>了解护肤化妆的基本知识，能够对自己进行化妆塑造，为之后从事美容服务工作做好准备</w:t>
      </w:r>
      <w:r>
        <w:rPr>
          <w:rFonts w:hint="eastAsia" w:ascii="仿宋_GB2312" w:cs="Times New Roman"/>
          <w:lang w:val="en-US" w:eastAsia="zh-CN"/>
        </w:rPr>
        <w:t>；</w:t>
      </w:r>
      <w:r>
        <w:rPr>
          <w:rFonts w:hint="eastAsia" w:ascii="仿宋_GB2312" w:hAnsi="Times New Roman" w:cs="Times New Roman"/>
          <w:lang w:eastAsia="zh-CN"/>
        </w:rPr>
        <w:t>对学生进行职业意识和职业道德教育，使其形成负责、敬业的工作作风</w:t>
      </w:r>
      <w:r>
        <w:rPr>
          <w:rFonts w:hint="eastAsia" w:ascii="仿宋_GB2312" w:cs="Times New Roman"/>
          <w:lang w:eastAsia="zh-CN"/>
        </w:rPr>
        <w:t>，为</w:t>
      </w:r>
      <w:r>
        <w:rPr>
          <w:rFonts w:hint="eastAsia" w:ascii="仿宋_GB2312" w:hAnsi="Times New Roman" w:cs="Times New Roman"/>
          <w:lang w:eastAsia="zh-CN"/>
        </w:rPr>
        <w:t>今后解决面对的实际问题和职业生涯发展奠定基础。</w:t>
      </w:r>
    </w:p>
    <w:p w14:paraId="6363EA18">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3</w:t>
      </w:r>
      <w:r>
        <w:rPr>
          <w:rFonts w:hint="eastAsia" w:ascii="仿宋_GB2312" w:hAnsi="Times New Roman" w:eastAsia="仿宋_GB2312" w:cs="Times New Roman"/>
          <w:kern w:val="2"/>
          <w:sz w:val="32"/>
          <w:szCs w:val="22"/>
          <w:lang w:val="en-US" w:eastAsia="zh-CN" w:bidi="ar-SA"/>
        </w:rPr>
        <w:t>）</w:t>
      </w:r>
      <w:r>
        <w:rPr>
          <w:rFonts w:hint="eastAsia" w:ascii="仿宋_GB2312" w:cs="Times New Roman"/>
          <w:lang w:val="en-US" w:eastAsia="zh-CN"/>
        </w:rPr>
        <w:t>化妆品基础与应用</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5D2BB2CD">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本课程兼具理论基础与实践操作、旨在培养学生核心职业能力的专业</w:t>
      </w:r>
      <w:r>
        <w:rPr>
          <w:rFonts w:hint="eastAsia" w:ascii="仿宋_GB2312" w:cs="Times New Roman"/>
          <w:lang w:val="en-US" w:eastAsia="zh-CN"/>
        </w:rPr>
        <w:t>基础</w:t>
      </w:r>
      <w:r>
        <w:rPr>
          <w:rFonts w:hint="eastAsia" w:ascii="仿宋_GB2312" w:hAnsi="Times New Roman" w:cs="Times New Roman"/>
          <w:lang w:eastAsia="zh-CN"/>
        </w:rPr>
        <w:t>课。它系统教授化妆品的基本原理、原料特性、安全规范，并重点培养将化妆品知识与美容美体技术相结合的综合服务能力，提高为客户提供专业咨询、方案制定及效果追踪的能力，为后续专业技能学习和未来职业发展奠定坚实基础。</w:t>
      </w:r>
    </w:p>
    <w:p w14:paraId="4336FB50">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4</w:t>
      </w: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美业与服务概述</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38DA7C78">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本课程是一门理论知识与行业实践相结合的</w:t>
      </w:r>
      <w:r>
        <w:rPr>
          <w:rFonts w:hint="eastAsia" w:ascii="仿宋_GB2312" w:cs="Times New Roman"/>
          <w:kern w:val="2"/>
          <w:sz w:val="32"/>
          <w:szCs w:val="22"/>
          <w:lang w:val="en-US" w:eastAsia="zh-CN" w:bidi="ar-SA"/>
        </w:rPr>
        <w:t>专业基础</w:t>
      </w:r>
      <w:r>
        <w:rPr>
          <w:rFonts w:hint="eastAsia" w:ascii="仿宋_GB2312" w:hAnsi="Times New Roman" w:eastAsia="仿宋_GB2312" w:cs="Times New Roman"/>
          <w:kern w:val="2"/>
          <w:sz w:val="32"/>
          <w:szCs w:val="22"/>
          <w:lang w:val="en-US" w:eastAsia="zh-CN" w:bidi="ar-SA"/>
        </w:rPr>
        <w:t>课程。通过本课程的学习，使学生系统了解美业的核心范畴（如美容、美发、美甲、美妆、形体管理等）、行业发展历程及分类，引导学生建立对美业服务的整体认知。通过解析美业经典服务案例、学习服务流程规范、参与模拟服务实训等教学实践，帮助学生树立“以客户需求为核心”的服务理念，培养专业的服务意识与职业素养；提升对美业服务场景的观察能力、客户需求的洞察能力，以及服务方案的设计与执行能力，增强在美业相关领域的职业适应力与发展潜力，为未来从事美业服务或管理工作奠定基础。</w:t>
      </w:r>
    </w:p>
    <w:p w14:paraId="0C7C6B3A">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5</w:t>
      </w: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美容医学基础</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4478CE5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是融合基础医学、美容学及临床美容原理的交叉学科，针对高职教育强调实践性与职业能力培养。课程涵盖人体解剖学、皮肤生理学、常见美容问题的医学成因及美容医学技术分类等核心内容的解析与基础应用逻辑，注重美容医学的科学原理、技术操作规范及风险防控要点。通过模拟实操、临床案例分析等实践环节，培养学生的规范操作意识与行业认知，同时强化对不规范美容行为的辨</w:t>
      </w:r>
      <w:r>
        <w:rPr>
          <w:rFonts w:hint="eastAsia" w:ascii="仿宋_GB2312" w:cs="Times New Roman"/>
          <w:kern w:val="2"/>
          <w:sz w:val="32"/>
          <w:szCs w:val="22"/>
          <w:lang w:val="en-US" w:eastAsia="zh-CN" w:bidi="ar-SA"/>
        </w:rPr>
        <w:t>别能</w:t>
      </w:r>
      <w:r>
        <w:rPr>
          <w:rFonts w:hint="eastAsia" w:ascii="仿宋_GB2312" w:hAnsi="Times New Roman" w:eastAsia="仿宋_GB2312" w:cs="Times New Roman"/>
          <w:kern w:val="2"/>
          <w:sz w:val="32"/>
          <w:szCs w:val="22"/>
          <w:lang w:val="en-US" w:eastAsia="zh-CN" w:bidi="ar-SA"/>
        </w:rPr>
        <w:t>力及常见美容医疗风险的初步预防处理能力。</w:t>
      </w:r>
    </w:p>
    <w:p w14:paraId="2D2C0FF4">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6</w:t>
      </w:r>
      <w:r>
        <w:rPr>
          <w:rFonts w:hint="eastAsia" w:ascii="仿宋_GB2312" w:hAnsi="Times New Roman" w:eastAsia="仿宋_GB2312" w:cs="Times New Roman"/>
          <w:kern w:val="2"/>
          <w:sz w:val="32"/>
          <w:szCs w:val="22"/>
          <w:lang w:val="en-US" w:eastAsia="zh-CN" w:bidi="ar-SA"/>
        </w:rPr>
        <w:t>）</w:t>
      </w:r>
      <w:r>
        <w:rPr>
          <w:rFonts w:hint="eastAsia" w:ascii="仿宋_GB2312" w:cs="Times New Roman"/>
          <w:lang w:val="en-US" w:eastAsia="zh-CN"/>
        </w:rPr>
        <w:t>形象设计</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07BB277D">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本</w:t>
      </w:r>
      <w:r>
        <w:rPr>
          <w:rFonts w:hint="eastAsia" w:ascii="仿宋_GB2312" w:hAnsi="Times New Roman" w:cs="Times New Roman"/>
          <w:lang w:eastAsia="zh-CN"/>
        </w:rPr>
        <w:t>课程旨在培养具备现代审美观念和实践技能的专业人才。围绕形象美学、美容美体技术两大核心板块展开，通过系统的理论学习、实践操作以及模拟训练，使学员全面掌握形象设计的基本理论、美容美体专业技能，以及相关行业的市场运作和客户服务知识。课程</w:t>
      </w:r>
      <w:r>
        <w:rPr>
          <w:rFonts w:hint="eastAsia" w:ascii="仿宋_GB2312" w:cs="Times New Roman"/>
          <w:lang w:val="en-US" w:eastAsia="zh-CN"/>
        </w:rPr>
        <w:t>内</w:t>
      </w:r>
      <w:r>
        <w:rPr>
          <w:rFonts w:hint="eastAsia" w:ascii="仿宋_GB2312" w:hAnsi="Times New Roman" w:cs="Times New Roman"/>
          <w:lang w:eastAsia="zh-CN"/>
        </w:rPr>
        <w:t>容紧跟行业发展动态，注重学</w:t>
      </w:r>
      <w:r>
        <w:rPr>
          <w:rFonts w:hint="eastAsia" w:ascii="仿宋_GB2312" w:cs="Times New Roman"/>
          <w:lang w:val="en-US" w:eastAsia="zh-CN"/>
        </w:rPr>
        <w:t>生</w:t>
      </w:r>
      <w:r>
        <w:rPr>
          <w:rFonts w:hint="eastAsia" w:ascii="仿宋_GB2312" w:hAnsi="Times New Roman" w:cs="Times New Roman"/>
          <w:lang w:eastAsia="zh-CN"/>
        </w:rPr>
        <w:t>综合素质的培养，旨在为社会输送具备创新精神和实践能力的高</w:t>
      </w:r>
      <w:r>
        <w:rPr>
          <w:rFonts w:hint="eastAsia" w:ascii="仿宋_GB2312" w:cs="Times New Roman"/>
          <w:lang w:val="en-US" w:eastAsia="zh-CN"/>
        </w:rPr>
        <w:t>技能</w:t>
      </w:r>
      <w:r>
        <w:rPr>
          <w:rFonts w:hint="eastAsia" w:ascii="仿宋_GB2312" w:hAnsi="Times New Roman" w:cs="Times New Roman"/>
          <w:lang w:eastAsia="zh-CN"/>
        </w:rPr>
        <w:t>专业人</w:t>
      </w:r>
      <w:r>
        <w:rPr>
          <w:rFonts w:hint="eastAsia" w:ascii="仿宋_GB2312" w:cs="Times New Roman"/>
          <w:lang w:eastAsia="zh-CN"/>
        </w:rPr>
        <w:t>才。</w:t>
      </w:r>
    </w:p>
    <w:p w14:paraId="04212C0C">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14:paraId="66D2633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美容护肤</w:t>
      </w:r>
      <w:r>
        <w:rPr>
          <w:rFonts w:hint="eastAsia" w:ascii="仿宋_GB2312" w:hAnsi="Times New Roman" w:cs="Times New Roman"/>
          <w:lang w:eastAsia="zh-CN"/>
        </w:rPr>
        <w:t>(</w:t>
      </w:r>
      <w:r>
        <w:rPr>
          <w:rFonts w:hint="eastAsia" w:ascii="仿宋_GB2312" w:cs="Times New Roman"/>
          <w:lang w:val="en-US" w:eastAsia="zh-CN"/>
        </w:rPr>
        <w:t>144</w:t>
      </w:r>
      <w:r>
        <w:rPr>
          <w:rFonts w:hint="eastAsia" w:ascii="仿宋_GB2312" w:hAnsi="Times New Roman" w:cs="Times New Roman"/>
          <w:lang w:eastAsia="zh-CN"/>
        </w:rPr>
        <w:t>学时、</w:t>
      </w:r>
      <w:r>
        <w:rPr>
          <w:rFonts w:hint="eastAsia" w:ascii="仿宋_GB2312" w:cs="Times New Roman"/>
          <w:lang w:val="en-US" w:eastAsia="zh-CN"/>
        </w:rPr>
        <w:t>9</w:t>
      </w:r>
      <w:r>
        <w:rPr>
          <w:rFonts w:hint="eastAsia" w:ascii="仿宋_GB2312" w:hAnsi="Times New Roman" w:cs="Times New Roman"/>
          <w:lang w:eastAsia="zh-CN"/>
        </w:rPr>
        <w:t>学分)</w:t>
      </w:r>
    </w:p>
    <w:p w14:paraId="70DCC43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本课程主要讲授皮肤护理绪论</w:t>
      </w:r>
      <w:r>
        <w:rPr>
          <w:rFonts w:hint="eastAsia" w:ascii="仿宋_GB2312" w:cs="Times New Roman"/>
          <w:lang w:eastAsia="zh-CN"/>
        </w:rPr>
        <w:t>、</w:t>
      </w:r>
      <w:r>
        <w:rPr>
          <w:rFonts w:hint="eastAsia" w:ascii="仿宋_GB2312" w:hAnsi="Times New Roman" w:cs="Times New Roman"/>
          <w:lang w:eastAsia="zh-CN"/>
        </w:rPr>
        <w:t>皮肤护理生理基础知识</w:t>
      </w:r>
      <w:r>
        <w:rPr>
          <w:rFonts w:hint="eastAsia" w:ascii="仿宋_GB2312" w:cs="Times New Roman"/>
          <w:lang w:eastAsia="zh-CN"/>
        </w:rPr>
        <w:t>、</w:t>
      </w:r>
      <w:r>
        <w:rPr>
          <w:rFonts w:hint="eastAsia" w:ascii="仿宋_GB2312" w:hAnsi="Times New Roman" w:cs="Times New Roman"/>
          <w:lang w:eastAsia="zh-CN"/>
        </w:rPr>
        <w:t>化妆品基础知识</w:t>
      </w:r>
      <w:r>
        <w:rPr>
          <w:rFonts w:hint="eastAsia" w:ascii="仿宋_GB2312" w:cs="Times New Roman"/>
          <w:lang w:eastAsia="zh-CN"/>
        </w:rPr>
        <w:t>、</w:t>
      </w:r>
      <w:r>
        <w:rPr>
          <w:rFonts w:hint="eastAsia" w:ascii="仿宋_GB2312" w:hAnsi="Times New Roman" w:cs="Times New Roman"/>
          <w:lang w:eastAsia="zh-CN"/>
        </w:rPr>
        <w:t>面部清洁</w:t>
      </w:r>
      <w:r>
        <w:rPr>
          <w:rFonts w:hint="eastAsia" w:ascii="仿宋_GB2312" w:cs="Times New Roman"/>
          <w:lang w:eastAsia="zh-CN"/>
        </w:rPr>
        <w:t>、</w:t>
      </w:r>
      <w:r>
        <w:rPr>
          <w:rFonts w:hint="eastAsia" w:ascii="仿宋_GB2312" w:hAnsi="Times New Roman" w:cs="Times New Roman"/>
          <w:lang w:eastAsia="zh-CN"/>
        </w:rPr>
        <w:t>面部按摩</w:t>
      </w:r>
      <w:r>
        <w:rPr>
          <w:rFonts w:hint="eastAsia" w:ascii="仿宋_GB2312" w:cs="Times New Roman"/>
          <w:lang w:eastAsia="zh-CN"/>
        </w:rPr>
        <w:t>、</w:t>
      </w:r>
      <w:r>
        <w:rPr>
          <w:rFonts w:hint="eastAsia" w:ascii="仿宋_GB2312" w:hAnsi="Times New Roman" w:cs="Times New Roman"/>
          <w:lang w:eastAsia="zh-CN"/>
        </w:rPr>
        <w:t>常用美容仪器</w:t>
      </w:r>
      <w:r>
        <w:rPr>
          <w:rFonts w:hint="eastAsia" w:ascii="仿宋_GB2312" w:cs="Times New Roman"/>
          <w:lang w:eastAsia="zh-CN"/>
        </w:rPr>
        <w:t>、</w:t>
      </w:r>
      <w:r>
        <w:rPr>
          <w:rFonts w:hint="eastAsia" w:ascii="仿宋_GB2312" w:hAnsi="Times New Roman" w:cs="Times New Roman"/>
          <w:lang w:eastAsia="zh-CN"/>
        </w:rPr>
        <w:t>皮肤护理程序等知识，</w:t>
      </w:r>
      <w:r>
        <w:rPr>
          <w:rFonts w:hint="eastAsia" w:ascii="仿宋_GB2312" w:hAnsi="Times New Roman" w:cs="Times New Roman"/>
          <w:lang w:val="en-US" w:eastAsia="zh-CN"/>
        </w:rPr>
        <w:t>了解顾客皮肤需求，并根据需求选择合适的面部护理项目，进行相应的规范操作</w:t>
      </w:r>
      <w:r>
        <w:rPr>
          <w:rFonts w:hint="eastAsia" w:ascii="仿宋_GB2312" w:cs="Times New Roman"/>
          <w:lang w:val="en-US" w:eastAsia="zh-CN"/>
        </w:rPr>
        <w:t>。</w:t>
      </w:r>
      <w:r>
        <w:rPr>
          <w:rFonts w:hint="eastAsia" w:ascii="仿宋_GB2312" w:hAnsi="Times New Roman" w:cs="Times New Roman"/>
          <w:lang w:eastAsia="zh-CN"/>
        </w:rPr>
        <w:t>掌握多种解决面部和皮肤问题的美容实操手法，掌握皮肤管理的手法、技巧、流程和标准，能进行统一化、标准化、企业化的实操训练。</w:t>
      </w:r>
    </w:p>
    <w:p w14:paraId="53C5442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美体塑形</w:t>
      </w:r>
      <w:r>
        <w:rPr>
          <w:rFonts w:hint="eastAsia" w:ascii="仿宋_GB2312" w:hAnsi="Times New Roman" w:cs="Times New Roman"/>
          <w:lang w:eastAsia="zh-CN"/>
        </w:rPr>
        <w:t>(</w:t>
      </w:r>
      <w:r>
        <w:rPr>
          <w:rFonts w:hint="eastAsia" w:ascii="仿宋_GB2312" w:cs="Times New Roman"/>
          <w:lang w:val="en-US" w:eastAsia="zh-CN"/>
        </w:rPr>
        <w:t>144</w:t>
      </w:r>
      <w:r>
        <w:rPr>
          <w:rFonts w:hint="eastAsia" w:ascii="仿宋_GB2312" w:hAnsi="Times New Roman" w:cs="Times New Roman"/>
          <w:lang w:eastAsia="zh-CN"/>
        </w:rPr>
        <w:t>学时、</w:t>
      </w:r>
      <w:r>
        <w:rPr>
          <w:rFonts w:hint="eastAsia" w:ascii="仿宋_GB2312" w:cs="Times New Roman"/>
          <w:lang w:val="en-US" w:eastAsia="zh-CN"/>
        </w:rPr>
        <w:t>9</w:t>
      </w:r>
      <w:r>
        <w:rPr>
          <w:rFonts w:hint="eastAsia" w:ascii="仿宋_GB2312" w:hAnsi="Times New Roman" w:cs="Times New Roman"/>
          <w:lang w:eastAsia="zh-CN"/>
        </w:rPr>
        <w:t>学分)</w:t>
      </w:r>
    </w:p>
    <w:p w14:paraId="16B1BF1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本课程是美容美体专业的必修课，主要通过实践与理论相结合将美容美体的专业手法以及话术相结合的一种学习方式来学习</w:t>
      </w:r>
      <w:r>
        <w:rPr>
          <w:rFonts w:hint="eastAsia" w:ascii="仿宋_GB2312" w:cs="Times New Roman"/>
          <w:lang w:eastAsia="zh-CN"/>
        </w:rPr>
        <w:t>。</w:t>
      </w:r>
      <w:r>
        <w:rPr>
          <w:rFonts w:hint="eastAsia" w:ascii="仿宋_GB2312" w:hAnsi="Times New Roman" w:cs="Times New Roman"/>
          <w:lang w:eastAsia="zh-CN"/>
        </w:rPr>
        <w:t>了解顾客美体塑形的需求，根据需求选择合适的美体塑形项目，进行相应的规范操作</w:t>
      </w:r>
      <w:r>
        <w:rPr>
          <w:rFonts w:hint="eastAsia" w:ascii="仿宋_GB2312" w:cs="Times New Roman"/>
          <w:lang w:eastAsia="zh-CN"/>
        </w:rPr>
        <w:t>。</w:t>
      </w:r>
      <w:r>
        <w:rPr>
          <w:rFonts w:hint="eastAsia" w:ascii="仿宋_GB2312" w:hAnsi="Times New Roman" w:cs="Times New Roman"/>
          <w:lang w:eastAsia="zh-CN"/>
        </w:rPr>
        <w:t>掌握常见的形体问题产生的原因；规范掌握美体塑形操作仪器、工具、技术（如减肥、美胸、美臀、瘦腿、整脊等）</w:t>
      </w:r>
      <w:r>
        <w:rPr>
          <w:rFonts w:hint="eastAsia" w:ascii="仿宋_GB2312" w:cs="Times New Roman"/>
          <w:lang w:eastAsia="zh-CN"/>
        </w:rPr>
        <w:t>。</w:t>
      </w:r>
    </w:p>
    <w:p w14:paraId="2152C99A">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（3）</w:t>
      </w:r>
      <w:r>
        <w:rPr>
          <w:rFonts w:hint="eastAsia" w:ascii="仿宋_GB2312" w:cs="Times New Roman"/>
          <w:kern w:val="2"/>
          <w:sz w:val="32"/>
          <w:szCs w:val="22"/>
          <w:lang w:val="en-US" w:eastAsia="zh-CN" w:bidi="ar-SA"/>
        </w:rPr>
        <w:t>美姿美仪</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55DFC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hAnsi="Times New Roman" w:cs="Times New Roman"/>
          <w:lang w:val="en-US" w:eastAsia="zh-CN"/>
        </w:rPr>
        <w:t>本课程是为了让学生了解礼仪的</w:t>
      </w:r>
      <w:r>
        <w:rPr>
          <w:rFonts w:hint="eastAsia" w:ascii="仿宋_GB2312" w:cs="Times New Roman"/>
          <w:lang w:val="en-US" w:eastAsia="zh-CN"/>
        </w:rPr>
        <w:t>基本知识，</w:t>
      </w:r>
      <w:r>
        <w:rPr>
          <w:rFonts w:hint="eastAsia" w:ascii="仿宋_GB2312" w:hAnsi="Times New Roman" w:cs="Times New Roman"/>
          <w:lang w:val="en-US" w:eastAsia="zh-CN"/>
        </w:rPr>
        <w:t>掌握礼仪的常识</w:t>
      </w:r>
      <w:r>
        <w:rPr>
          <w:rFonts w:hint="eastAsia" w:ascii="仿宋_GB2312" w:cs="Times New Roman"/>
          <w:lang w:val="en-US" w:eastAsia="zh-CN"/>
        </w:rPr>
        <w:t>；</w:t>
      </w:r>
      <w:r>
        <w:rPr>
          <w:rFonts w:hint="eastAsia" w:ascii="仿宋_GB2312" w:hAnsi="Times New Roman" w:cs="Times New Roman"/>
          <w:lang w:val="en-US" w:eastAsia="zh-CN"/>
        </w:rPr>
        <w:t>能有良好的职业意识</w:t>
      </w:r>
      <w:r>
        <w:rPr>
          <w:rFonts w:hint="eastAsia" w:ascii="仿宋_GB2312" w:cs="Times New Roman"/>
          <w:lang w:val="en-US" w:eastAsia="zh-CN"/>
        </w:rPr>
        <w:t>，</w:t>
      </w:r>
      <w:r>
        <w:rPr>
          <w:rFonts w:hint="eastAsia" w:ascii="仿宋_GB2312" w:hAnsi="Times New Roman" w:cs="Times New Roman"/>
          <w:lang w:val="en-US" w:eastAsia="zh-CN"/>
        </w:rPr>
        <w:t>能以服务为宗旨</w:t>
      </w:r>
      <w:r>
        <w:rPr>
          <w:rFonts w:hint="eastAsia" w:ascii="仿宋_GB2312" w:cs="Times New Roman"/>
          <w:lang w:val="en-US" w:eastAsia="zh-CN"/>
        </w:rPr>
        <w:t>，</w:t>
      </w:r>
      <w:r>
        <w:rPr>
          <w:rFonts w:hint="eastAsia" w:ascii="仿宋_GB2312" w:hAnsi="Times New Roman" w:cs="Times New Roman"/>
          <w:lang w:val="en-US" w:eastAsia="zh-CN"/>
        </w:rPr>
        <w:t>吃苦耐劳、文明服务</w:t>
      </w:r>
      <w:r>
        <w:rPr>
          <w:rFonts w:hint="eastAsia" w:ascii="仿宋_GB2312" w:cs="Times New Roman"/>
          <w:lang w:val="en-US" w:eastAsia="zh-CN"/>
        </w:rPr>
        <w:t>；</w:t>
      </w:r>
      <w:r>
        <w:rPr>
          <w:rFonts w:hint="eastAsia" w:ascii="仿宋_GB2312" w:hAnsi="Times New Roman" w:cs="Times New Roman"/>
          <w:lang w:val="en-US" w:eastAsia="zh-CN"/>
        </w:rPr>
        <w:t>注重自身形象的塑造</w:t>
      </w:r>
      <w:r>
        <w:rPr>
          <w:rFonts w:hint="eastAsia" w:ascii="仿宋_GB2312" w:cs="Times New Roman"/>
          <w:lang w:val="en-US" w:eastAsia="zh-CN"/>
        </w:rPr>
        <w:t>，妆容、服饰、语言、行为等逐渐达到形象干净整洁，举止文明礼貌、端庄优雅；</w:t>
      </w:r>
      <w:r>
        <w:rPr>
          <w:rFonts w:hint="eastAsia" w:ascii="仿宋_GB2312" w:hAnsi="Times New Roman" w:cs="Times New Roman"/>
          <w:lang w:val="en-US" w:eastAsia="zh-CN"/>
        </w:rPr>
        <w:t>具有良好的职业形象和职业素养。注重对个人基本礼仪素养的培养，强调提升个人自我修养，进而提升交际能</w:t>
      </w:r>
      <w:r>
        <w:rPr>
          <w:rFonts w:hint="eastAsia" w:ascii="仿宋_GB2312" w:cs="Times New Roman"/>
          <w:lang w:val="en-US" w:eastAsia="zh-CN"/>
        </w:rPr>
        <w:t>力。</w:t>
      </w:r>
    </w:p>
    <w:p w14:paraId="739630F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4</w:t>
      </w:r>
      <w:r>
        <w:rPr>
          <w:rFonts w:hint="eastAsia" w:ascii="仿宋_GB2312" w:hAnsi="Times New Roman" w:eastAsia="仿宋_GB2312" w:cs="Times New Roman"/>
          <w:kern w:val="2"/>
          <w:sz w:val="32"/>
          <w:szCs w:val="22"/>
          <w:lang w:val="en-US" w:eastAsia="zh-CN" w:bidi="ar-SA"/>
        </w:rPr>
        <w:t>）</w:t>
      </w:r>
      <w:r>
        <w:rPr>
          <w:rFonts w:hint="eastAsia" w:ascii="仿宋_GB2312" w:cs="Times New Roman"/>
          <w:lang w:val="en-US" w:eastAsia="zh-CN"/>
        </w:rPr>
        <w:t>美容营销与管理</w:t>
      </w:r>
      <w:r>
        <w:rPr>
          <w:rFonts w:hint="eastAsia" w:ascii="仿宋_GB2312" w:hAnsi="Times New Roman" w:cs="Times New Roman"/>
          <w:lang w:eastAsia="zh-CN"/>
        </w:rPr>
        <w:t>(</w:t>
      </w:r>
      <w:r>
        <w:rPr>
          <w:rFonts w:hint="eastAsia" w:ascii="仿宋_GB2312" w:cs="Times New Roman"/>
          <w:lang w:val="en-US" w:eastAsia="zh-CN"/>
        </w:rPr>
        <w:t>36</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0421E0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本课程属于专业核心模块，主要阐述了市场分析、营销战略及策略、科学营销化妆品的方法，让学生能指导各种不同皮肤类型的顾客使用适用的化妆品;能针对各种不同类型的顾客推销适用的化妆品</w:t>
      </w:r>
      <w:r>
        <w:rPr>
          <w:rFonts w:hint="eastAsia" w:ascii="仿宋_GB2312" w:cs="Times New Roman"/>
          <w:lang w:val="en-US" w:eastAsia="zh-CN"/>
        </w:rPr>
        <w:t>。</w:t>
      </w:r>
      <w:r>
        <w:rPr>
          <w:rFonts w:hint="eastAsia" w:ascii="仿宋_GB2312" w:hAnsi="Times New Roman" w:cs="Times New Roman"/>
          <w:lang w:val="en-US" w:eastAsia="zh-CN"/>
        </w:rPr>
        <w:t>培养学生热爱美容美体事业</w:t>
      </w:r>
      <w:r>
        <w:rPr>
          <w:rFonts w:hint="eastAsia" w:ascii="仿宋_GB2312" w:cs="Times New Roman"/>
          <w:lang w:val="en-US" w:eastAsia="zh-CN"/>
        </w:rPr>
        <w:t>，</w:t>
      </w:r>
      <w:r>
        <w:rPr>
          <w:rFonts w:hint="eastAsia" w:ascii="仿宋_GB2312" w:hAnsi="Times New Roman" w:cs="Times New Roman"/>
          <w:lang w:val="en-US" w:eastAsia="zh-CN"/>
        </w:rPr>
        <w:t>由内而外提高修养</w:t>
      </w:r>
      <w:r>
        <w:rPr>
          <w:rFonts w:hint="eastAsia" w:ascii="仿宋_GB2312" w:cs="Times New Roman"/>
          <w:lang w:val="en-US" w:eastAsia="zh-CN"/>
        </w:rPr>
        <w:t>，</w:t>
      </w:r>
      <w:r>
        <w:rPr>
          <w:rFonts w:hint="eastAsia" w:ascii="仿宋_GB2312" w:hAnsi="Times New Roman" w:cs="Times New Roman"/>
          <w:lang w:val="en-US" w:eastAsia="zh-CN"/>
        </w:rPr>
        <w:t>树立美容师良好形象；树立主人翁意识</w:t>
      </w:r>
      <w:r>
        <w:rPr>
          <w:rFonts w:hint="eastAsia" w:ascii="仿宋_GB2312" w:cs="Times New Roman"/>
          <w:lang w:val="en-US" w:eastAsia="zh-CN"/>
        </w:rPr>
        <w:t>，</w:t>
      </w:r>
      <w:r>
        <w:rPr>
          <w:rFonts w:hint="eastAsia" w:ascii="仿宋_GB2312" w:hAnsi="Times New Roman" w:cs="Times New Roman"/>
          <w:lang w:val="en-US" w:eastAsia="zh-CN"/>
        </w:rPr>
        <w:t>树立以顾客为先、让顾客满意的营销者。</w:t>
      </w:r>
    </w:p>
    <w:p w14:paraId="1B7B4D95">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5</w:t>
      </w: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美容皮肤科学</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043ACDAE">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本课程</w:t>
      </w:r>
      <w:r>
        <w:rPr>
          <w:rFonts w:hint="eastAsia" w:ascii="仿宋_GB2312" w:hAnsi="Times New Roman" w:cs="Times New Roman"/>
          <w:lang w:eastAsia="zh-CN"/>
        </w:rPr>
        <w:t>是研究人体皮肤的美与审美及其规律的新兴学科，它是美学、美容学、皮肤科学三者有机结合的产物，</w:t>
      </w:r>
      <w:r>
        <w:rPr>
          <w:rFonts w:hint="eastAsia" w:ascii="仿宋_GB2312" w:cs="Times New Roman"/>
          <w:lang w:eastAsia="zh-CN"/>
        </w:rPr>
        <w:t>目的是</w:t>
      </w:r>
      <w:r>
        <w:rPr>
          <w:rFonts w:hint="eastAsia" w:ascii="仿宋_GB2312" w:hAnsi="Times New Roman" w:cs="Times New Roman"/>
          <w:lang w:eastAsia="zh-CN"/>
        </w:rPr>
        <w:t>提高人的生命活</w:t>
      </w:r>
      <w:r>
        <w:rPr>
          <w:rFonts w:hint="eastAsia" w:ascii="仿宋_GB2312" w:cs="Times New Roman"/>
          <w:lang w:eastAsia="zh-CN"/>
        </w:rPr>
        <w:t>力和</w:t>
      </w:r>
      <w:r>
        <w:rPr>
          <w:rFonts w:hint="eastAsia" w:ascii="仿宋_GB2312" w:hAnsi="Times New Roman" w:cs="Times New Roman"/>
          <w:lang w:eastAsia="zh-CN"/>
        </w:rPr>
        <w:t>美感，提高人的生命质量、生存质量和生活质量。通过</w:t>
      </w:r>
      <w:r>
        <w:rPr>
          <w:rFonts w:hint="eastAsia" w:ascii="仿宋_GB2312" w:hAnsi="Times New Roman" w:cs="Times New Roman"/>
          <w:lang w:val="en-US" w:eastAsia="zh-CN"/>
        </w:rPr>
        <w:t>学习</w:t>
      </w:r>
      <w:r>
        <w:rPr>
          <w:rFonts w:hint="eastAsia" w:ascii="仿宋_GB2312" w:hAnsi="Times New Roman" w:cs="Times New Roman"/>
          <w:lang w:eastAsia="zh-CN"/>
        </w:rPr>
        <w:t>使学生对理论知识有进一步的理解和掌握，对美容皮肤科常用药物及治疗方法有所了解，对常用皮肤美容技术有所掌握，对常见的皮肤病特别是损容性皮肤病的临床表现、皮损特点、诊断方法、最新治疗方法有所认识，为</w:t>
      </w:r>
      <w:r>
        <w:rPr>
          <w:rFonts w:hint="eastAsia" w:ascii="仿宋_GB2312" w:hAnsi="Times New Roman" w:cs="Times New Roman"/>
          <w:lang w:val="en-US" w:eastAsia="zh-CN"/>
        </w:rPr>
        <w:t>未来职业发展</w:t>
      </w:r>
      <w:r>
        <w:rPr>
          <w:rFonts w:hint="eastAsia" w:ascii="仿宋_GB2312" w:hAnsi="Times New Roman" w:cs="Times New Roman"/>
          <w:lang w:eastAsia="zh-CN"/>
        </w:rPr>
        <w:t>打下扎实的基础。</w:t>
      </w:r>
    </w:p>
    <w:p w14:paraId="4E4D2C10">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6</w:t>
      </w: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化妆与造型</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A97745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本课程的学习内容是化妆基础技法的训练，使学生了解化妆基本概念；掌握面部骨骼肌肉的特点，熟练掌握化妆产品与工具使用方法；掌握美容化妆基本步骤与技巧能进行面部轮廓与五官的调整与修饰；掌握日妆、新娘妆、晚宴妆特点并能进行妆面造型。同时根据不同类型的服饰能运用相应的色彩和化妆造型，达到完整体现自己作品意图的目的，为今后的深入学习与工作就业拓展一定的专业基础。</w:t>
      </w:r>
    </w:p>
    <w:p w14:paraId="31969180">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1F964F7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美容营养技术</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2E32581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本课程是一门应用学科，重点介绍了营养学的基础知识、不同生理人群的营养；常见疾病的营养防治和人体健康的关系等内容。学生通过本课程的学习，掌握基本的营养知识和营养治疗的原则和方法，以及与人体健康的关系，为将来工作中开展美容营养打下基础。</w:t>
      </w:r>
    </w:p>
    <w:p w14:paraId="111DFBF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沟通技巧</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2E9A2B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基于提升学生可持续发展能力的设计理念，依托现代人才职业综合能力培养项目，有针对性地实施模块教学，培养学生有效沟通能力。本课程定位鲜明，重在培养学生所应具备的综合职业能力，即包括认知能力、理解能力、操作能力、社交能力和创造能力等方面的协调整合能力，为学生就业能力和岗位适应能力的形成、提高做准备，为其后续学习及可持续发展奠定良好基础。</w:t>
      </w:r>
    </w:p>
    <w:p w14:paraId="38F6051C">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（3）</w:t>
      </w:r>
      <w:r>
        <w:rPr>
          <w:rFonts w:hint="eastAsia" w:ascii="仿宋_GB2312" w:cs="Times New Roman"/>
          <w:lang w:val="en-US" w:eastAsia="zh-CN"/>
        </w:rPr>
        <w:t>美容药物学</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D4B1E91">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本课程是一门理论讲解与实践认知相结合的专业</w:t>
      </w:r>
      <w:r>
        <w:rPr>
          <w:rFonts w:hint="eastAsia" w:ascii="仿宋_GB2312" w:cs="Times New Roman"/>
          <w:lang w:val="en-US" w:eastAsia="zh-CN"/>
        </w:rPr>
        <w:t>拓展</w:t>
      </w:r>
      <w:bookmarkStart w:id="2" w:name="_GoBack"/>
      <w:bookmarkEnd w:id="2"/>
      <w:r>
        <w:rPr>
          <w:rFonts w:hint="eastAsia" w:ascii="仿宋_GB2312" w:hAnsi="Times New Roman" w:cs="Times New Roman"/>
          <w:lang w:eastAsia="zh-CN"/>
        </w:rPr>
        <w:t>课程。通过本课程的学习，使学生较系统地了解美容药物的核心范畴、主要分类及其作用原理，指导学生安全、规范地认知和应用美容药物及相关产品。通过学习美容药物学理论、分析典型成分与制剂、研讨安全规范与案例等教学实践，使同学们树立严谨的科学用药观念，培养基于药物学原理的安全评估与风险防范能力；了解、辨识常用美容药物及活性成分，理解其在美容美体实践中的作用与局限；发展理性分析与判断能力，培养基于科学依据的产品选择与应用能力，提高在专业服务中识别风险、规避风险、保障安全的能力，促进德智体美劳全面和谐发展。</w:t>
      </w:r>
    </w:p>
    <w:p w14:paraId="3EFBCBFB">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4</w:t>
      </w:r>
      <w:r>
        <w:rPr>
          <w:rFonts w:hint="eastAsia" w:ascii="仿宋_GB2312" w:hAnsi="Times New Roman" w:eastAsia="仿宋_GB2312" w:cs="Times New Roman"/>
          <w:kern w:val="2"/>
          <w:sz w:val="32"/>
          <w:szCs w:val="22"/>
          <w:lang w:val="en-US" w:eastAsia="zh-CN" w:bidi="ar-SA"/>
        </w:rPr>
        <w:t>）</w:t>
      </w:r>
      <w:r>
        <w:rPr>
          <w:rFonts w:hint="eastAsia" w:ascii="仿宋_GB2312" w:cs="Times New Roman"/>
          <w:lang w:val="en-US" w:eastAsia="zh-CN"/>
        </w:rPr>
        <w:t>美术欣赏</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47362C8E">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w:t>
      </w:r>
      <w:r>
        <w:rPr>
          <w:rFonts w:hint="eastAsia" w:ascii="仿宋_GB2312" w:cs="Times New Roman"/>
          <w:kern w:val="2"/>
          <w:sz w:val="32"/>
          <w:szCs w:val="22"/>
          <w:lang w:val="en-US" w:eastAsia="zh-CN" w:bidi="ar-SA"/>
        </w:rPr>
        <w:t>程是</w:t>
      </w:r>
      <w:r>
        <w:rPr>
          <w:rFonts w:hint="eastAsia"/>
          <w:lang w:val="en-US" w:eastAsia="zh-CN"/>
        </w:rPr>
        <w:t>一门理论讲解与实践训练相结合的专业拓展课程</w:t>
      </w:r>
      <w:r>
        <w:rPr>
          <w:rFonts w:hint="eastAsia" w:ascii="仿宋_GB2312" w:cs="Times New Roman"/>
          <w:kern w:val="2"/>
          <w:sz w:val="32"/>
          <w:szCs w:val="22"/>
          <w:lang w:val="en-US" w:eastAsia="zh-CN" w:bidi="ar-SA"/>
        </w:rPr>
        <w:t>。课程涵盖中外美术经典作品、美术流派及艺术风格解析，同时结合生活场景中的美术应用，注重作品赏析方法、审美逻辑构建及艺术素养迁移。通过经典作品解读、艺术流派对比、生活美学观察与创作等实践环节，培养学生的艺术感知力与审美表达能力，同时强化对不同文化背景下艺术价值的理解、美术元素在生活与职业场景中的应用意识。</w:t>
      </w:r>
    </w:p>
    <w:p w14:paraId="3EC62C04">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5</w:t>
      </w:r>
      <w:r>
        <w:rPr>
          <w:rFonts w:hint="eastAsia" w:ascii="仿宋_GB2312" w:hAnsi="Times New Roman" w:eastAsia="仿宋_GB2312" w:cs="Times New Roman"/>
          <w:kern w:val="2"/>
          <w:sz w:val="32"/>
          <w:szCs w:val="22"/>
          <w:lang w:val="en-US" w:eastAsia="zh-CN" w:bidi="ar-SA"/>
        </w:rPr>
        <w:t>）</w:t>
      </w:r>
      <w:r>
        <w:rPr>
          <w:rFonts w:hint="eastAsia" w:ascii="仿宋_GB2312" w:cs="Times New Roman"/>
          <w:lang w:val="en-US" w:eastAsia="zh-CN"/>
        </w:rPr>
        <w:t>形体训练</w:t>
      </w:r>
      <w:r>
        <w:rPr>
          <w:rFonts w:hint="eastAsia" w:ascii="仿宋_GB2312" w:hAnsi="Times New Roman" w:cs="Times New Roman"/>
          <w:lang w:eastAsia="zh-CN"/>
        </w:rPr>
        <w:t>(</w:t>
      </w:r>
      <w:r>
        <w:rPr>
          <w:rFonts w:hint="eastAsia" w:ascii="仿宋_GB2312" w:cs="Times New Roman"/>
          <w:lang w:val="en-US" w:eastAsia="zh-CN"/>
        </w:rPr>
        <w:t>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905F5C0">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形体礼仪、形体操、健美操、舞蹈等不同阶段训练，使学生形成正常优美的体态，身体柔软、协调、匀称，培养学生正确优美的形体动作和形体语言，使学生的气质形象得以提高，塑造学生日常生活和工作中的健康体魄和良好形象，为从事奢侈品文化与营销管理行业打下</w:t>
      </w:r>
      <w:r>
        <w:rPr>
          <w:rFonts w:hint="eastAsia" w:ascii="仿宋_GB2312" w:cs="Times New Roman"/>
          <w:lang w:val="en-US" w:eastAsia="zh-CN"/>
        </w:rPr>
        <w:t>坚实</w:t>
      </w:r>
      <w:r>
        <w:rPr>
          <w:rFonts w:hint="eastAsia" w:ascii="仿宋_GB2312" w:hAnsi="Times New Roman" w:cs="Times New Roman"/>
          <w:lang w:val="en-US" w:eastAsia="zh-CN"/>
        </w:rPr>
        <w:t>的基础。</w:t>
      </w:r>
    </w:p>
    <w:p w14:paraId="65A23683">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6</w:t>
      </w:r>
      <w:r>
        <w:rPr>
          <w:rFonts w:hint="eastAsia" w:ascii="仿宋_GB2312" w:hAnsi="Times New Roman" w:eastAsia="仿宋_GB2312" w:cs="Times New Roman"/>
          <w:kern w:val="2"/>
          <w:sz w:val="32"/>
          <w:szCs w:val="22"/>
          <w:lang w:val="en-US" w:eastAsia="zh-CN" w:bidi="ar-SA"/>
        </w:rPr>
        <w:t>）</w:t>
      </w:r>
      <w:r>
        <w:rPr>
          <w:rFonts w:hint="eastAsia" w:ascii="仿宋_GB2312" w:cs="Times New Roman"/>
          <w:lang w:val="en-US" w:eastAsia="zh-CN"/>
        </w:rPr>
        <w:t>医学美容心理学（72</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4FB185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本课程是一门理论讲授</w:t>
      </w:r>
      <w:r>
        <w:rPr>
          <w:rFonts w:hint="eastAsia" w:ascii="仿宋_GB2312" w:cs="Times New Roman"/>
          <w:lang w:val="en-US" w:eastAsia="zh-CN"/>
        </w:rPr>
        <w:t>为主的</w:t>
      </w:r>
      <w:r>
        <w:rPr>
          <w:rFonts w:hint="eastAsia" w:ascii="仿宋_GB2312" w:hAnsi="Times New Roman" w:cs="Times New Roman"/>
          <w:lang w:eastAsia="zh-CN"/>
        </w:rPr>
        <w:t>专业</w:t>
      </w:r>
      <w:r>
        <w:rPr>
          <w:rFonts w:hint="eastAsia" w:ascii="仿宋_GB2312" w:cs="Times New Roman"/>
          <w:lang w:val="en-US" w:eastAsia="zh-CN"/>
        </w:rPr>
        <w:t>拓展</w:t>
      </w:r>
      <w:r>
        <w:rPr>
          <w:rFonts w:hint="eastAsia" w:ascii="仿宋_GB2312" w:hAnsi="Times New Roman" w:cs="Times New Roman"/>
          <w:lang w:eastAsia="zh-CN"/>
        </w:rPr>
        <w:t>课程。通过学习心理学基础理论、分析求美者心理、进行沟通技巧训练与案例分析等教学实践，使同学们树立以人为本、尊重个体的服务理念，培养敏锐的观察力和共情能力；了解、识别求美过程中的常见心理状态（如体像障碍、美容依赖、焦虑抑郁等）及影响因素，理解心理因素对美容效果、客户满意度及服务关系的重要性；发展有效沟通与心理疏导能力，培养将心理学原理融入美容咨询、方案设计、服务实施及术后随访全过程的综合服务能力，提高促进服务对象身心健康与审美自信的能力，促进德智体美劳全面和谐发展。</w:t>
      </w:r>
    </w:p>
    <w:p w14:paraId="642AF8D5">
      <w:pPr>
        <w:keepNext w:val="0"/>
        <w:keepLines w:val="0"/>
        <w:pageBreakBefore w:val="0"/>
        <w:widowControl w:val="0"/>
        <w:numPr>
          <w:ilvl w:val="0"/>
          <w:numId w:val="2"/>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7B2334EB">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（一）教学进程安排表</w:t>
      </w:r>
    </w:p>
    <w:p w14:paraId="0601531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3美容美体艺术</w:t>
      </w:r>
      <w:r>
        <w:rPr>
          <w:rFonts w:hint="eastAsia" w:ascii="仿宋_GB2312" w:hAnsi="仿宋_GB2312" w:eastAsia="仿宋_GB2312" w:cs="仿宋_GB2312"/>
          <w:b/>
          <w:bCs/>
          <w:sz w:val="28"/>
          <w:szCs w:val="28"/>
          <w:lang w:val="en-US" w:eastAsia="zh-CN"/>
        </w:rPr>
        <w:t>专业教学进程安排表</w:t>
      </w:r>
    </w:p>
    <w:tbl>
      <w:tblPr>
        <w:tblStyle w:val="12"/>
        <w:tblW w:w="113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397"/>
        <w:gridCol w:w="856"/>
        <w:gridCol w:w="3416"/>
        <w:gridCol w:w="536"/>
        <w:gridCol w:w="377"/>
        <w:gridCol w:w="456"/>
        <w:gridCol w:w="536"/>
        <w:gridCol w:w="536"/>
        <w:gridCol w:w="536"/>
        <w:gridCol w:w="496"/>
        <w:gridCol w:w="377"/>
        <w:gridCol w:w="377"/>
        <w:gridCol w:w="377"/>
        <w:gridCol w:w="576"/>
        <w:gridCol w:w="576"/>
      </w:tblGrid>
      <w:tr w14:paraId="19E88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1C54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05D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395E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275E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1434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2D3E6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5A770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7F2C1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7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0E0C3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57ECA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E87B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2D178">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064C8">
            <w:pPr>
              <w:jc w:val="center"/>
              <w:rPr>
                <w:rFonts w:hint="eastAsia" w:ascii="宋体" w:hAnsi="宋体" w:eastAsia="宋体" w:cs="宋体"/>
                <w:b/>
                <w:bCs/>
                <w:i w:val="0"/>
                <w:iCs w:val="0"/>
                <w:color w:val="000000"/>
                <w:sz w:val="18"/>
                <w:szCs w:val="18"/>
                <w:u w:val="none"/>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4B750">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517D6">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0082D">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AAF50">
            <w:pPr>
              <w:jc w:val="center"/>
              <w:rPr>
                <w:rFonts w:hint="eastAsia" w:ascii="宋体" w:hAnsi="宋体" w:eastAsia="宋体" w:cs="宋体"/>
                <w:b/>
                <w:bCs/>
                <w:i w:val="0"/>
                <w:iCs w:val="0"/>
                <w:color w:val="000000"/>
                <w:sz w:val="16"/>
                <w:szCs w:val="16"/>
                <w:u w:val="none"/>
              </w:rPr>
            </w:pP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835F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795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5EB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0247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7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5863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248E2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025C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82EA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6AD73">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07125">
            <w:pPr>
              <w:jc w:val="center"/>
              <w:rPr>
                <w:rFonts w:hint="eastAsia" w:ascii="宋体" w:hAnsi="宋体" w:eastAsia="宋体" w:cs="宋体"/>
                <w:b/>
                <w:bCs/>
                <w:i w:val="0"/>
                <w:iCs w:val="0"/>
                <w:color w:val="000000"/>
                <w:sz w:val="18"/>
                <w:szCs w:val="18"/>
                <w:u w:val="none"/>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C182B">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B1CFD">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1E071">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D2D02">
            <w:pPr>
              <w:jc w:val="center"/>
              <w:rPr>
                <w:rFonts w:hint="eastAsia" w:ascii="宋体" w:hAnsi="宋体" w:eastAsia="宋体" w:cs="宋体"/>
                <w:b/>
                <w:bCs/>
                <w:i w:val="0"/>
                <w:iCs w:val="0"/>
                <w:color w:val="000000"/>
                <w:sz w:val="16"/>
                <w:szCs w:val="16"/>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D333C">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F610B">
            <w:pPr>
              <w:jc w:val="center"/>
              <w:rPr>
                <w:rFonts w:hint="eastAsia" w:ascii="宋体" w:hAnsi="宋体" w:eastAsia="宋体" w:cs="宋体"/>
                <w:b/>
                <w:bCs/>
                <w:i w:val="0"/>
                <w:iCs w:val="0"/>
                <w:color w:val="000000"/>
                <w:sz w:val="18"/>
                <w:szCs w:val="18"/>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A26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AC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6DF1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715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850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373C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D78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6A1A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6A298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B9D0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B42C5E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E6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A28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2B7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66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6CF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E1E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C28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C3E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CFC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F31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356F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ACF9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2EA7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8171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98905">
            <w:pPr>
              <w:jc w:val="center"/>
              <w:rPr>
                <w:rFonts w:hint="eastAsia" w:ascii="宋体" w:hAnsi="宋体" w:eastAsia="宋体" w:cs="宋体"/>
                <w:i w:val="0"/>
                <w:iCs w:val="0"/>
                <w:color w:val="000000"/>
                <w:sz w:val="16"/>
                <w:szCs w:val="16"/>
                <w:u w:val="none"/>
              </w:rPr>
            </w:pPr>
          </w:p>
        </w:tc>
      </w:tr>
      <w:tr w14:paraId="48FE5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184D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43E7D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7C0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72A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AD8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9B9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FC7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B38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7DD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DAD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F9A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7688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511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2C9F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5FC3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1C20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39878">
            <w:pPr>
              <w:jc w:val="center"/>
              <w:rPr>
                <w:rFonts w:hint="eastAsia" w:ascii="宋体" w:hAnsi="宋体" w:eastAsia="宋体" w:cs="宋体"/>
                <w:i w:val="0"/>
                <w:iCs w:val="0"/>
                <w:color w:val="000000"/>
                <w:sz w:val="16"/>
                <w:szCs w:val="16"/>
                <w:u w:val="none"/>
              </w:rPr>
            </w:pPr>
          </w:p>
        </w:tc>
      </w:tr>
      <w:tr w14:paraId="24D78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82B7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16B0F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7E2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123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E51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CF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9CF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BE4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93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BA4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EF9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06A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AC3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CAD9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386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C668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4CB83">
            <w:pPr>
              <w:jc w:val="center"/>
              <w:rPr>
                <w:rFonts w:hint="eastAsia" w:ascii="宋体" w:hAnsi="宋体" w:eastAsia="宋体" w:cs="宋体"/>
                <w:i w:val="0"/>
                <w:iCs w:val="0"/>
                <w:color w:val="000000"/>
                <w:sz w:val="16"/>
                <w:szCs w:val="16"/>
                <w:u w:val="none"/>
              </w:rPr>
            </w:pPr>
          </w:p>
        </w:tc>
      </w:tr>
      <w:tr w14:paraId="59E6A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108A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3C81C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E40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41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CB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F19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AE6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581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1FF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BCA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2D6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4E5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9AD8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68E5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EBE6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91B2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9BB18">
            <w:pPr>
              <w:jc w:val="center"/>
              <w:rPr>
                <w:rFonts w:hint="eastAsia" w:ascii="宋体" w:hAnsi="宋体" w:eastAsia="宋体" w:cs="宋体"/>
                <w:i w:val="0"/>
                <w:iCs w:val="0"/>
                <w:color w:val="000000"/>
                <w:sz w:val="16"/>
                <w:szCs w:val="16"/>
                <w:u w:val="none"/>
              </w:rPr>
            </w:pPr>
          </w:p>
        </w:tc>
      </w:tr>
      <w:tr w14:paraId="40CE7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8BD1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902A0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877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29F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28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CEA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F2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50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C6E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CB8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A30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892B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2EF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46DF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BD8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C33C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E9835">
            <w:pPr>
              <w:jc w:val="center"/>
              <w:rPr>
                <w:rFonts w:hint="eastAsia" w:ascii="宋体" w:hAnsi="宋体" w:eastAsia="宋体" w:cs="宋体"/>
                <w:i w:val="0"/>
                <w:iCs w:val="0"/>
                <w:color w:val="000000"/>
                <w:sz w:val="16"/>
                <w:szCs w:val="16"/>
                <w:u w:val="none"/>
              </w:rPr>
            </w:pPr>
          </w:p>
        </w:tc>
      </w:tr>
      <w:tr w14:paraId="320D8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4DF8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6CD988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B9E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075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60B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5BC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F3D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2D1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EED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30D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ECB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6C6D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EF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23F2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358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87E0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7ED07">
            <w:pPr>
              <w:jc w:val="center"/>
              <w:rPr>
                <w:rFonts w:hint="eastAsia" w:ascii="宋体" w:hAnsi="宋体" w:eastAsia="宋体" w:cs="宋体"/>
                <w:i w:val="0"/>
                <w:iCs w:val="0"/>
                <w:color w:val="000000"/>
                <w:sz w:val="16"/>
                <w:szCs w:val="16"/>
                <w:u w:val="none"/>
              </w:rPr>
            </w:pPr>
          </w:p>
        </w:tc>
      </w:tr>
      <w:tr w14:paraId="49D7E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0234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AEF22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CFE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C7B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F86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489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564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D63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33A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361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829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01E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E01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A44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840F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AC16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A3F38">
            <w:pPr>
              <w:jc w:val="center"/>
              <w:rPr>
                <w:rFonts w:hint="eastAsia" w:ascii="宋体" w:hAnsi="宋体" w:eastAsia="宋体" w:cs="宋体"/>
                <w:i w:val="0"/>
                <w:iCs w:val="0"/>
                <w:color w:val="000000"/>
                <w:sz w:val="16"/>
                <w:szCs w:val="16"/>
                <w:u w:val="none"/>
              </w:rPr>
            </w:pPr>
          </w:p>
        </w:tc>
      </w:tr>
      <w:tr w14:paraId="47674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1C39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8D5396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C8D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485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EEE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C2B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690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3AA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F6C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F9F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41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EFC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E2C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1DDB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F44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B9CB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1912A">
            <w:pPr>
              <w:jc w:val="center"/>
              <w:rPr>
                <w:rFonts w:hint="eastAsia" w:ascii="宋体" w:hAnsi="宋体" w:eastAsia="宋体" w:cs="宋体"/>
                <w:i w:val="0"/>
                <w:iCs w:val="0"/>
                <w:color w:val="000000"/>
                <w:sz w:val="16"/>
                <w:szCs w:val="16"/>
                <w:u w:val="none"/>
              </w:rPr>
            </w:pPr>
          </w:p>
        </w:tc>
      </w:tr>
      <w:tr w14:paraId="53DD5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A366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409F77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1C5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106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D9B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0D5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A63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A6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7BC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BE7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5A7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224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nil"/>
              <w:left w:val="nil"/>
              <w:bottom w:val="nil"/>
              <w:right w:val="nil"/>
            </w:tcBorders>
            <w:shd w:val="clear" w:color="auto" w:fill="auto"/>
            <w:noWrap/>
            <w:vAlign w:val="bottom"/>
          </w:tcPr>
          <w:p w14:paraId="49B88498">
            <w:pPr>
              <w:jc w:val="both"/>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E09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91BF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78B6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F2718">
            <w:pPr>
              <w:jc w:val="center"/>
              <w:rPr>
                <w:rFonts w:hint="eastAsia" w:ascii="宋体" w:hAnsi="宋体" w:eastAsia="宋体" w:cs="宋体"/>
                <w:i w:val="0"/>
                <w:iCs w:val="0"/>
                <w:color w:val="000000"/>
                <w:sz w:val="16"/>
                <w:szCs w:val="16"/>
                <w:u w:val="none"/>
              </w:rPr>
            </w:pPr>
          </w:p>
        </w:tc>
      </w:tr>
      <w:tr w14:paraId="2F23E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81C6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20EA91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E62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4E8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478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8FA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A6C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67D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7A7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02F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EB7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6B8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30A9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94D1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B8C0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0C8A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6D745">
            <w:pPr>
              <w:jc w:val="center"/>
              <w:rPr>
                <w:rFonts w:hint="eastAsia" w:ascii="宋体" w:hAnsi="宋体" w:eastAsia="宋体" w:cs="宋体"/>
                <w:i w:val="0"/>
                <w:iCs w:val="0"/>
                <w:color w:val="000000"/>
                <w:sz w:val="16"/>
                <w:szCs w:val="16"/>
                <w:u w:val="none"/>
              </w:rPr>
            </w:pPr>
          </w:p>
        </w:tc>
      </w:tr>
      <w:tr w14:paraId="5A57F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DB75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67A11B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A10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131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FD5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D94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C5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118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BBD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2C6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443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140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F549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73E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566A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F055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B0B3B">
            <w:pPr>
              <w:jc w:val="center"/>
              <w:rPr>
                <w:rFonts w:hint="eastAsia" w:ascii="宋体" w:hAnsi="宋体" w:eastAsia="宋体" w:cs="宋体"/>
                <w:i w:val="0"/>
                <w:iCs w:val="0"/>
                <w:color w:val="000000"/>
                <w:sz w:val="16"/>
                <w:szCs w:val="16"/>
                <w:u w:val="none"/>
              </w:rPr>
            </w:pPr>
          </w:p>
        </w:tc>
      </w:tr>
      <w:tr w14:paraId="49897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E09C7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FBB1A2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EB9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A17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6C7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C74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E47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19B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CE8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E3F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4CE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541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29C1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62A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849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AC3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AD0CA">
            <w:pPr>
              <w:jc w:val="center"/>
              <w:rPr>
                <w:rFonts w:hint="eastAsia" w:ascii="宋体" w:hAnsi="宋体" w:eastAsia="宋体" w:cs="宋体"/>
                <w:i w:val="0"/>
                <w:iCs w:val="0"/>
                <w:color w:val="000000"/>
                <w:sz w:val="16"/>
                <w:szCs w:val="16"/>
                <w:u w:val="none"/>
              </w:rPr>
            </w:pPr>
          </w:p>
        </w:tc>
      </w:tr>
      <w:tr w14:paraId="59066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9A37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9CA024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74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4DD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79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08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9AE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16D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0FC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7C5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135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BD11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65E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D8D7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15F6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DE06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13A86">
            <w:pPr>
              <w:jc w:val="center"/>
              <w:rPr>
                <w:rFonts w:hint="eastAsia" w:ascii="宋体" w:hAnsi="宋体" w:eastAsia="宋体" w:cs="宋体"/>
                <w:i w:val="0"/>
                <w:iCs w:val="0"/>
                <w:color w:val="000000"/>
                <w:sz w:val="16"/>
                <w:szCs w:val="16"/>
                <w:u w:val="none"/>
              </w:rPr>
            </w:pPr>
          </w:p>
        </w:tc>
      </w:tr>
      <w:tr w14:paraId="313C1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E0ED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FE129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D52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C48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404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52E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FFF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759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12B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D7E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05C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1BC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61C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B42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5D3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FB88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913F0">
            <w:pPr>
              <w:jc w:val="center"/>
              <w:rPr>
                <w:rFonts w:hint="eastAsia" w:ascii="宋体" w:hAnsi="宋体" w:eastAsia="宋体" w:cs="宋体"/>
                <w:i w:val="0"/>
                <w:iCs w:val="0"/>
                <w:color w:val="000000"/>
                <w:sz w:val="16"/>
                <w:szCs w:val="16"/>
                <w:u w:val="none"/>
              </w:rPr>
            </w:pPr>
          </w:p>
        </w:tc>
      </w:tr>
      <w:tr w14:paraId="0EB6C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3E0F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98AA54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B70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3D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646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5A1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1A2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ABE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487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E67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9DC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189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47E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3CF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B2B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31F9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0B3B2">
            <w:pPr>
              <w:jc w:val="center"/>
              <w:rPr>
                <w:rFonts w:hint="eastAsia" w:ascii="宋体" w:hAnsi="宋体" w:eastAsia="宋体" w:cs="宋体"/>
                <w:i w:val="0"/>
                <w:iCs w:val="0"/>
                <w:color w:val="000000"/>
                <w:sz w:val="16"/>
                <w:szCs w:val="16"/>
                <w:u w:val="none"/>
              </w:rPr>
            </w:pPr>
          </w:p>
        </w:tc>
      </w:tr>
      <w:tr w14:paraId="7CC4B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195F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DAECE8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CDE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99B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047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A98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12B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279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62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801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196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EE3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B63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FC7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DF7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4616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87CDD">
            <w:pPr>
              <w:jc w:val="center"/>
              <w:rPr>
                <w:rFonts w:hint="eastAsia" w:ascii="宋体" w:hAnsi="宋体" w:eastAsia="宋体" w:cs="宋体"/>
                <w:i w:val="0"/>
                <w:iCs w:val="0"/>
                <w:color w:val="000000"/>
                <w:sz w:val="16"/>
                <w:szCs w:val="16"/>
                <w:u w:val="none"/>
              </w:rPr>
            </w:pPr>
          </w:p>
        </w:tc>
      </w:tr>
      <w:tr w14:paraId="10104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DAC04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6DA21B">
            <w:pPr>
              <w:jc w:val="center"/>
              <w:rPr>
                <w:rFonts w:hint="eastAsia" w:ascii="宋体" w:hAnsi="宋体" w:eastAsia="宋体" w:cs="宋体"/>
                <w:b/>
                <w:bCs/>
                <w:i w:val="0"/>
                <w:iCs w:val="0"/>
                <w:color w:val="000000"/>
                <w:sz w:val="16"/>
                <w:szCs w:val="16"/>
                <w:u w:val="none"/>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1C68AA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7A85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99BA0">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4EC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9C7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F27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FBC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585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9F8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37F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99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478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3F7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6"/>
                <w:szCs w:val="16"/>
                <w:u w:val="none"/>
                <w:lang w:val="en-US" w:eastAsia="zh-CN" w:bidi="ar"/>
              </w:rPr>
              <w:t>0</w:t>
            </w:r>
          </w:p>
        </w:tc>
      </w:tr>
      <w:tr w14:paraId="25473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C5DAC">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AECD4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D7E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91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6B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778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D05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DDF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C69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A8C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34D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F0E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0DF8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2040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F82B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870B6E">
            <w:pPr>
              <w:jc w:val="both"/>
              <w:rPr>
                <w:rFonts w:hint="eastAsia" w:ascii="宋体" w:hAnsi="宋体" w:eastAsia="宋体" w:cs="宋体"/>
                <w:i w:val="0"/>
                <w:iCs w:val="0"/>
                <w:color w:val="000000"/>
                <w:sz w:val="24"/>
                <w:szCs w:val="24"/>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E39DC9">
            <w:pPr>
              <w:jc w:val="both"/>
              <w:rPr>
                <w:rFonts w:hint="eastAsia" w:ascii="宋体" w:hAnsi="宋体" w:eastAsia="宋体" w:cs="宋体"/>
                <w:i w:val="0"/>
                <w:iCs w:val="0"/>
                <w:color w:val="000000"/>
                <w:sz w:val="24"/>
                <w:szCs w:val="24"/>
                <w:u w:val="none"/>
              </w:rPr>
            </w:pPr>
          </w:p>
        </w:tc>
      </w:tr>
      <w:tr w14:paraId="045F9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970A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74EBF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37A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D8C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GJ220207</w:t>
            </w: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B32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大学语文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F15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1B7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FF2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C1B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355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61C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783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CB39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D43A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486B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E4B2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894E1">
            <w:pPr>
              <w:jc w:val="center"/>
              <w:rPr>
                <w:rFonts w:hint="eastAsia" w:ascii="宋体" w:hAnsi="宋体" w:eastAsia="宋体" w:cs="宋体"/>
                <w:i w:val="0"/>
                <w:iCs w:val="0"/>
                <w:color w:val="000000"/>
                <w:sz w:val="16"/>
                <w:szCs w:val="16"/>
                <w:u w:val="none"/>
              </w:rPr>
            </w:pPr>
          </w:p>
        </w:tc>
      </w:tr>
      <w:tr w14:paraId="1785A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49A9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5FCC4F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70B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F91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GJ220211</w:t>
            </w: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051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化妆品赏析与应用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20C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7CC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32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A1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141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742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0576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8F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AF89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CC6E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FEA8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EC091">
            <w:pPr>
              <w:jc w:val="center"/>
              <w:rPr>
                <w:rFonts w:hint="eastAsia" w:ascii="宋体" w:hAnsi="宋体" w:eastAsia="宋体" w:cs="宋体"/>
                <w:i w:val="0"/>
                <w:iCs w:val="0"/>
                <w:color w:val="000000"/>
                <w:sz w:val="16"/>
                <w:szCs w:val="16"/>
                <w:u w:val="none"/>
              </w:rPr>
            </w:pPr>
          </w:p>
        </w:tc>
      </w:tr>
      <w:tr w14:paraId="71585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8831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F64AD1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01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B4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AC3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“四史”教育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0A1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61D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5AD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72A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B87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EBD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F53B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3AA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9E02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A1F3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C734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DAD82">
            <w:pPr>
              <w:jc w:val="center"/>
              <w:rPr>
                <w:rFonts w:hint="eastAsia" w:ascii="宋体" w:hAnsi="宋体" w:eastAsia="宋体" w:cs="宋体"/>
                <w:i w:val="0"/>
                <w:iCs w:val="0"/>
                <w:color w:val="000000"/>
                <w:sz w:val="16"/>
                <w:szCs w:val="16"/>
                <w:u w:val="none"/>
              </w:rPr>
            </w:pPr>
          </w:p>
        </w:tc>
      </w:tr>
      <w:tr w14:paraId="68666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A17D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4E69073">
            <w:pPr>
              <w:jc w:val="center"/>
              <w:rPr>
                <w:rFonts w:hint="eastAsia" w:ascii="宋体" w:hAnsi="宋体" w:eastAsia="宋体" w:cs="宋体"/>
                <w:b/>
                <w:bCs/>
                <w:i w:val="0"/>
                <w:iCs w:val="0"/>
                <w:color w:val="000000"/>
                <w:sz w:val="16"/>
                <w:szCs w:val="16"/>
                <w:u w:val="none"/>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93484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414C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80E6E">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70F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598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5DC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2AE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FE12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438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B17F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D4E2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44F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BA2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7E755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7157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001171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D27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88E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GL070301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1D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中医美容基础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77E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CAE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59F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D82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225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811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086A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0733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0E4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C5B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5B4D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60222">
            <w:pPr>
              <w:jc w:val="center"/>
              <w:rPr>
                <w:rFonts w:hint="eastAsia" w:ascii="宋体" w:hAnsi="宋体" w:eastAsia="宋体" w:cs="宋体"/>
                <w:i w:val="0"/>
                <w:iCs w:val="0"/>
                <w:color w:val="000000"/>
                <w:sz w:val="16"/>
                <w:szCs w:val="16"/>
                <w:u w:val="none"/>
              </w:rPr>
            </w:pPr>
          </w:p>
        </w:tc>
      </w:tr>
      <w:tr w14:paraId="45812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159A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272A1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5F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5B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GL070302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075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10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FC9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00E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8EC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64F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FA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A4A9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1A0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9BEA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2F4D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A2E2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25229">
            <w:pPr>
              <w:jc w:val="center"/>
              <w:rPr>
                <w:rFonts w:hint="eastAsia" w:ascii="宋体" w:hAnsi="宋体" w:eastAsia="宋体" w:cs="宋体"/>
                <w:i w:val="0"/>
                <w:iCs w:val="0"/>
                <w:color w:val="000000"/>
                <w:sz w:val="16"/>
                <w:szCs w:val="16"/>
                <w:u w:val="none"/>
              </w:rPr>
            </w:pPr>
          </w:p>
        </w:tc>
      </w:tr>
      <w:tr w14:paraId="28EB6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A38A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668A3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4BE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E0F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GL070303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21E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化妆品基础与应用</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BB0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4FE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6CD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490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1DE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65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0D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F7A2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7013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A499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5F28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91B4A">
            <w:pPr>
              <w:jc w:val="center"/>
              <w:rPr>
                <w:rFonts w:hint="eastAsia" w:ascii="宋体" w:hAnsi="宋体" w:eastAsia="宋体" w:cs="宋体"/>
                <w:i w:val="0"/>
                <w:iCs w:val="0"/>
                <w:color w:val="000000"/>
                <w:sz w:val="16"/>
                <w:szCs w:val="16"/>
                <w:u w:val="none"/>
              </w:rPr>
            </w:pPr>
          </w:p>
        </w:tc>
      </w:tr>
      <w:tr w14:paraId="333AA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7A4E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3112E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132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0A2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GL070304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03D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美业与服务概述</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12E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B28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30E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AD4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4E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CCF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5F6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912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EA59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E68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9FE1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1D3F7">
            <w:pPr>
              <w:jc w:val="center"/>
              <w:rPr>
                <w:rFonts w:hint="eastAsia" w:ascii="宋体" w:hAnsi="宋体" w:eastAsia="宋体" w:cs="宋体"/>
                <w:i w:val="0"/>
                <w:iCs w:val="0"/>
                <w:color w:val="000000"/>
                <w:sz w:val="16"/>
                <w:szCs w:val="16"/>
                <w:u w:val="none"/>
              </w:rPr>
            </w:pPr>
          </w:p>
        </w:tc>
      </w:tr>
      <w:tr w14:paraId="4EFCD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4BDD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6DFD8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58B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705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GL070305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6BB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美容医学基础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21F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55B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727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AE0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2AB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6E0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B176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3F4DE">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0DFB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6505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7764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F7511">
            <w:pPr>
              <w:jc w:val="center"/>
              <w:rPr>
                <w:rFonts w:hint="eastAsia" w:ascii="宋体" w:hAnsi="宋体" w:eastAsia="宋体" w:cs="宋体"/>
                <w:i w:val="0"/>
                <w:iCs w:val="0"/>
                <w:color w:val="000000"/>
                <w:sz w:val="16"/>
                <w:szCs w:val="16"/>
                <w:u w:val="none"/>
              </w:rPr>
            </w:pPr>
          </w:p>
        </w:tc>
      </w:tr>
      <w:tr w14:paraId="638B3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E5C0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80FBEB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28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BA5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GL070306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BB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形象设计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D63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30B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ED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70A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586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052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74EF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3645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7CEF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5E5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68CD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2E0E2">
            <w:pPr>
              <w:jc w:val="center"/>
              <w:rPr>
                <w:rFonts w:hint="eastAsia" w:ascii="宋体" w:hAnsi="宋体" w:eastAsia="宋体" w:cs="宋体"/>
                <w:i w:val="0"/>
                <w:iCs w:val="0"/>
                <w:color w:val="000000"/>
                <w:sz w:val="16"/>
                <w:szCs w:val="16"/>
                <w:u w:val="none"/>
              </w:rPr>
            </w:pPr>
          </w:p>
        </w:tc>
      </w:tr>
      <w:tr w14:paraId="43A0E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61C0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EEB3F75">
            <w:pPr>
              <w:jc w:val="center"/>
              <w:rPr>
                <w:rFonts w:hint="eastAsia" w:ascii="宋体" w:hAnsi="宋体" w:eastAsia="宋体" w:cs="宋体"/>
                <w:b/>
                <w:bCs/>
                <w:i w:val="0"/>
                <w:iCs w:val="0"/>
                <w:color w:val="000000"/>
                <w:sz w:val="16"/>
                <w:szCs w:val="16"/>
                <w:u w:val="none"/>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6E409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0B82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D84FE">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398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5E0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B2A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60B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ADB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67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811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FF1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F42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B9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32EF2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28BA0">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79FAB8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296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378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GL070401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36E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美容护肤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36A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960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A48CF">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718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A3A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506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25A8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3EBB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413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C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5452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4D14">
            <w:pPr>
              <w:jc w:val="center"/>
              <w:rPr>
                <w:rFonts w:hint="eastAsia" w:ascii="宋体" w:hAnsi="宋体" w:eastAsia="宋体" w:cs="宋体"/>
                <w:i w:val="0"/>
                <w:iCs w:val="0"/>
                <w:color w:val="000000"/>
                <w:sz w:val="16"/>
                <w:szCs w:val="16"/>
                <w:u w:val="none"/>
              </w:rPr>
            </w:pPr>
          </w:p>
        </w:tc>
      </w:tr>
      <w:tr w14:paraId="56EA5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3012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9CDF68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080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0FE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GL070402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4AA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美体塑形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957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224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FFD1D">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9</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AFE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461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A10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F8AC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CFBE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4E2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BB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7764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14B0E">
            <w:pPr>
              <w:jc w:val="center"/>
              <w:rPr>
                <w:rFonts w:hint="eastAsia" w:ascii="宋体" w:hAnsi="宋体" w:eastAsia="宋体" w:cs="宋体"/>
                <w:i w:val="0"/>
                <w:iCs w:val="0"/>
                <w:color w:val="000000"/>
                <w:sz w:val="16"/>
                <w:szCs w:val="16"/>
                <w:u w:val="none"/>
              </w:rPr>
            </w:pPr>
          </w:p>
        </w:tc>
      </w:tr>
      <w:tr w14:paraId="37807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D77A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6BDC9D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A6F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FBE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GL070403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909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美姿美仪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516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8D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32F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634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217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41E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0EF1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BA6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ACBD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6E1A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65DF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06397">
            <w:pPr>
              <w:jc w:val="center"/>
              <w:rPr>
                <w:rFonts w:hint="eastAsia" w:ascii="宋体" w:hAnsi="宋体" w:eastAsia="宋体" w:cs="宋体"/>
                <w:i w:val="0"/>
                <w:iCs w:val="0"/>
                <w:color w:val="000000"/>
                <w:sz w:val="16"/>
                <w:szCs w:val="16"/>
                <w:u w:val="none"/>
              </w:rPr>
            </w:pPr>
          </w:p>
        </w:tc>
      </w:tr>
      <w:tr w14:paraId="2D57B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5BDF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913B14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DBB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56D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GL070404</w:t>
            </w:r>
          </w:p>
        </w:tc>
        <w:tc>
          <w:tcPr>
            <w:tcW w:w="3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B24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美容营销与管理</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4D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1FA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976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3D0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9CD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98C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AE0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9D28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934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B866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B14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C7FD2">
            <w:pPr>
              <w:jc w:val="center"/>
              <w:rPr>
                <w:rFonts w:hint="eastAsia" w:ascii="宋体" w:hAnsi="宋体" w:eastAsia="宋体" w:cs="宋体"/>
                <w:i w:val="0"/>
                <w:iCs w:val="0"/>
                <w:color w:val="000000"/>
                <w:sz w:val="16"/>
                <w:szCs w:val="16"/>
                <w:u w:val="none"/>
              </w:rPr>
            </w:pPr>
          </w:p>
        </w:tc>
      </w:tr>
      <w:tr w14:paraId="092E3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EA23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AC5C70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D1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C0B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GL070405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AEE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美容皮肤科学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DB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086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A28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207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7B9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417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97E3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4782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DD2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DFEB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0C22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C42EA">
            <w:pPr>
              <w:jc w:val="center"/>
              <w:rPr>
                <w:rFonts w:hint="eastAsia" w:ascii="宋体" w:hAnsi="宋体" w:eastAsia="宋体" w:cs="宋体"/>
                <w:i w:val="0"/>
                <w:iCs w:val="0"/>
                <w:color w:val="000000"/>
                <w:sz w:val="16"/>
                <w:szCs w:val="16"/>
                <w:u w:val="none"/>
              </w:rPr>
            </w:pPr>
          </w:p>
        </w:tc>
      </w:tr>
      <w:tr w14:paraId="1143A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DDD0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018B19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4DA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7E3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GL070406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76C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化妆与造型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8DF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836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8A3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9D2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C63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09E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B0F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3E8D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97AB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4D4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51F6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D9C7">
            <w:pPr>
              <w:jc w:val="center"/>
              <w:rPr>
                <w:rFonts w:hint="eastAsia" w:ascii="宋体" w:hAnsi="宋体" w:eastAsia="宋体" w:cs="宋体"/>
                <w:i w:val="0"/>
                <w:iCs w:val="0"/>
                <w:color w:val="000000"/>
                <w:sz w:val="16"/>
                <w:szCs w:val="16"/>
                <w:u w:val="none"/>
              </w:rPr>
            </w:pPr>
          </w:p>
        </w:tc>
      </w:tr>
      <w:tr w14:paraId="76005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3CD0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D83C5F3">
            <w:pPr>
              <w:jc w:val="center"/>
              <w:rPr>
                <w:rFonts w:hint="eastAsia" w:ascii="宋体" w:hAnsi="宋体" w:eastAsia="宋体" w:cs="宋体"/>
                <w:b/>
                <w:bCs/>
                <w:i w:val="0"/>
                <w:iCs w:val="0"/>
                <w:color w:val="000000"/>
                <w:sz w:val="16"/>
                <w:szCs w:val="16"/>
                <w:u w:val="none"/>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AA5AA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5E45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8A14A">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F04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35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540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8DE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251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33A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725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7E0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32D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8A8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2AD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56C86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6E2E2">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824D7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35E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D3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9C6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美容营养技术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3FC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A8D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E71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C15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FA1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D19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0C8F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343D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28C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36CF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F080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A8460">
            <w:pPr>
              <w:jc w:val="center"/>
              <w:rPr>
                <w:rFonts w:hint="eastAsia" w:ascii="宋体" w:hAnsi="宋体" w:eastAsia="宋体" w:cs="宋体"/>
                <w:i w:val="0"/>
                <w:iCs w:val="0"/>
                <w:color w:val="000000"/>
                <w:sz w:val="16"/>
                <w:szCs w:val="16"/>
                <w:u w:val="none"/>
              </w:rPr>
            </w:pPr>
          </w:p>
        </w:tc>
      </w:tr>
      <w:tr w14:paraId="45DBE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EABE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C7D2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37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F47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GL070502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C87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沟通技巧</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271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55D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3C1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CC4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30F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B5E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9D41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DE92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7EF6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423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DCF7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88DA1">
            <w:pPr>
              <w:jc w:val="center"/>
              <w:rPr>
                <w:rFonts w:hint="eastAsia" w:ascii="宋体" w:hAnsi="宋体" w:eastAsia="宋体" w:cs="宋体"/>
                <w:i w:val="0"/>
                <w:iCs w:val="0"/>
                <w:color w:val="000000"/>
                <w:sz w:val="16"/>
                <w:szCs w:val="16"/>
                <w:u w:val="none"/>
              </w:rPr>
            </w:pPr>
          </w:p>
        </w:tc>
      </w:tr>
      <w:tr w14:paraId="272AB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0DB5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AF24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97C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473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GL070503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8E3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美容药物学</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3F0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29D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970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7F1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384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E05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D66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B527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580A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C09FF">
            <w:pPr>
              <w:keepNext w:val="0"/>
              <w:keepLines w:val="0"/>
              <w:widowControl/>
              <w:suppressLineNumbers w:val="0"/>
              <w:jc w:val="center"/>
              <w:textAlignment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3C6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E9E4B">
            <w:pPr>
              <w:jc w:val="center"/>
              <w:rPr>
                <w:rFonts w:hint="eastAsia" w:ascii="宋体" w:hAnsi="宋体" w:eastAsia="宋体" w:cs="宋体"/>
                <w:i w:val="0"/>
                <w:iCs w:val="0"/>
                <w:color w:val="000000"/>
                <w:sz w:val="16"/>
                <w:szCs w:val="16"/>
                <w:u w:val="none"/>
              </w:rPr>
            </w:pPr>
          </w:p>
        </w:tc>
      </w:tr>
      <w:tr w14:paraId="3D627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145D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2B8F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12A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887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GL070504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F0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美术欣赏</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B80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12B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A37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092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C72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25B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D21D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DD16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9A3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CB46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5CB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966DC">
            <w:pPr>
              <w:jc w:val="center"/>
              <w:rPr>
                <w:rFonts w:hint="eastAsia" w:ascii="宋体" w:hAnsi="宋体" w:eastAsia="宋体" w:cs="宋体"/>
                <w:i w:val="0"/>
                <w:iCs w:val="0"/>
                <w:color w:val="000000"/>
                <w:sz w:val="16"/>
                <w:szCs w:val="16"/>
                <w:u w:val="none"/>
              </w:rPr>
            </w:pPr>
          </w:p>
        </w:tc>
      </w:tr>
      <w:tr w14:paraId="5806E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B900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29C4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A48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42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GL070505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3F8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形体训练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4B0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A4B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F47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F4C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5C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EC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471C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8C32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FAB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0DC1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3DDD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074D1">
            <w:pPr>
              <w:jc w:val="center"/>
              <w:rPr>
                <w:rFonts w:hint="eastAsia" w:ascii="宋体" w:hAnsi="宋体" w:eastAsia="宋体" w:cs="宋体"/>
                <w:i w:val="0"/>
                <w:iCs w:val="0"/>
                <w:color w:val="000000"/>
                <w:sz w:val="16"/>
                <w:szCs w:val="16"/>
                <w:u w:val="none"/>
              </w:rPr>
            </w:pPr>
          </w:p>
        </w:tc>
      </w:tr>
      <w:tr w14:paraId="43B23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3711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D151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E5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CDE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GL070506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F10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医学美容心理学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942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AA9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3D9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709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CD4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3A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AA4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FD9E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3206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B66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6F95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B2747">
            <w:pPr>
              <w:jc w:val="center"/>
              <w:rPr>
                <w:rFonts w:hint="eastAsia" w:ascii="宋体" w:hAnsi="宋体" w:eastAsia="宋体" w:cs="宋体"/>
                <w:i w:val="0"/>
                <w:iCs w:val="0"/>
                <w:color w:val="000000"/>
                <w:sz w:val="16"/>
                <w:szCs w:val="16"/>
                <w:u w:val="none"/>
              </w:rPr>
            </w:pPr>
          </w:p>
        </w:tc>
      </w:tr>
      <w:tr w14:paraId="6008A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606A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F1D55">
            <w:pPr>
              <w:jc w:val="center"/>
              <w:rPr>
                <w:rFonts w:hint="eastAsia" w:ascii="宋体" w:hAnsi="宋体" w:eastAsia="宋体" w:cs="宋体"/>
                <w:b/>
                <w:bCs/>
                <w:i w:val="0"/>
                <w:iCs w:val="0"/>
                <w:color w:val="000000"/>
                <w:sz w:val="16"/>
                <w:szCs w:val="16"/>
                <w:u w:val="none"/>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6D4C2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0B9A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7882F">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142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1C8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63F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9BC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447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E55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61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912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BDB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756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5BE32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B16AA">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6D3CB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2CA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F4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6D0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E59F3">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D7A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DEE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435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87AB">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96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C7F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4194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0FFA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97CE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E36F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F05C9">
            <w:pPr>
              <w:jc w:val="center"/>
              <w:rPr>
                <w:rFonts w:hint="eastAsia" w:ascii="宋体" w:hAnsi="宋体" w:eastAsia="宋体" w:cs="宋体"/>
                <w:i w:val="0"/>
                <w:iCs w:val="0"/>
                <w:color w:val="000000"/>
                <w:sz w:val="16"/>
                <w:szCs w:val="16"/>
                <w:u w:val="none"/>
              </w:rPr>
            </w:pPr>
          </w:p>
        </w:tc>
      </w:tr>
      <w:tr w14:paraId="7DCF4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1F4A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CA4DDD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F35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1AD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5A8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AB337">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736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70F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81C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7B72">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26D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DA51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68A7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32C88">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AD56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10CF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E6D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2632B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AF69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62D8C9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C29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36B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3D6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66B32">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EBE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8C3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F9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CCAFA">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DE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E4B2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7006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BA55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697A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81D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F96C1">
            <w:pPr>
              <w:jc w:val="center"/>
              <w:rPr>
                <w:rFonts w:hint="eastAsia" w:ascii="宋体" w:hAnsi="宋体" w:eastAsia="宋体" w:cs="宋体"/>
                <w:i w:val="0"/>
                <w:iCs w:val="0"/>
                <w:color w:val="000000"/>
                <w:sz w:val="16"/>
                <w:szCs w:val="16"/>
                <w:u w:val="none"/>
              </w:rPr>
            </w:pPr>
          </w:p>
        </w:tc>
      </w:tr>
      <w:tr w14:paraId="7E642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762C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012D6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A4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41E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2E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3FF9F">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26A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84A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6A4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30480">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6AE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2A24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FE4B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B540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CEAE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82B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320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1B842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8292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A75AED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491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87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90B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71FC5">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825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0D6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3D2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6368A">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A30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640B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E0FA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5E46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B9E4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6192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C56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25BE6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A25CA7">
            <w:pPr>
              <w:rPr>
                <w:rFonts w:hint="eastAsia" w:ascii="宋体" w:hAnsi="宋体" w:eastAsia="宋体" w:cs="宋体"/>
                <w:i w:val="0"/>
                <w:iCs w:val="0"/>
                <w:color w:val="000000"/>
                <w:sz w:val="24"/>
                <w:szCs w:val="24"/>
                <w:u w:val="none"/>
              </w:rPr>
            </w:pPr>
          </w:p>
        </w:tc>
        <w:tc>
          <w:tcPr>
            <w:tcW w:w="51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E981E6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69C966">
            <w:pP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9EDDA">
            <w:pPr>
              <w:jc w:val="left"/>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6FA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C7A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0C5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5A4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219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480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45D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63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CB9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C82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4A783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55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369BB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9F6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03A9">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FA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08B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F76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554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1386</w:t>
            </w:r>
          </w:p>
        </w:tc>
        <w:tc>
          <w:tcPr>
            <w:tcW w:w="4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F5EE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3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8F97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BAE4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7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56D5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2E0A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ADA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bl>
    <w:p w14:paraId="381B4055">
      <w:pPr>
        <w:rPr>
          <w:rFonts w:hint="eastAsia"/>
          <w:lang w:val="en-US" w:eastAsia="zh-CN"/>
        </w:rPr>
      </w:pPr>
    </w:p>
    <w:p w14:paraId="1B30CEFF">
      <w:pPr>
        <w:rPr>
          <w:rFonts w:hint="eastAsia"/>
          <w:lang w:val="en-US" w:eastAsia="zh-CN"/>
        </w:rPr>
      </w:pPr>
    </w:p>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4美容美体艺术</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C2AB122">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1230</w:t>
            </w:r>
          </w:p>
        </w:tc>
        <w:tc>
          <w:tcPr>
            <w:tcW w:w="2591" w:type="dxa"/>
            <w:vAlign w:val="center"/>
          </w:tcPr>
          <w:p w14:paraId="02856C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47</w:t>
            </w:r>
            <w:r>
              <w:rPr>
                <w:rFonts w:hint="eastAsia"/>
                <w:b w:val="0"/>
                <w:bCs w:val="0"/>
                <w:sz w:val="24"/>
              </w:rPr>
              <w:t>%</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2B22410">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794</w:t>
            </w:r>
          </w:p>
        </w:tc>
        <w:tc>
          <w:tcPr>
            <w:tcW w:w="2591" w:type="dxa"/>
            <w:vMerge w:val="restart"/>
            <w:vAlign w:val="center"/>
          </w:tcPr>
          <w:p w14:paraId="6D510F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53</w:t>
            </w:r>
            <w:r>
              <w:rPr>
                <w:rFonts w:hint="eastAsia"/>
                <w:b w:val="0"/>
                <w:bCs w:val="0"/>
                <w:sz w:val="24"/>
              </w:rPr>
              <w:t>%</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4CCFE0A8">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363FB745">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6BB0BC4E">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19C3C2F8">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1988FA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1386</w:t>
            </w: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49D0C52C">
            <w:pPr>
              <w:keepNext w:val="0"/>
              <w:keepLines w:val="0"/>
              <w:widowControl/>
              <w:suppressLineNumbers w:val="0"/>
              <w:jc w:val="center"/>
              <w:textAlignment w:val="center"/>
              <w:rPr>
                <w:rFonts w:hint="default" w:eastAsia="仿宋_GB2312"/>
                <w:b/>
                <w:bCs/>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2616</w:t>
            </w: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65D141F3">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5美容美体艺术</w:t>
      </w:r>
      <w:r>
        <w:rPr>
          <w:rFonts w:hint="eastAsia" w:ascii="仿宋_GB2312" w:hAnsi="仿宋_GB2312" w:eastAsia="仿宋_GB2312" w:cs="仿宋_GB2312"/>
          <w:b/>
          <w:bCs/>
          <w:sz w:val="28"/>
          <w:szCs w:val="28"/>
          <w:lang w:val="en-US" w:eastAsia="zh-CN"/>
        </w:rPr>
        <w:t>专业学时表</w:t>
      </w:r>
    </w:p>
    <w:tbl>
      <w:tblPr>
        <w:tblStyle w:val="1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F631B8">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center"/>
          </w:tcPr>
          <w:p w14:paraId="4B795333">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center"/>
          </w:tcPr>
          <w:p w14:paraId="39E6D581">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29%</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62B5A3CA">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592" w:type="dxa"/>
            <w:vAlign w:val="center"/>
          </w:tcPr>
          <w:p w14:paraId="40AA7AAD">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396</w:t>
            </w:r>
          </w:p>
        </w:tc>
        <w:tc>
          <w:tcPr>
            <w:tcW w:w="1448" w:type="dxa"/>
            <w:vAlign w:val="center"/>
          </w:tcPr>
          <w:p w14:paraId="72265248">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15%</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7841DC6F">
            <w:pPr>
              <w:keepNext w:val="0"/>
              <w:keepLines w:val="0"/>
              <w:widowControl/>
              <w:suppressLineNumbers w:val="0"/>
              <w:jc w:val="center"/>
              <w:textAlignment w:val="center"/>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592" w:type="dxa"/>
            <w:vAlign w:val="center"/>
          </w:tcPr>
          <w:p w14:paraId="6E834708">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540</w:t>
            </w:r>
          </w:p>
        </w:tc>
        <w:tc>
          <w:tcPr>
            <w:tcW w:w="1448" w:type="dxa"/>
            <w:vAlign w:val="center"/>
          </w:tcPr>
          <w:p w14:paraId="26693F4C">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21%</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3D3B0CA2">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center"/>
          </w:tcPr>
          <w:p w14:paraId="518C289B">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center"/>
          </w:tcPr>
          <w:p w14:paraId="28EB97D2">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23%</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3A205A55">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592" w:type="dxa"/>
            <w:vAlign w:val="center"/>
          </w:tcPr>
          <w:p w14:paraId="1224A88D">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center"/>
          </w:tcPr>
          <w:p w14:paraId="0059A274">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2%</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7A4DB518">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592" w:type="dxa"/>
            <w:vAlign w:val="center"/>
          </w:tcPr>
          <w:p w14:paraId="2EA51386">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288</w:t>
            </w:r>
          </w:p>
        </w:tc>
        <w:tc>
          <w:tcPr>
            <w:tcW w:w="1448" w:type="dxa"/>
            <w:vAlign w:val="center"/>
          </w:tcPr>
          <w:p w14:paraId="4542FE86">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11%</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00936869">
            <w:pPr>
              <w:keepNext w:val="0"/>
              <w:keepLines w:val="0"/>
              <w:widowControl/>
              <w:suppressLineNumbers w:val="0"/>
              <w:jc w:val="center"/>
              <w:textAlignment w:val="center"/>
              <w:rPr>
                <w:rFonts w:hint="default" w:hAnsi="宋体" w:eastAsia="仿宋_GB2312"/>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39</w:t>
            </w:r>
          </w:p>
        </w:tc>
        <w:tc>
          <w:tcPr>
            <w:tcW w:w="1592" w:type="dxa"/>
            <w:vAlign w:val="center"/>
          </w:tcPr>
          <w:p w14:paraId="627D885A">
            <w:pPr>
              <w:keepNext w:val="0"/>
              <w:keepLines w:val="0"/>
              <w:widowControl/>
              <w:suppressLineNumbers w:val="0"/>
              <w:jc w:val="center"/>
              <w:textAlignment w:val="center"/>
              <w:rPr>
                <w:rFonts w:hint="default" w:hAnsi="宋体" w:eastAsia="仿宋_GB2312"/>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2616</w:t>
            </w:r>
          </w:p>
        </w:tc>
        <w:tc>
          <w:tcPr>
            <w:tcW w:w="1448" w:type="dxa"/>
            <w:vAlign w:val="center"/>
          </w:tcPr>
          <w:p w14:paraId="2CD0876A">
            <w:pPr>
              <w:keepNext w:val="0"/>
              <w:keepLines w:val="0"/>
              <w:widowControl/>
              <w:suppressLineNumbers w:val="0"/>
              <w:jc w:val="center"/>
              <w:textAlignment w:val="center"/>
              <w:rPr>
                <w:rFonts w:hint="default" w:hAnsi="宋体"/>
                <w:b/>
                <w:bCs w:val="0"/>
                <w:sz w:val="24"/>
              </w:rPr>
            </w:pPr>
            <w:r>
              <w:rPr>
                <w:rFonts w:hint="default" w:ascii="Times New Roman" w:hAnsi="Times New Roman" w:eastAsia="宋体" w:cs="Times New Roman"/>
                <w:i w:val="0"/>
                <w:iCs w:val="0"/>
                <w:color w:val="000000"/>
                <w:kern w:val="0"/>
                <w:sz w:val="24"/>
                <w:szCs w:val="24"/>
                <w:u w:val="none"/>
                <w:lang w:val="en-US" w:eastAsia="zh-CN" w:bidi="ar"/>
              </w:rPr>
              <w:t>100%</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6美容美体艺术</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2"/>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1CA87B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752</w:t>
            </w:r>
          </w:p>
        </w:tc>
        <w:tc>
          <w:tcPr>
            <w:tcW w:w="1448" w:type="dxa"/>
            <w:vAlign w:val="center"/>
          </w:tcPr>
          <w:p w14:paraId="12753A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29</w:t>
            </w:r>
            <w:r>
              <w:rPr>
                <w:rFonts w:hint="eastAsia" w:hAnsi="宋体"/>
                <w:b w:val="0"/>
                <w:bCs/>
                <w:sz w:val="24"/>
              </w:rPr>
              <w:t>%</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09AF53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7B1558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w:t>
            </w:r>
            <w:r>
              <w:rPr>
                <w:rFonts w:hint="eastAsia" w:hAnsi="宋体"/>
                <w:b w:val="0"/>
                <w:bCs/>
                <w:sz w:val="24"/>
              </w:rPr>
              <w:t>%</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1DFFCD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31</w:t>
            </w:r>
            <w:r>
              <w:rPr>
                <w:rFonts w:hint="eastAsia" w:hAnsi="宋体"/>
                <w:b w:val="0"/>
                <w:bCs/>
                <w:sz w:val="24"/>
              </w:rPr>
              <w:t>%</w:t>
            </w:r>
          </w:p>
        </w:tc>
      </w:tr>
    </w:tbl>
    <w:p w14:paraId="095708D9">
      <w:pPr>
        <w:keepNext w:val="0"/>
        <w:keepLines w:val="0"/>
        <w:pageBreakBefore w:val="0"/>
        <w:widowControl w:val="0"/>
        <w:numPr>
          <w:ilvl w:val="0"/>
          <w:numId w:val="2"/>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72865CB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6334627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0CAB9C5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5C7F271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4D652D0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lang w:val="en-US" w:eastAsia="zh-CN"/>
        </w:rPr>
      </w:pPr>
      <w:r>
        <w:rPr>
          <w:rFonts w:hint="eastAsia"/>
          <w:lang w:val="en-US" w:eastAsia="zh-CN"/>
        </w:rPr>
        <w:t>本专业教师团队具有业务水平较高的专业带头人和骨干教师，并聘请行业企业技术骨干担任兼职教师，专任教师具备相关专业本科以上学历，具备良好的师德和终身学习能力，适应产业行业发展需求，熟悉企业业务情况，积极开展课程教学改革。</w:t>
      </w:r>
    </w:p>
    <w:p w14:paraId="2CD88851">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2422A272">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Times New Roman" w:hAnsi="Times New Roman" w:cs="Times New Roman"/>
          <w:lang w:val="en-US" w:eastAsia="zh-CN"/>
        </w:rPr>
      </w:pPr>
      <w:r>
        <w:rPr>
          <w:rFonts w:hint="eastAsia" w:ascii="Times New Roman" w:hAnsi="Times New Roman" w:cs="Times New Roman"/>
          <w:lang w:eastAsia="zh-CN"/>
        </w:rPr>
        <w:t>具有</w:t>
      </w:r>
      <w:r>
        <w:rPr>
          <w:rFonts w:hint="eastAsia" w:cs="Times New Roman"/>
          <w:lang w:val="en-US" w:eastAsia="zh-CN"/>
        </w:rPr>
        <w:t>副教授</w:t>
      </w:r>
      <w:r>
        <w:rPr>
          <w:rFonts w:hint="eastAsia" w:ascii="Times New Roman" w:hAnsi="Times New Roman" w:cs="Times New Roman"/>
          <w:lang w:eastAsia="zh-CN"/>
        </w:rPr>
        <w:t>职称，能够较好地把握国内外美容美体行业发展趋势，能广泛联系行业企业，了解行业企业对本专业人才的需求实际，教学设计、专业研究能力强，组织开展教科研工作能力强，在本领域具有一定的专业影响力。</w:t>
      </w:r>
    </w:p>
    <w:p w14:paraId="03C573A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5D6ED96E">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Times New Roman" w:hAnsi="Times New Roman" w:cs="Times New Roman"/>
          <w:lang w:val="en-US" w:eastAsia="zh-CN"/>
        </w:rPr>
      </w:pPr>
      <w:r>
        <w:rPr>
          <w:rFonts w:hint="eastAsia" w:ascii="Times New Roman" w:hAnsi="Times New Roman" w:cs="Times New Roman"/>
          <w:lang w:eastAsia="zh-CN"/>
        </w:rPr>
        <w:t>具有高校教师资格和本专业领域有关证书</w:t>
      </w:r>
      <w:r>
        <w:rPr>
          <w:rFonts w:hint="eastAsia" w:cs="Times New Roman"/>
          <w:lang w:eastAsia="zh-CN"/>
        </w:rPr>
        <w:t>；具</w:t>
      </w:r>
      <w:r>
        <w:rPr>
          <w:rFonts w:hint="eastAsia" w:ascii="Times New Roman" w:hAnsi="Times New Roman" w:cs="Times New Roman"/>
          <w:lang w:eastAsia="zh-CN"/>
        </w:rPr>
        <w:t>有理想信念、有道德情操、有扎实学识、有仁爱之心；具有美容学、中医学、</w:t>
      </w:r>
      <w:r>
        <w:rPr>
          <w:rFonts w:hint="eastAsia" w:cs="Times New Roman"/>
          <w:lang w:val="en-US" w:eastAsia="zh-CN"/>
        </w:rPr>
        <w:t>化妆造型</w:t>
      </w:r>
      <w:r>
        <w:rPr>
          <w:rFonts w:hint="eastAsia" w:ascii="Times New Roman" w:hAnsi="Times New Roman" w:cs="Times New Roman"/>
          <w:lang w:eastAsia="zh-CN"/>
        </w:rPr>
        <w:t>等相关专业本科及以上学历；具有扎实的本专业相关理论功底和实践能力；具有较</w:t>
      </w:r>
      <w:r>
        <w:rPr>
          <w:rFonts w:hint="eastAsia" w:cs="Times New Roman"/>
          <w:lang w:eastAsia="zh-CN"/>
        </w:rPr>
        <w:t>强的</w:t>
      </w:r>
      <w:r>
        <w:rPr>
          <w:rFonts w:hint="eastAsia" w:ascii="Times New Roman" w:hAnsi="Times New Roman" w:cs="Times New Roman"/>
          <w:lang w:eastAsia="zh-CN"/>
        </w:rPr>
        <w:t>信息化教学能力，能够开展课程教学改革和科学研究；每</w:t>
      </w:r>
      <w:r>
        <w:rPr>
          <w:rFonts w:hint="eastAsia" w:ascii="仿宋_GB2312" w:cs="Times New Roman"/>
          <w:lang w:val="en-US" w:eastAsia="zh-CN"/>
        </w:rPr>
        <w:t>5</w:t>
      </w:r>
      <w:r>
        <w:rPr>
          <w:rFonts w:hint="eastAsia" w:ascii="Times New Roman" w:hAnsi="Times New Roman" w:cs="Times New Roman"/>
          <w:lang w:eastAsia="zh-CN"/>
        </w:rPr>
        <w:t>年累计不少</w:t>
      </w:r>
      <w:r>
        <w:rPr>
          <w:rFonts w:hint="eastAsia" w:cs="Times New Roman"/>
          <w:lang w:val="en-US" w:eastAsia="zh-CN"/>
        </w:rPr>
        <w:t>于</w:t>
      </w:r>
      <w:r>
        <w:rPr>
          <w:rFonts w:hint="eastAsia" w:ascii="仿宋_GB2312" w:cs="Times New Roman"/>
          <w:lang w:val="en-US" w:eastAsia="zh-CN"/>
        </w:rPr>
        <w:t>6</w:t>
      </w:r>
      <w:r>
        <w:rPr>
          <w:rFonts w:hint="eastAsia" w:ascii="Times New Roman" w:hAnsi="Times New Roman" w:cs="Times New Roman"/>
          <w:lang w:eastAsia="zh-CN"/>
        </w:rPr>
        <w:t>个月的企业实践经历。</w:t>
      </w:r>
    </w:p>
    <w:p w14:paraId="0B7EC14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3462448A">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eastAsia="zh-CN"/>
        </w:rPr>
      </w:pPr>
      <w:r>
        <w:rPr>
          <w:rFonts w:hint="eastAsia" w:ascii="Times New Roman" w:hAnsi="Times New Roman" w:cs="Times New Roman"/>
          <w:lang w:eastAsia="zh-CN"/>
        </w:rPr>
        <w:t>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r>
        <w:rPr>
          <w:rFonts w:hint="eastAsia" w:cs="Times New Roman"/>
          <w:lang w:eastAsia="zh-CN"/>
        </w:rPr>
        <w:t>。</w:t>
      </w:r>
    </w:p>
    <w:p w14:paraId="32CDA38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460ACFF2">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1.专业教室</w:t>
      </w:r>
      <w:r>
        <w:rPr>
          <w:rFonts w:hint="eastAsia" w:ascii="仿宋_GB2312" w:cs="Times New Roman"/>
          <w:b/>
          <w:bCs/>
          <w:kern w:val="2"/>
          <w:sz w:val="32"/>
          <w:szCs w:val="22"/>
          <w:lang w:val="en-US" w:eastAsia="zh-CN" w:bidi="ar-SA"/>
        </w:rPr>
        <w:t>基本要求</w:t>
      </w:r>
    </w:p>
    <w:p w14:paraId="2DFDF09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配备黑（白）板、多媒体计算机、投影设备、音响设备，具有互联网接入或无线网络环境及网络安全防护措施。安装应急照明装置并保持良好状态，符合紧急疏散要求，安防标志明显，保持逃生通道畅通无阻。</w:t>
      </w:r>
    </w:p>
    <w:p w14:paraId="4D5E7050">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2.校内外实验、实训场所基本要求</w:t>
      </w:r>
    </w:p>
    <w:p w14:paraId="1800B6AE">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default" w:ascii="仿宋_GB2312" w:hAnsi="Times New Roman" w:eastAsia="仿宋_GB2312" w:cs="Times New Roman"/>
          <w:kern w:val="2"/>
          <w:sz w:val="32"/>
          <w:szCs w:val="22"/>
          <w:lang w:val="en-US" w:eastAsia="zh-CN" w:bidi="ar-SA"/>
        </w:rPr>
        <w:t>（1）</w:t>
      </w:r>
      <w:r>
        <w:rPr>
          <w:rFonts w:hint="eastAsia" w:ascii="仿宋_GB2312" w:hAnsi="Times New Roman" w:cs="Times New Roman"/>
          <w:lang w:val="en-US" w:eastAsia="zh-CN"/>
        </w:rPr>
        <w:t>美容实训室</w:t>
      </w:r>
    </w:p>
    <w:p w14:paraId="47360032">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hAnsi="Times New Roman" w:cs="Times New Roman"/>
          <w:lang w:val="en-US" w:eastAsia="zh-CN"/>
        </w:rPr>
        <w:t>配备有美容床、美容凳、</w:t>
      </w:r>
      <w:r>
        <w:rPr>
          <w:rFonts w:hint="eastAsia" w:ascii="仿宋_GB2312" w:cs="Times New Roman"/>
          <w:lang w:val="en-US" w:eastAsia="zh-CN"/>
        </w:rPr>
        <w:t>美容推车、</w:t>
      </w:r>
      <w:r>
        <w:rPr>
          <w:rFonts w:hint="eastAsia" w:ascii="仿宋_GB2312" w:hAnsi="Times New Roman" w:cs="Times New Roman"/>
          <w:lang w:val="en-US" w:eastAsia="zh-CN"/>
        </w:rPr>
        <w:t>洁面乳、按摩膏、按摩油、刮痧器具、艾绒、艾条、穴位模型、火罐</w:t>
      </w:r>
      <w:r>
        <w:rPr>
          <w:rFonts w:hint="eastAsia" w:ascii="仿宋_GB2312" w:cs="Times New Roman"/>
          <w:lang w:val="en-US" w:eastAsia="zh-CN"/>
        </w:rPr>
        <w:t>、</w:t>
      </w:r>
      <w:r>
        <w:rPr>
          <w:rFonts w:hint="eastAsia" w:ascii="仿宋_GB2312" w:hAnsi="Times New Roman" w:cs="Times New Roman"/>
          <w:lang w:val="en-US" w:eastAsia="zh-CN"/>
        </w:rPr>
        <w:t>洁面盆、美容巾等设备</w:t>
      </w:r>
      <w:r>
        <w:rPr>
          <w:rFonts w:hint="eastAsia" w:ascii="仿宋_GB2312" w:cs="Times New Roman"/>
          <w:lang w:val="en-US" w:eastAsia="zh-CN"/>
        </w:rPr>
        <w:t>，</w:t>
      </w:r>
      <w:r>
        <w:rPr>
          <w:rFonts w:hint="eastAsia" w:ascii="仿宋_GB2312" w:hAnsi="Times New Roman" w:cs="Times New Roman"/>
          <w:lang w:val="en-US" w:eastAsia="zh-CN"/>
        </w:rPr>
        <w:t>用于面部皮肤护理</w:t>
      </w:r>
      <w:r>
        <w:rPr>
          <w:rFonts w:hint="eastAsia" w:ascii="仿宋_GB2312" w:cs="Times New Roman"/>
          <w:lang w:val="en-US" w:eastAsia="zh-CN"/>
        </w:rPr>
        <w:t>、</w:t>
      </w:r>
      <w:r>
        <w:rPr>
          <w:rFonts w:hint="eastAsia" w:ascii="仿宋_GB2312" w:hAnsi="Times New Roman" w:cs="Times New Roman"/>
          <w:lang w:val="en-US" w:eastAsia="zh-CN"/>
        </w:rPr>
        <w:t>美容保健技术等的教学与实训</w:t>
      </w:r>
      <w:r>
        <w:rPr>
          <w:rFonts w:hint="eastAsia" w:ascii="仿宋_GB2312" w:cs="Times New Roman"/>
          <w:lang w:val="en-US" w:eastAsia="zh-CN"/>
        </w:rPr>
        <w:t>。</w:t>
      </w:r>
    </w:p>
    <w:p w14:paraId="4D4A2F6B">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default" w:ascii="仿宋_GB2312" w:hAnsi="Times New Roman" w:eastAsia="仿宋_GB2312" w:cs="Times New Roman"/>
          <w:kern w:val="2"/>
          <w:sz w:val="32"/>
          <w:szCs w:val="22"/>
          <w:lang w:val="en-US" w:eastAsia="zh-CN" w:bidi="ar-SA"/>
        </w:rPr>
        <w:t>（</w:t>
      </w:r>
      <w:r>
        <w:rPr>
          <w:rFonts w:hint="eastAsia" w:ascii="仿宋_GB2312" w:cs="Times New Roman"/>
          <w:kern w:val="2"/>
          <w:sz w:val="32"/>
          <w:szCs w:val="22"/>
          <w:lang w:val="en-US" w:eastAsia="zh-CN" w:bidi="ar-SA"/>
        </w:rPr>
        <w:t>2</w:t>
      </w:r>
      <w:r>
        <w:rPr>
          <w:rFonts w:hint="default" w:ascii="仿宋_GB2312" w:hAnsi="Times New Roman" w:eastAsia="仿宋_GB2312" w:cs="Times New Roman"/>
          <w:kern w:val="2"/>
          <w:sz w:val="32"/>
          <w:szCs w:val="22"/>
          <w:lang w:val="en-US" w:eastAsia="zh-CN" w:bidi="ar-SA"/>
        </w:rPr>
        <w:t>）</w:t>
      </w:r>
      <w:r>
        <w:rPr>
          <w:rFonts w:hint="eastAsia" w:ascii="仿宋_GB2312" w:hAnsi="Times New Roman" w:cs="Times New Roman"/>
          <w:lang w:val="en-US" w:eastAsia="zh-CN"/>
        </w:rPr>
        <w:t>美</w:t>
      </w:r>
      <w:r>
        <w:rPr>
          <w:rFonts w:hint="eastAsia" w:ascii="仿宋_GB2312" w:cs="Times New Roman"/>
          <w:lang w:val="en-US" w:eastAsia="zh-CN"/>
        </w:rPr>
        <w:t>体</w:t>
      </w:r>
      <w:r>
        <w:rPr>
          <w:rFonts w:hint="eastAsia" w:ascii="仿宋_GB2312" w:hAnsi="Times New Roman" w:cs="Times New Roman"/>
          <w:lang w:val="en-US" w:eastAsia="zh-CN"/>
        </w:rPr>
        <w:t>实训室</w:t>
      </w:r>
    </w:p>
    <w:p w14:paraId="5FD10FF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default" w:ascii="仿宋_GB2312" w:cs="Times New Roman"/>
          <w:lang w:val="en-US" w:eastAsia="zh-CN"/>
        </w:rPr>
        <w:t>配备美体床、美容凳、美容推车、肌肉模型、骨骼模型、经络模型、热水器等设备设施，用于美体塑形等实训教学。</w:t>
      </w:r>
    </w:p>
    <w:p w14:paraId="3859FD84">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default" w:ascii="仿宋_GB2312" w:hAnsi="Times New Roman" w:eastAsia="仿宋_GB2312" w:cs="Times New Roman"/>
          <w:kern w:val="2"/>
          <w:sz w:val="32"/>
          <w:szCs w:val="22"/>
          <w:lang w:val="en-US" w:eastAsia="zh-CN" w:bidi="ar-SA"/>
        </w:rPr>
        <w:t>（2）</w:t>
      </w:r>
      <w:r>
        <w:rPr>
          <w:rFonts w:hint="default" w:ascii="仿宋_GB2312" w:hAnsi="Times New Roman" w:cs="Times New Roman"/>
          <w:lang w:val="en-US" w:eastAsia="zh-CN"/>
        </w:rPr>
        <w:t>化妆造型实训室</w:t>
      </w:r>
    </w:p>
    <w:p w14:paraId="2195BABD">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default" w:ascii="仿宋_GB2312" w:hAnsi="Times New Roman" w:cs="Times New Roman"/>
          <w:lang w:val="en-US" w:eastAsia="zh-CN"/>
        </w:rPr>
        <w:t>配备操作台、化妆镜、</w:t>
      </w:r>
      <w:r>
        <w:rPr>
          <w:rFonts w:hint="eastAsia" w:ascii="仿宋_GB2312" w:cs="Times New Roman"/>
          <w:lang w:val="en-US" w:eastAsia="zh-CN"/>
        </w:rPr>
        <w:t>化妆工作</w:t>
      </w:r>
      <w:r>
        <w:rPr>
          <w:rFonts w:hint="default" w:ascii="仿宋_GB2312" w:hAnsi="Times New Roman" w:cs="Times New Roman"/>
          <w:lang w:val="en-US" w:eastAsia="zh-CN"/>
        </w:rPr>
        <w:t>椅、热水器、洗脸台、</w:t>
      </w:r>
      <w:r>
        <w:rPr>
          <w:rFonts w:hint="eastAsia" w:ascii="仿宋_GB2312" w:cs="Times New Roman"/>
          <w:lang w:val="en-US" w:eastAsia="zh-CN"/>
        </w:rPr>
        <w:t>物品柜</w:t>
      </w:r>
      <w:r>
        <w:rPr>
          <w:rFonts w:hint="default" w:ascii="仿宋_GB2312" w:hAnsi="Times New Roman" w:cs="Times New Roman"/>
          <w:lang w:val="en-US" w:eastAsia="zh-CN"/>
        </w:rPr>
        <w:t>等设备设施，用于化妆造型等实训教学。</w:t>
      </w:r>
    </w:p>
    <w:p w14:paraId="35956973">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hAnsi="Times New Roman" w:eastAsia="仿宋_GB2312" w:cs="Times New Roman"/>
          <w:kern w:val="2"/>
          <w:sz w:val="32"/>
          <w:szCs w:val="22"/>
          <w:lang w:val="en-US" w:eastAsia="zh-CN" w:bidi="ar-SA"/>
        </w:rPr>
        <w:t>（3）</w:t>
      </w:r>
      <w:r>
        <w:rPr>
          <w:rFonts w:hint="eastAsia" w:ascii="仿宋_GB2312" w:cs="Times New Roman"/>
          <w:lang w:val="en-US" w:eastAsia="zh-CN"/>
        </w:rPr>
        <w:t>形体训练室</w:t>
      </w:r>
    </w:p>
    <w:p w14:paraId="7E508713">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配备镜子、形体训练工具、电视机或投影仪、热水器及相对宽敞的形体活动空间等设备设施，用于美姿美仪等实训教学。</w:t>
      </w:r>
    </w:p>
    <w:p w14:paraId="23EF4179">
      <w:pPr>
        <w:keepNext w:val="0"/>
        <w:keepLines w:val="0"/>
        <w:pageBreakBefore w:val="0"/>
        <w:numPr>
          <w:ilvl w:val="0"/>
          <w:numId w:val="3"/>
        </w:numPr>
        <w:kinsoku/>
        <w:wordWrap/>
        <w:overflowPunct w:val="0"/>
        <w:topLinePunct w:val="0"/>
        <w:autoSpaceDE/>
        <w:autoSpaceDN/>
        <w:bidi w:val="0"/>
        <w:adjustRightInd w:val="0"/>
        <w:ind w:left="0" w:leftChars="0"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实习场所基本要求</w:t>
      </w:r>
    </w:p>
    <w:p w14:paraId="2DC35C10">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4D2D4CF5">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实习基地能提供美容护肤、美体塑形、养生保健、化妆造型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具有保证实习学生日常工作、学习、生活的规章制度，具有安全、保险保障，依法依规保障学生的基本权益。</w:t>
      </w:r>
    </w:p>
    <w:p w14:paraId="7DAE2A00">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黑体" w:hAnsi="黑体" w:eastAsia="黑体" w:cs="黑体"/>
          <w:color w:val="FF0000"/>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0DC774B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7002E88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4B06967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 图书文献配备基本要求</w:t>
      </w:r>
    </w:p>
    <w:p w14:paraId="5898443E">
      <w:pPr>
        <w:keepNext w:val="0"/>
        <w:keepLines w:val="0"/>
        <w:pageBreakBefore w:val="0"/>
        <w:kinsoku/>
        <w:wordWrap/>
        <w:overflowPunct w:val="0"/>
        <w:topLinePunct w:val="0"/>
        <w:autoSpaceDE/>
        <w:autoSpaceDN/>
        <w:bidi w:val="0"/>
        <w:adjustRightInd w:val="0"/>
        <w:ind w:firstLine="640" w:firstLineChars="200"/>
        <w:outlineLvl w:val="9"/>
        <w:rPr>
          <w:rFonts w:hint="eastAsia" w:ascii="黑体" w:hAnsi="黑体" w:eastAsia="黑体" w:cs="黑体"/>
          <w:color w:val="FF0000"/>
          <w:lang w:eastAsia="zh-CN"/>
        </w:rPr>
      </w:pPr>
      <w:r>
        <w:rPr>
          <w:rFonts w:hint="eastAsia" w:ascii="仿宋_GB2312" w:hAnsi="Times New Roman" w:cs="Times New Roman"/>
          <w:lang w:val="en-US" w:eastAsia="zh-CN"/>
        </w:rPr>
        <w:t>图书文献配备能满足人才培养、专业建设、教科研等工作的需要。专业类图书文献主要包括：国际美容行业标准、国内美容美体行业标准、职业技能等级标准、主管部门和行业规范性文件、美容技术、美体技术、化妆造型技术、数字化经营管理等，以及有关美容美体方法、产品营销、技能实务、典型案例等。及时配置新经济、新技术、新工艺、新材料、新管理方式、新服务方式等相关的图书文献</w:t>
      </w:r>
      <w:r>
        <w:rPr>
          <w:rFonts w:hint="eastAsia" w:ascii="仿宋_GB2312" w:cs="Times New Roman"/>
          <w:lang w:val="en-US" w:eastAsia="zh-CN"/>
        </w:rPr>
        <w:t>。</w:t>
      </w:r>
    </w:p>
    <w:p w14:paraId="5A35AA1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3209FA7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建设服务于美容美体艺术专业的教学资源库，配备音视频素材、教学课件等多样化资源。内容覆盖美容技术、美体技术、皮肤护理、化妆技巧等核心领域，要求种类丰富、形式多样，以充分满足教学需要。</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2B9AEB72">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0AC216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4CEEC7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42FE846D">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45724A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157167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5714F56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0A214EE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525D009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0C3CAF04">
      <w:pPr>
        <w:keepNext w:val="0"/>
        <w:keepLines w:val="0"/>
        <w:pageBreakBefore w:val="0"/>
        <w:widowControl w:val="0"/>
        <w:numPr>
          <w:ilvl w:val="0"/>
          <w:numId w:val="4"/>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本专业总学时2616，其中必修课学时2280，选修课学时336，学时未修满不予毕业。</w:t>
      </w:r>
    </w:p>
    <w:p w14:paraId="04BC5803">
      <w:pPr>
        <w:keepNext w:val="0"/>
        <w:keepLines w:val="0"/>
        <w:pageBreakBefore w:val="0"/>
        <w:widowControl w:val="0"/>
        <w:numPr>
          <w:ilvl w:val="0"/>
          <w:numId w:val="4"/>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7B7A6BA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本专业总学分141分，其中必修课学分122分，选修课19分，学分未修满不予毕业。</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E501841-992C-4517-AD72-AD1D993ED1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828331DE-9E9E-4CBA-AE65-532240079C19}"/>
  </w:font>
  <w:font w:name="仿宋">
    <w:panose1 w:val="02010609060101010101"/>
    <w:charset w:val="86"/>
    <w:family w:val="auto"/>
    <w:pitch w:val="default"/>
    <w:sig w:usb0="800002BF" w:usb1="38CF7CFA" w:usb2="00000016" w:usb3="00000000" w:csb0="00040001" w:csb1="00000000"/>
    <w:embedRegular r:id="rId3" w:fontKey="{77F193B8-F2DA-4591-A220-88C1D56352F2}"/>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altName w:val="方正舒体"/>
    <w:panose1 w:val="02010601030101010101"/>
    <w:charset w:val="86"/>
    <w:family w:val="auto"/>
    <w:pitch w:val="default"/>
    <w:sig w:usb0="00000000" w:usb1="00000000" w:usb2="00000000" w:usb3="00000000" w:csb0="00040000" w:csb1="00000000"/>
    <w:embedRegular r:id="rId4" w:fontKey="{1DCEE39B-2EB3-4483-A4DD-7EA5D9782048}"/>
  </w:font>
  <w:font w:name="方正舒体">
    <w:panose1 w:val="02010601030101010101"/>
    <w:charset w:val="86"/>
    <w:family w:val="auto"/>
    <w:pitch w:val="default"/>
    <w:sig w:usb0="00000003" w:usb1="080E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5" w:fontKey="{737D0089-EEBE-4821-B85A-BE134EF7797C}"/>
  </w:font>
  <w:font w:name="楷体_GB2312">
    <w:altName w:val="楷体"/>
    <w:panose1 w:val="02010609030101010101"/>
    <w:charset w:val="86"/>
    <w:family w:val="auto"/>
    <w:pitch w:val="default"/>
    <w:sig w:usb0="00000000" w:usb1="00000000" w:usb2="00000000" w:usb3="00000000" w:csb0="00040000" w:csb1="00000000"/>
    <w:embedRegular r:id="rId6" w:fontKey="{2C5D5250-9DDB-4A57-B8AB-38D37BD8C99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CAB193"/>
    <w:multiLevelType w:val="singleLevel"/>
    <w:tmpl w:val="BCCAB193"/>
    <w:lvl w:ilvl="0" w:tentative="0">
      <w:start w:val="3"/>
      <w:numFmt w:val="decimal"/>
      <w:lvlText w:val="%1."/>
      <w:lvlJc w:val="left"/>
      <w:pPr>
        <w:tabs>
          <w:tab w:val="left" w:pos="312"/>
        </w:tabs>
      </w:pPr>
    </w:lvl>
  </w:abstractNum>
  <w:abstractNum w:abstractNumId="1">
    <w:nsid w:val="C99D09BD"/>
    <w:multiLevelType w:val="singleLevel"/>
    <w:tmpl w:val="C99D09BD"/>
    <w:lvl w:ilvl="0" w:tentative="0">
      <w:start w:val="14"/>
      <w:numFmt w:val="decimal"/>
      <w:suff w:val="nothing"/>
      <w:lvlText w:val="（%1）"/>
      <w:lvlJc w:val="left"/>
    </w:lvl>
  </w:abstractNum>
  <w:abstractNum w:abstractNumId="2">
    <w:nsid w:val="D1016B20"/>
    <w:multiLevelType w:val="singleLevel"/>
    <w:tmpl w:val="D1016B20"/>
    <w:lvl w:ilvl="0" w:tentative="0">
      <w:start w:val="7"/>
      <w:numFmt w:val="chineseCounting"/>
      <w:suff w:val="nothing"/>
      <w:lvlText w:val="%1、"/>
      <w:lvlJc w:val="left"/>
      <w:rPr>
        <w:rFonts w:hint="eastAsia"/>
      </w:rPr>
    </w:lvl>
  </w:abstractNum>
  <w:abstractNum w:abstractNumId="3">
    <w:nsid w:val="35A6F704"/>
    <w:multiLevelType w:val="singleLevel"/>
    <w:tmpl w:val="35A6F704"/>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E0373D"/>
    <w:rsid w:val="02191B93"/>
    <w:rsid w:val="022A1D94"/>
    <w:rsid w:val="023E04DB"/>
    <w:rsid w:val="03060F81"/>
    <w:rsid w:val="0374413D"/>
    <w:rsid w:val="03B12FAB"/>
    <w:rsid w:val="047407AB"/>
    <w:rsid w:val="04B35139"/>
    <w:rsid w:val="05660343"/>
    <w:rsid w:val="05C87F3A"/>
    <w:rsid w:val="06262826"/>
    <w:rsid w:val="062736E9"/>
    <w:rsid w:val="06D80B10"/>
    <w:rsid w:val="077C22D7"/>
    <w:rsid w:val="085B1D6F"/>
    <w:rsid w:val="08A7404B"/>
    <w:rsid w:val="097C01EF"/>
    <w:rsid w:val="09913BB9"/>
    <w:rsid w:val="099B5E45"/>
    <w:rsid w:val="09AA1703"/>
    <w:rsid w:val="09B81FF8"/>
    <w:rsid w:val="09D76412"/>
    <w:rsid w:val="09E64642"/>
    <w:rsid w:val="09F52E47"/>
    <w:rsid w:val="0A534B1D"/>
    <w:rsid w:val="0A7B0438"/>
    <w:rsid w:val="0BAD211A"/>
    <w:rsid w:val="0BD14403"/>
    <w:rsid w:val="0BFF3B0E"/>
    <w:rsid w:val="0C851169"/>
    <w:rsid w:val="0CD45F3C"/>
    <w:rsid w:val="0CD769A0"/>
    <w:rsid w:val="0DC12675"/>
    <w:rsid w:val="0DCB5E4F"/>
    <w:rsid w:val="0DF062CB"/>
    <w:rsid w:val="0DF6733E"/>
    <w:rsid w:val="0DFE5677"/>
    <w:rsid w:val="0E1C39FC"/>
    <w:rsid w:val="0E5C5EAE"/>
    <w:rsid w:val="0E6B3C77"/>
    <w:rsid w:val="0E76520D"/>
    <w:rsid w:val="0EE3661B"/>
    <w:rsid w:val="0FF22FB9"/>
    <w:rsid w:val="10060813"/>
    <w:rsid w:val="102223FD"/>
    <w:rsid w:val="10457A59"/>
    <w:rsid w:val="104B091B"/>
    <w:rsid w:val="10BA54BD"/>
    <w:rsid w:val="114208BC"/>
    <w:rsid w:val="11877731"/>
    <w:rsid w:val="11986323"/>
    <w:rsid w:val="11996010"/>
    <w:rsid w:val="11C6418C"/>
    <w:rsid w:val="11E46932"/>
    <w:rsid w:val="120B0362"/>
    <w:rsid w:val="120D40DA"/>
    <w:rsid w:val="122975D3"/>
    <w:rsid w:val="12547EAC"/>
    <w:rsid w:val="12C10A21"/>
    <w:rsid w:val="12F54B98"/>
    <w:rsid w:val="13456A27"/>
    <w:rsid w:val="137F4A56"/>
    <w:rsid w:val="13C976AE"/>
    <w:rsid w:val="13CB7DA9"/>
    <w:rsid w:val="13D9789A"/>
    <w:rsid w:val="13F05A62"/>
    <w:rsid w:val="14AA3E63"/>
    <w:rsid w:val="15126B7C"/>
    <w:rsid w:val="154C5373"/>
    <w:rsid w:val="15BD7BC5"/>
    <w:rsid w:val="16CA7F95"/>
    <w:rsid w:val="172A1DE8"/>
    <w:rsid w:val="173F7DA8"/>
    <w:rsid w:val="179B3DA5"/>
    <w:rsid w:val="188D1AD1"/>
    <w:rsid w:val="19061883"/>
    <w:rsid w:val="19600F94"/>
    <w:rsid w:val="19904ED2"/>
    <w:rsid w:val="19F316BA"/>
    <w:rsid w:val="1A267164"/>
    <w:rsid w:val="1A321046"/>
    <w:rsid w:val="1A671B25"/>
    <w:rsid w:val="1A6E76E0"/>
    <w:rsid w:val="1A8962C8"/>
    <w:rsid w:val="1A9B173B"/>
    <w:rsid w:val="1B8F49C6"/>
    <w:rsid w:val="1C273FEB"/>
    <w:rsid w:val="1C417A87"/>
    <w:rsid w:val="1C7A2A16"/>
    <w:rsid w:val="1D1A6F5C"/>
    <w:rsid w:val="1D212ADB"/>
    <w:rsid w:val="1D243E69"/>
    <w:rsid w:val="1D5D471C"/>
    <w:rsid w:val="1D75081D"/>
    <w:rsid w:val="1DAE09D1"/>
    <w:rsid w:val="1DE17CD6"/>
    <w:rsid w:val="1E0326B9"/>
    <w:rsid w:val="1E5E181A"/>
    <w:rsid w:val="1EE71472"/>
    <w:rsid w:val="1EFD252E"/>
    <w:rsid w:val="1F340F2B"/>
    <w:rsid w:val="1F882656"/>
    <w:rsid w:val="210D26FB"/>
    <w:rsid w:val="21464F13"/>
    <w:rsid w:val="21953DB5"/>
    <w:rsid w:val="21994331"/>
    <w:rsid w:val="21AE4866"/>
    <w:rsid w:val="21CB27F1"/>
    <w:rsid w:val="21D918C4"/>
    <w:rsid w:val="22C829A6"/>
    <w:rsid w:val="2333514E"/>
    <w:rsid w:val="23492A98"/>
    <w:rsid w:val="23A77F90"/>
    <w:rsid w:val="23D82BE9"/>
    <w:rsid w:val="24101813"/>
    <w:rsid w:val="241C341C"/>
    <w:rsid w:val="24CE6272"/>
    <w:rsid w:val="25072C0B"/>
    <w:rsid w:val="257F27A2"/>
    <w:rsid w:val="25D6438C"/>
    <w:rsid w:val="25E35426"/>
    <w:rsid w:val="26045C60"/>
    <w:rsid w:val="263F63D5"/>
    <w:rsid w:val="268C0615"/>
    <w:rsid w:val="26F0351F"/>
    <w:rsid w:val="272108F9"/>
    <w:rsid w:val="27363334"/>
    <w:rsid w:val="27764078"/>
    <w:rsid w:val="27A42993"/>
    <w:rsid w:val="282C6B05"/>
    <w:rsid w:val="287140DC"/>
    <w:rsid w:val="28F96F35"/>
    <w:rsid w:val="29011282"/>
    <w:rsid w:val="29037B7A"/>
    <w:rsid w:val="29161C3B"/>
    <w:rsid w:val="29A2565C"/>
    <w:rsid w:val="29DB3051"/>
    <w:rsid w:val="2A8F130C"/>
    <w:rsid w:val="2AE566D6"/>
    <w:rsid w:val="2B316E3C"/>
    <w:rsid w:val="2B356FF3"/>
    <w:rsid w:val="2B6E42C9"/>
    <w:rsid w:val="2B743120"/>
    <w:rsid w:val="2B775C5C"/>
    <w:rsid w:val="2B7F799F"/>
    <w:rsid w:val="2C0C5DB9"/>
    <w:rsid w:val="2C611446"/>
    <w:rsid w:val="2C7E7C57"/>
    <w:rsid w:val="2CB46EBD"/>
    <w:rsid w:val="2CD260FA"/>
    <w:rsid w:val="2E020414"/>
    <w:rsid w:val="2E310CF9"/>
    <w:rsid w:val="2E314855"/>
    <w:rsid w:val="2ECD6C74"/>
    <w:rsid w:val="2F42642C"/>
    <w:rsid w:val="2F496394"/>
    <w:rsid w:val="2F727962"/>
    <w:rsid w:val="2FD25AB8"/>
    <w:rsid w:val="2FE040B1"/>
    <w:rsid w:val="3022573D"/>
    <w:rsid w:val="30297EDA"/>
    <w:rsid w:val="304E5B92"/>
    <w:rsid w:val="30843362"/>
    <w:rsid w:val="30AE607F"/>
    <w:rsid w:val="30BA6708"/>
    <w:rsid w:val="31B304DA"/>
    <w:rsid w:val="32190033"/>
    <w:rsid w:val="324E3917"/>
    <w:rsid w:val="32812824"/>
    <w:rsid w:val="3290084A"/>
    <w:rsid w:val="331022D3"/>
    <w:rsid w:val="33477A78"/>
    <w:rsid w:val="33BE302F"/>
    <w:rsid w:val="34294FC2"/>
    <w:rsid w:val="3476207C"/>
    <w:rsid w:val="34E47C6D"/>
    <w:rsid w:val="354D6418"/>
    <w:rsid w:val="36161B62"/>
    <w:rsid w:val="36447609"/>
    <w:rsid w:val="365319B0"/>
    <w:rsid w:val="36F54FB9"/>
    <w:rsid w:val="37B7570B"/>
    <w:rsid w:val="38685317"/>
    <w:rsid w:val="38B62143"/>
    <w:rsid w:val="38D43E1A"/>
    <w:rsid w:val="38F52C52"/>
    <w:rsid w:val="38FB4E95"/>
    <w:rsid w:val="392A6A70"/>
    <w:rsid w:val="3986798D"/>
    <w:rsid w:val="39B5458C"/>
    <w:rsid w:val="39D37AEE"/>
    <w:rsid w:val="3A0472C2"/>
    <w:rsid w:val="3A3C7179"/>
    <w:rsid w:val="3A4148C7"/>
    <w:rsid w:val="3A685AA2"/>
    <w:rsid w:val="3ABE4BCF"/>
    <w:rsid w:val="3AD214A0"/>
    <w:rsid w:val="3B44206B"/>
    <w:rsid w:val="3BB70A8F"/>
    <w:rsid w:val="3BF07AFD"/>
    <w:rsid w:val="3D0B1BDC"/>
    <w:rsid w:val="3DCD33AE"/>
    <w:rsid w:val="3E4D56DB"/>
    <w:rsid w:val="3E6A2955"/>
    <w:rsid w:val="3E9029AC"/>
    <w:rsid w:val="3EEF0540"/>
    <w:rsid w:val="3F1F2D1F"/>
    <w:rsid w:val="3F2F6BCA"/>
    <w:rsid w:val="3FE2019B"/>
    <w:rsid w:val="4021241C"/>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3992CC4"/>
    <w:rsid w:val="440B3168"/>
    <w:rsid w:val="442C2570"/>
    <w:rsid w:val="445F1CC4"/>
    <w:rsid w:val="45244E7C"/>
    <w:rsid w:val="4597723C"/>
    <w:rsid w:val="45BC6CA2"/>
    <w:rsid w:val="45C3066E"/>
    <w:rsid w:val="462211FB"/>
    <w:rsid w:val="469E661B"/>
    <w:rsid w:val="46E82862"/>
    <w:rsid w:val="46FE3360"/>
    <w:rsid w:val="493535ED"/>
    <w:rsid w:val="49402257"/>
    <w:rsid w:val="49807E6F"/>
    <w:rsid w:val="49C92560"/>
    <w:rsid w:val="4A6F2535"/>
    <w:rsid w:val="4B0E2CDE"/>
    <w:rsid w:val="4B4614E8"/>
    <w:rsid w:val="4BEE4070"/>
    <w:rsid w:val="4C004000"/>
    <w:rsid w:val="4C084E57"/>
    <w:rsid w:val="4C7A0A47"/>
    <w:rsid w:val="4CA33F67"/>
    <w:rsid w:val="4D1A4ED3"/>
    <w:rsid w:val="4D302450"/>
    <w:rsid w:val="4D407471"/>
    <w:rsid w:val="4E620FCD"/>
    <w:rsid w:val="4E854A1D"/>
    <w:rsid w:val="4EA60109"/>
    <w:rsid w:val="4F585C8E"/>
    <w:rsid w:val="4FE94B38"/>
    <w:rsid w:val="509213D2"/>
    <w:rsid w:val="50DA4AED"/>
    <w:rsid w:val="50E33C7D"/>
    <w:rsid w:val="512D435E"/>
    <w:rsid w:val="515801C7"/>
    <w:rsid w:val="51BB2504"/>
    <w:rsid w:val="522307D5"/>
    <w:rsid w:val="526A08D2"/>
    <w:rsid w:val="53133DEE"/>
    <w:rsid w:val="531B0A73"/>
    <w:rsid w:val="53326DD8"/>
    <w:rsid w:val="536B2FE6"/>
    <w:rsid w:val="540B5C9B"/>
    <w:rsid w:val="54814026"/>
    <w:rsid w:val="54AB2899"/>
    <w:rsid w:val="54BC281B"/>
    <w:rsid w:val="55235853"/>
    <w:rsid w:val="553B4087"/>
    <w:rsid w:val="554D1A31"/>
    <w:rsid w:val="557A3EC0"/>
    <w:rsid w:val="55BF0E8C"/>
    <w:rsid w:val="55CE1AA9"/>
    <w:rsid w:val="56DB3766"/>
    <w:rsid w:val="56E46059"/>
    <w:rsid w:val="56ED7603"/>
    <w:rsid w:val="56FA762A"/>
    <w:rsid w:val="591F15CA"/>
    <w:rsid w:val="595C637A"/>
    <w:rsid w:val="596F2D8B"/>
    <w:rsid w:val="59814F23"/>
    <w:rsid w:val="5999312B"/>
    <w:rsid w:val="5A1645DA"/>
    <w:rsid w:val="5A457079"/>
    <w:rsid w:val="5C115B42"/>
    <w:rsid w:val="5C91458D"/>
    <w:rsid w:val="5CCD7D24"/>
    <w:rsid w:val="5CFC3DED"/>
    <w:rsid w:val="5DB46785"/>
    <w:rsid w:val="5DB9491B"/>
    <w:rsid w:val="5E5977EA"/>
    <w:rsid w:val="5F1C6A9B"/>
    <w:rsid w:val="5F8D22E3"/>
    <w:rsid w:val="5FB534BB"/>
    <w:rsid w:val="60092594"/>
    <w:rsid w:val="6017749F"/>
    <w:rsid w:val="601E6BB2"/>
    <w:rsid w:val="60E24467"/>
    <w:rsid w:val="60E6549C"/>
    <w:rsid w:val="610B0DB2"/>
    <w:rsid w:val="613F0A5C"/>
    <w:rsid w:val="61742A83"/>
    <w:rsid w:val="619B6794"/>
    <w:rsid w:val="61EC6F36"/>
    <w:rsid w:val="62FA0E4E"/>
    <w:rsid w:val="633640E0"/>
    <w:rsid w:val="634611D8"/>
    <w:rsid w:val="63627A9D"/>
    <w:rsid w:val="63F57AF7"/>
    <w:rsid w:val="64EF2799"/>
    <w:rsid w:val="652470FF"/>
    <w:rsid w:val="652854D9"/>
    <w:rsid w:val="65A83A08"/>
    <w:rsid w:val="65E41BD1"/>
    <w:rsid w:val="660304E3"/>
    <w:rsid w:val="662E01FD"/>
    <w:rsid w:val="664F2684"/>
    <w:rsid w:val="66F0778C"/>
    <w:rsid w:val="674C5428"/>
    <w:rsid w:val="67BF3619"/>
    <w:rsid w:val="67E0736C"/>
    <w:rsid w:val="67F00D02"/>
    <w:rsid w:val="68032ACF"/>
    <w:rsid w:val="68170047"/>
    <w:rsid w:val="68620403"/>
    <w:rsid w:val="69056D5A"/>
    <w:rsid w:val="695928D6"/>
    <w:rsid w:val="69CF2FA8"/>
    <w:rsid w:val="6A1B7F5A"/>
    <w:rsid w:val="6A38073E"/>
    <w:rsid w:val="6A5405E4"/>
    <w:rsid w:val="6A67712E"/>
    <w:rsid w:val="6AD04092"/>
    <w:rsid w:val="6AEE69E5"/>
    <w:rsid w:val="6B693E65"/>
    <w:rsid w:val="6B985938"/>
    <w:rsid w:val="6C4038DA"/>
    <w:rsid w:val="6C8A7A55"/>
    <w:rsid w:val="6CDC718B"/>
    <w:rsid w:val="6D0B038C"/>
    <w:rsid w:val="6D9A53C8"/>
    <w:rsid w:val="6DA1597C"/>
    <w:rsid w:val="6DCB1036"/>
    <w:rsid w:val="6E0C43BB"/>
    <w:rsid w:val="6E275496"/>
    <w:rsid w:val="6E2B0BE2"/>
    <w:rsid w:val="6E34753E"/>
    <w:rsid w:val="6E602011"/>
    <w:rsid w:val="6EAB7C30"/>
    <w:rsid w:val="6F1E7F02"/>
    <w:rsid w:val="6F3F0FFE"/>
    <w:rsid w:val="6F4E0D65"/>
    <w:rsid w:val="6F6B7429"/>
    <w:rsid w:val="70091DE5"/>
    <w:rsid w:val="7019691C"/>
    <w:rsid w:val="706F478E"/>
    <w:rsid w:val="70DD3DED"/>
    <w:rsid w:val="71134414"/>
    <w:rsid w:val="71662FA8"/>
    <w:rsid w:val="71A768D5"/>
    <w:rsid w:val="71F81A9F"/>
    <w:rsid w:val="7315161C"/>
    <w:rsid w:val="73673F4D"/>
    <w:rsid w:val="73697146"/>
    <w:rsid w:val="73BC418E"/>
    <w:rsid w:val="73E839E9"/>
    <w:rsid w:val="744F6B68"/>
    <w:rsid w:val="7496678D"/>
    <w:rsid w:val="749A6784"/>
    <w:rsid w:val="74B75515"/>
    <w:rsid w:val="7591106A"/>
    <w:rsid w:val="76147C2D"/>
    <w:rsid w:val="76377AFB"/>
    <w:rsid w:val="76477B2E"/>
    <w:rsid w:val="76B8141B"/>
    <w:rsid w:val="76EA3E04"/>
    <w:rsid w:val="77BC0E3C"/>
    <w:rsid w:val="782347DB"/>
    <w:rsid w:val="78517B6B"/>
    <w:rsid w:val="789456D9"/>
    <w:rsid w:val="78B31BEE"/>
    <w:rsid w:val="79295E21"/>
    <w:rsid w:val="793D3A1E"/>
    <w:rsid w:val="79401621"/>
    <w:rsid w:val="79BF7315"/>
    <w:rsid w:val="79C8388C"/>
    <w:rsid w:val="7A6E451B"/>
    <w:rsid w:val="7AC611EE"/>
    <w:rsid w:val="7B892755"/>
    <w:rsid w:val="7BC520EE"/>
    <w:rsid w:val="7C103E9B"/>
    <w:rsid w:val="7C835849"/>
    <w:rsid w:val="7CAF571D"/>
    <w:rsid w:val="7D20753B"/>
    <w:rsid w:val="7D670E28"/>
    <w:rsid w:val="7DA504FC"/>
    <w:rsid w:val="7DAA194E"/>
    <w:rsid w:val="7E026C41"/>
    <w:rsid w:val="7E190142"/>
    <w:rsid w:val="7E3603C4"/>
    <w:rsid w:val="7E4F632A"/>
    <w:rsid w:val="7F302548"/>
    <w:rsid w:val="7F3B065C"/>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paragraph" w:customStyle="1" w:styleId="16">
    <w:name w:val="样式1"/>
    <w:basedOn w:val="8"/>
    <w:autoRedefine/>
    <w:qFormat/>
    <w:uiPriority w:val="0"/>
    <w:rPr>
      <w:rFonts w:ascii="Noto Sans CJK JP Regular" w:hAnsi="Noto Sans CJK JP Regular" w:eastAsia="宋体" w:cs="Noto Sans CJK JP Regular"/>
      <w:szCs w:val="22"/>
      <w:lang w:eastAsia="en-US"/>
    </w:rPr>
  </w:style>
  <w:style w:type="paragraph" w:customStyle="1" w:styleId="17">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8">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9">
    <w:name w:val="二级标题"/>
    <w:basedOn w:val="3"/>
    <w:qFormat/>
    <w:uiPriority w:val="0"/>
    <w:pPr>
      <w:snapToGrid w:val="0"/>
      <w:spacing w:line="360" w:lineRule="auto"/>
      <w:contextualSpacing/>
      <w:jc w:val="left"/>
    </w:pPr>
    <w:rPr>
      <w:rFonts w:ascii="宋体" w:hAnsi="宋体"/>
    </w:rPr>
  </w:style>
  <w:style w:type="paragraph" w:customStyle="1" w:styleId="20">
    <w:name w:val="Table Text"/>
    <w:basedOn w:val="1"/>
    <w:autoRedefine/>
    <w:semiHidden/>
    <w:qFormat/>
    <w:uiPriority w:val="0"/>
    <w:rPr>
      <w:rFonts w:ascii="仿宋" w:hAnsi="仿宋" w:eastAsia="仿宋" w:cs="仿宋"/>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850b2d36-3465-4777-b0f4-24d64c240de8</errorID>
      <errorWord>（</errorWord>
      <group>L1_Format</group>
      <groupName>格式问题</groupName>
      <ability>L2_HalfPunc</ability>
      <abilityName>全半角检查</abilityName>
      <candidateList>
        <item>(</item>
      </candidateList>
      <explain>文本全半角错误。</explain>
      <paraID>711E8C92</paraID>
      <start>0</start>
      <end>1</end>
      <status>unmodified</status>
      <modifiedWord/>
      <trackRevisions>false</trackRevisions>
    </reviewItem>
    <reviewItem>
      <errorID>f1bbe27a-dc23-4088-b5cf-b5db33fbe1b0</errorID>
      <errorWord>）</errorWord>
      <group>L1_Format</group>
      <groupName>格式问题</groupName>
      <ability>L2_HalfPunc</ability>
      <abilityName>全半角检查</abilityName>
      <candidateList>
        <item>)</item>
      </candidateList>
      <explain>文本全半角错误。</explain>
      <paraID>711E8C92</paraID>
      <start>3</start>
      <end>4</end>
      <status>unmodified</status>
      <modifiedWord/>
      <trackRevisions>false</trackRevisions>
    </reviewItem>
    <reviewItem>
      <errorID>ffbbb6b7-c4d0-4844-bec5-40babb56ed27</errorID>
      <errorWord>（</errorWord>
      <group>L1_Format</group>
      <groupName>格式问题</groupName>
      <ability>L2_HalfPunc</ability>
      <abilityName>全半角检查</abilityName>
      <candidateList>
        <item>(</item>
      </candidateList>
      <explain>文本全半角错误。</explain>
      <paraID>7682A510</paraID>
      <start>0</start>
      <end>1</end>
      <status>unmodified</status>
      <modifiedWord/>
      <trackRevisions>false</trackRevisions>
    </reviewItem>
    <reviewItem>
      <errorID>4c32a393-f4d1-4f46-95d6-68cdfc494356</errorID>
      <errorWord>）</errorWord>
      <group>L1_Format</group>
      <groupName>格式问题</groupName>
      <ability>L2_HalfPunc</ability>
      <abilityName>全半角检查</abilityName>
      <candidateList>
        <item>)</item>
      </candidateList>
      <explain>文本全半角错误。</explain>
      <paraID>7682A510</paraID>
      <start>5</start>
      <end>6</end>
      <status>unmodified</status>
      <modifiedWord/>
      <trackRevisions>false</trackRevisions>
    </reviewItem>
    <reviewItem>
      <errorID>ea0d0cbc-eb4a-41bf-a6b6-8cc25fae78f1</errorID>
      <errorWord>（</errorWord>
      <group>L1_Format</group>
      <groupName>格式问题</groupName>
      <ability>L2_HalfPunc</ability>
      <abilityName>全半角检查</abilityName>
      <candidateList>
        <item>(</item>
      </candidateList>
      <explain>文本全半角错误。</explain>
      <paraID>50151CE2</paraID>
      <start>0</start>
      <end>1</end>
      <status>unmodified</status>
      <modifiedWord/>
      <trackRevisions>false</trackRevisions>
    </reviewItem>
    <reviewItem>
      <errorID>443a7931-3fac-497f-b7d8-86c330b40340</errorID>
      <errorWord>）</errorWord>
      <group>L1_Format</group>
      <groupName>格式问题</groupName>
      <ability>L2_HalfPunc</ability>
      <abilityName>全半角检查</abilityName>
      <candidateList>
        <item>)</item>
      </candidateList>
      <explain>文本全半角错误。</explain>
      <paraID>50151CE2</paraID>
      <start>3</start>
      <end>4</end>
      <status>unmodified</status>
      <modifiedWord/>
      <trackRevisions>false</trackRevisions>
    </reviewItem>
    <reviewItem>
      <errorID>9c106e30-ea6f-4cbf-944f-eb2e26813d68</errorID>
      <errorWord>禁忌症</errorWord>
      <group>L1_Knowledge</group>
      <groupName>知识性问题</groupName>
      <ability>L2_Term</ability>
      <abilityName>专业术语</abilityName>
      <candidateList>
        <item>禁忌证</item>
      </candidateList>
      <explain>医学名词[禁忌症]为不规范表述或旧称，其规范书面表述为[禁忌证]。</explain>
      <paraID>2B395C00</paraID>
      <start>92</start>
      <end>95</end>
      <status>ignored</status>
      <modifiedWord/>
      <trackRevisions>false</trackRevisions>
    </reviewItem>
    <reviewItem>
      <errorID>8b227c17-d74a-47c7-ae29-f231d1eba756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start>
      <end>16</end>
      <status>ignored</status>
      <modifiedWord/>
      <trackRevisions>false</trackRevisions>
    </reviewItem>
    <reviewItem>
      <errorID>06b432f4-740b-4348-8b12-6df2f42c5ea3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36</start>
      <end>39</end>
      <status>ignored</status>
      <modifiedWord/>
      <trackRevisions>false</trackRevisions>
    </reviewItem>
    <reviewItem>
      <errorID>30eb6e03-2df2-4810-b037-fa6d46266b6d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57</start>
      <end>60</end>
      <status>ignored</status>
      <modifiedWord/>
      <trackRevisions>false</trackRevisions>
    </reviewItem>
    <reviewItem>
      <errorID>5c986c13-be52-4c59-9683-527dbf1df26a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65</start>
      <end>68</end>
      <status>ignored</status>
      <modifiedWord/>
      <trackRevisions>false</trackRevisions>
    </reviewItem>
    <reviewItem>
      <errorID>db3b33ce-9e19-475b-b3ab-a3640efcb0f1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73</start>
      <end>76</end>
      <status>ignored</status>
      <modifiedWord/>
      <trackRevisions>false</trackRevisions>
    </reviewItem>
    <reviewItem>
      <errorID>38a6f907-fe33-447c-96b1-4048e80bc715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82</start>
      <end>85</end>
      <status>ignored</status>
      <modifiedWord/>
      <trackRevisions>false</trackRevisions>
    </reviewItem>
    <reviewItem>
      <errorID>03ccf22a-ac92-4a18-acf8-3255f8120fb9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94</start>
      <end>97</end>
      <status>ignored</status>
      <modifiedWord/>
      <trackRevisions>false</trackRevisions>
    </reviewItem>
    <reviewItem>
      <errorID>36ccfb4c-f43a-47b0-be48-8ca5e222110c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101</start>
      <end>104</end>
      <status>ignored</status>
      <modifiedWord/>
      <trackRevisions>false</trackRevisions>
    </reviewItem>
    <reviewItem>
      <errorID>e7b7942e-556a-4f28-b8e0-398207dc980d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108</start>
      <end>111</end>
      <status>ignored</status>
      <modifiedWord/>
      <trackRevisions>false</trackRevisions>
    </reviewItem>
    <reviewItem>
      <errorID>c20284b4-ff4c-40b4-80f4-bcfe3f0a6097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115</start>
      <end>118</end>
      <status>ignored</status>
      <modifiedWord/>
      <trackRevisions>false</trackRevisions>
    </reviewItem>
    <reviewItem>
      <errorID>a6bc75f8-344b-4727-a810-2aa8eac18c3f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122</start>
      <end>125</end>
      <status>ignored</status>
      <modifiedWord/>
      <trackRevisions>false</trackRevisions>
    </reviewItem>
    <reviewItem>
      <errorID>4f3d92e9-9134-4020-a75f-4534a0d0d886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129</start>
      <end>132</end>
      <status>ignored</status>
      <modifiedWord/>
      <trackRevisions>false</trackRevisions>
    </reviewItem>
    <reviewItem>
      <errorID>c707406a-17ec-4940-9fa6-39a32589c795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139</start>
      <end>142</end>
      <status>ignored</status>
      <modifiedWord/>
      <trackRevisions>false</trackRevisions>
    </reviewItem>
    <reviewItem>
      <errorID>bc3cd3df-7f8e-4183-a020-1ac86d376974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148</start>
      <end>151</end>
      <status>ignored</status>
      <modifiedWord/>
      <trackRevisions>false</trackRevisions>
    </reviewItem>
    <reviewItem>
      <errorID>47ffc55c-eba4-4575-ad56-55e1b09a37e2</errorID>
      <errorWord>(</errorWord>
      <group>L1_Format</group>
      <groupName>格式问题</groupName>
      <ability>L2_HalfPunc</ability>
      <abilityName>全半角检查</abilityName>
      <candidateList>
        <item>（</item>
      </candidateList>
      <explain>文本全半角错误。</explain>
      <paraID>73582AFC</paraID>
      <start>10</start>
      <end>11</end>
      <status>unmodified</status>
      <modifiedWord/>
      <trackRevisions>false</trackRevisions>
    </reviewItem>
    <reviewItem>
      <errorID>623b275f-ebdb-49cb-915b-3d90f91e08d1</errorID>
      <errorWord>)</errorWord>
      <group>L1_Format</group>
      <groupName>格式问题</groupName>
      <ability>L2_HalfPunc</ability>
      <abilityName>全半角检查</abilityName>
      <candidateList>
        <item>）</item>
      </candidateList>
      <explain>文本全半角错误。</explain>
      <paraID>73582AFC</paraID>
      <start>19</start>
      <end>20</end>
      <status>unmodified</status>
      <modifiedWord/>
      <trackRevisions>false</trackRevisions>
    </reviewItem>
    <reviewItem>
      <errorID>1d2dbab5-4fc0-4b6c-ae49-96edfe426727</errorID>
      <errorWord>(</errorWord>
      <group>L1_Format</group>
      <groupName>格式问题</groupName>
      <ability>L2_HalfPunc</ability>
      <abilityName>全半角检查</abilityName>
      <candidateList>
        <item>（</item>
      </candidateList>
      <explain>文本全半角错误。</explain>
      <paraID>2343CFBC</paraID>
      <start>23</start>
      <end>24</end>
      <status>unmodified</status>
      <modifiedWord/>
      <trackRevisions>false</trackRevisions>
    </reviewItem>
    <reviewItem>
      <errorID>be8346a1-87d0-4c33-9e83-59b0660b8022</errorID>
      <errorWord>)</errorWord>
      <group>L1_Format</group>
      <groupName>格式问题</groupName>
      <ability>L2_HalfPunc</ability>
      <abilityName>全半角检查</abilityName>
      <candidateList>
        <item>）</item>
      </candidateList>
      <explain>文本全半角错误。</explain>
      <paraID>2343CFBC</paraID>
      <start>32</start>
      <end>33</end>
      <status>unmodified</status>
      <modifiedWord/>
      <trackRevisions>false</trackRevisions>
    </reviewItem>
    <reviewItem>
      <errorID>f1017780-0aa0-4075-8adc-457de59c20d4</errorID>
      <errorWord>(</errorWord>
      <group>L1_Format</group>
      <groupName>格式问题</groupName>
      <ability>L2_HalfPunc</ability>
      <abilityName>全半角检查</abilityName>
      <candidateList>
        <item>（</item>
      </candidateList>
      <explain>文本全半角错误。</explain>
      <paraID>1C7ECA41</paraID>
      <start>8</start>
      <end>9</end>
      <status>unmodified</status>
      <modifiedWord/>
      <trackRevisions>false</trackRevisions>
    </reviewItem>
    <reviewItem>
      <errorID>c1b40830-321d-480b-854e-cda2e81a5f5d</errorID>
      <errorWord>)</errorWord>
      <group>L1_Format</group>
      <groupName>格式问题</groupName>
      <ability>L2_HalfPunc</ability>
      <abilityName>全半角检查</abilityName>
      <candidateList>
        <item>）</item>
      </candidateList>
      <explain>文本全半角错误。</explain>
      <paraID>1C7ECA41</paraID>
      <start>17</start>
      <end>18</end>
      <status>unmodified</status>
      <modifiedWord/>
      <trackRevisions>false</trackRevisions>
    </reviewItem>
    <reviewItem>
      <errorID>74255c73-a880-4625-9a6b-f7527da92a4d</errorID>
      <errorWord>课程是</errorWord>
      <group>L1_Word</group>
      <groupName>字词问题</groupName>
      <ability>L2_Typo</ability>
      <abilityName>字词错误</abilityName>
      <candidateList>
        <item>课程</item>
      </candidateList>
      <explain/>
      <paraID>5227DC8A</paraID>
      <start>1</start>
      <end>4</end>
      <status>unmodified</status>
      <modifiedWord/>
      <trackRevisions>false</trackRevisions>
    </reviewItem>
    <reviewItem>
      <errorID>116934f6-6551-40e1-898c-bf8d043a030f</errorID>
      <errorWord>坚定“四个自信”，</errorWord>
      <group>L1_Punc</group>
      <groupName>标点问题</groupName>
      <ability>L2_Punc</ability>
      <abilityName>标点符号检查</abilityName>
      <candidateList>
        <item>坚定“四个自信”、</item>
      </candidateList>
      <explain/>
      <paraID>531D0FF7</paraID>
      <start>81</start>
      <end>90</end>
      <status>unmodified</status>
      <modifiedWord/>
      <trackRevisions>false</trackRevisions>
    </reviewItem>
    <reviewItem>
      <errorID>a411d0ae-ffbc-42c3-a540-b00c99dadb88</errorID>
      <errorWord>增强“四个意识”，</errorWord>
      <group>L1_Word</group>
      <groupName>字词问题</groupName>
      <ability>L2_Typo</ability>
      <abilityName>字词错误</abilityName>
      <candidateList>
        <item>增强“四个意识”、</item>
      </candidateList>
      <explain/>
      <paraID>531D0FF7</paraID>
      <start>90</start>
      <end>99</end>
      <status>unmodified</status>
      <modifiedWord/>
      <trackRevisions>false</trackRevisions>
    </reviewItem>
    <reviewItem>
      <errorID>d459a6b8-83ff-4f8a-b561-74a818d71788</errorID>
      <errorWord>(</errorWord>
      <group>L1_Format</group>
      <groupName>格式问题</groupName>
      <ability>L2_HalfPunc</ability>
      <abilityName>全半角检查</abilityName>
      <candidateList>
        <item>（</item>
      </candidateList>
      <explain>文本全半角错误。</explain>
      <paraID> 6DBCE97</paraID>
      <start>7</start>
      <end>8</end>
      <status>unmodified</status>
      <modifiedWord/>
      <trackRevisions>false</trackRevisions>
    </reviewItem>
    <reviewItem>
      <errorID>acec53d3-d82c-4f49-ab3a-9989982947ed</errorID>
      <errorWord>)</errorWord>
      <group>L1_Format</group>
      <groupName>格式问题</groupName>
      <ability>L2_HalfPunc</ability>
      <abilityName>全半角检查</abilityName>
      <candidateList>
        <item>）</item>
      </candidateList>
      <explain>文本全半角错误。</explain>
      <paraID> 6DBCE97</paraID>
      <start>16</start>
      <end>17</end>
      <status>unmodified</status>
      <modifiedWord/>
      <trackRevisions>false</trackRevisions>
    </reviewItem>
    <reviewItem>
      <errorID>fa044874-4f71-4edc-bae6-4ba6cdd97ff2</errorID>
      <errorWord>(</errorWord>
      <group>L1_Format</group>
      <groupName>格式问题</groupName>
      <ability>L2_HalfPunc</ability>
      <abilityName>全半角检查</abilityName>
      <candidateList>
        <item>（</item>
      </candidateList>
      <explain>文本全半角错误。</explain>
      <paraID>7566EC22</paraID>
      <start>7</start>
      <end>8</end>
      <status>unmodified</status>
      <modifiedWord/>
      <trackRevisions>false</trackRevisions>
    </reviewItem>
    <reviewItem>
      <errorID>6ccc6342-d6fb-4787-bd53-2f80a1ba3488</errorID>
      <errorWord>)</errorWord>
      <group>L1_Format</group>
      <groupName>格式问题</groupName>
      <ability>L2_HalfPunc</ability>
      <abilityName>全半角检查</abilityName>
      <candidateList>
        <item>）</item>
      </candidateList>
      <explain>文本全半角错误。</explain>
      <paraID>7566EC22</paraID>
      <start>16</start>
      <end>17</end>
      <status>unmodified</status>
      <modifiedWord/>
      <trackRevisions>false</trackRevisions>
    </reviewItem>
    <reviewItem>
      <errorID>b85ab9e1-46e1-4fe3-9e97-c582e830c175</errorID>
      <errorWord>(</errorWord>
      <group>L1_Format</group>
      <groupName>格式问题</groupName>
      <ability>L2_HalfPunc</ability>
      <abilityName>全半角检查</abilityName>
      <candidateList>
        <item>（</item>
      </candidateList>
      <explain>文本全半角错误。</explain>
      <paraID>46F9B330</paraID>
      <start>8</start>
      <end>9</end>
      <status>unmodified</status>
      <modifiedWord/>
      <trackRevisions>false</trackRevisions>
    </reviewItem>
    <reviewItem>
      <errorID>4dfa7f17-8b84-430c-9687-8c3af828dec8</errorID>
      <errorWord>)</errorWord>
      <group>L1_Format</group>
      <groupName>格式问题</groupName>
      <ability>L2_HalfPunc</ability>
      <abilityName>全半角检查</abilityName>
      <candidateList>
        <item>）</item>
      </candidateList>
      <explain>文本全半角错误。</explain>
      <paraID>46F9B330</paraID>
      <start>18</start>
      <end>19</end>
      <status>unmodified</status>
      <modifiedWord/>
      <trackRevisions>false</trackRevisions>
    </reviewItem>
    <reviewItem>
      <errorID>1b01a4dc-41f1-492d-85ac-a847ac3ddac1</errorID>
      <errorWord>终生</errorWord>
      <group>L1_Word</group>
      <groupName>字词问题</groupName>
      <ability>L2_Typo</ability>
      <abilityName>字词错误</abilityName>
      <candidateList>
        <item>终身</item>
      </candidateList>
      <explain/>
      <paraID>648D9D52</paraID>
      <start>125</start>
      <end>127</end>
      <status>unmodified</status>
      <modifiedWord/>
      <trackRevisions>false</trackRevisions>
    </reviewItem>
    <reviewItem>
      <errorID>6e666581-386c-48d1-ac7b-1b6156e16584</errorID>
      <errorWord>(</errorWord>
      <group>L1_Format</group>
      <groupName>格式问题</groupName>
      <ability>L2_HalfPunc</ability>
      <abilityName>全半角检查</abilityName>
      <candidateList>
        <item>（</item>
      </candidateList>
      <explain>文本全半角错误。</explain>
      <paraID>5949D32C</paraID>
      <start>7</start>
      <end>8</end>
      <status>unmodified</status>
      <modifiedWord/>
      <trackRevisions>false</trackRevisions>
    </reviewItem>
    <reviewItem>
      <errorID>34fa1191-a53c-4b06-bda8-af94dbe7f99c</errorID>
      <errorWord>)</errorWord>
      <group>L1_Format</group>
      <groupName>格式问题</groupName>
      <ability>L2_HalfPunc</ability>
      <abilityName>全半角检查</abilityName>
      <candidateList>
        <item>）</item>
      </candidateList>
      <explain>文本全半角错误。</explain>
      <paraID>5949D32C</paraID>
      <start>16</start>
      <end>17</end>
      <status>unmodified</status>
      <modifiedWord/>
      <trackRevisions>false</trackRevisions>
    </reviewItem>
    <reviewItem>
      <errorID>27d61fe7-2287-4bf7-8dd5-4b29ff70209e</errorID>
      <errorWord>(</errorWord>
      <group>L1_Format</group>
      <groupName>格式问题</groupName>
      <ability>L2_HalfPunc</ability>
      <abilityName>全半角检查</abilityName>
      <candidateList>
        <item>（</item>
      </candidateList>
      <explain>文本全半角错误。</explain>
      <paraID> 3D2CD5B</paraID>
      <start>12</start>
      <end>13</end>
      <status>unmodified</status>
      <modifiedWord/>
      <trackRevisions>false</trackRevisions>
    </reviewItem>
    <reviewItem>
      <errorID>1ed38b95-ec2e-4775-ae40-f1e37f630f5c</errorID>
      <errorWord>)</errorWord>
      <group>L1_Format</group>
      <groupName>格式问题</groupName>
      <ability>L2_HalfPunc</ability>
      <abilityName>全半角检查</abilityName>
      <candidateList>
        <item>）</item>
      </candidateList>
      <explain>文本全半角错误。</explain>
      <paraID> 3D2CD5B</paraID>
      <start>21</start>
      <end>22</end>
      <status>unmodified</status>
      <modifiedWord/>
      <trackRevisions>false</trackRevisions>
    </reviewItem>
    <reviewItem>
      <errorID>fc9d631d-8314-46cf-b9d0-e489aa1e6803</errorID>
      <errorWord>(</errorWord>
      <group>L1_Format</group>
      <groupName>格式问题</groupName>
      <ability>L2_HalfPunc</ability>
      <abilityName>全半角检查</abilityName>
      <candidateList>
        <item>（</item>
      </candidateList>
      <explain>文本全半角错误。</explain>
      <paraID>63B58B77</paraID>
      <start>8</start>
      <end>9</end>
      <status>unmodified</status>
      <modifiedWord/>
      <trackRevisions>false</trackRevisions>
    </reviewItem>
    <reviewItem>
      <errorID>ff0d7d9c-9d94-4236-a332-cf50f08f284a</errorID>
      <errorWord>)</errorWord>
      <group>L1_Format</group>
      <groupName>格式问题</groupName>
      <ability>L2_HalfPunc</ability>
      <abilityName>全半角检查</abilityName>
      <candidateList>
        <item>）</item>
      </candidateList>
      <explain>文本全半角错误。</explain>
      <paraID>63B58B77</paraID>
      <start>17</start>
      <end>18</end>
      <status>unmodified</status>
      <modifiedWord/>
      <trackRevisions>false</trackRevisions>
    </reviewItem>
    <reviewItem>
      <errorID>0f1a2df5-d37a-4d75-a28e-880103094a41</errorID>
      <errorWord>(</errorWord>
      <group>L1_Format</group>
      <groupName>格式问题</groupName>
      <ability>L2_HalfPunc</ability>
      <abilityName>全半角检查</abilityName>
      <candidateList>
        <item>（</item>
      </candidateList>
      <explain>文本全半角错误。</explain>
      <paraID>1B142312</paraID>
      <start>10</start>
      <end>11</end>
      <status>unmodified</status>
      <modifiedWord/>
      <trackRevisions>false</trackRevisions>
    </reviewItem>
    <reviewItem>
      <errorID>64c0736b-9b4c-4c43-98e7-7eaef4db439e</errorID>
      <errorWord>)</errorWord>
      <group>L1_Format</group>
      <groupName>格式问题</groupName>
      <ability>L2_HalfPunc</ability>
      <abilityName>全半角检查</abilityName>
      <candidateList>
        <item>）</item>
      </candidateList>
      <explain>文本全半角错误。</explain>
      <paraID>1B142312</paraID>
      <start>19</start>
      <end>20</end>
      <status>unmodified</status>
      <modifiedWord/>
      <trackRevisions>false</trackRevisions>
    </reviewItem>
    <reviewItem>
      <errorID>dc8131ed-7912-4990-9f5e-a86d4fd98915</errorID>
      <errorWord>(</errorWord>
      <group>L1_Format</group>
      <groupName>格式问题</groupName>
      <ability>L2_HalfPunc</ability>
      <abilityName>全半角检查</abilityName>
      <candidateList>
        <item>（</item>
      </candidateList>
      <explain>文本全半角错误。</explain>
      <paraID>298FAA38</paraID>
      <start>11</start>
      <end>12</end>
      <status>unmodified</status>
      <modifiedWord/>
      <trackRevisions>false</trackRevisions>
    </reviewItem>
    <reviewItem>
      <errorID>4702c756-2640-445f-8ea1-9a4ea4d0676b</errorID>
      <errorWord>)</errorWord>
      <group>L1_Format</group>
      <groupName>格式问题</groupName>
      <ability>L2_HalfPunc</ability>
      <abilityName>全半角检查</abilityName>
      <candidateList>
        <item>）</item>
      </candidateList>
      <explain>文本全半角错误。</explain>
      <paraID>298FAA38</paraID>
      <start>20</start>
      <end>21</end>
      <status>unmodified</status>
      <modifiedWord/>
      <trackRevisions>false</trackRevisions>
    </reviewItem>
    <reviewItem>
      <errorID>8359bd17-035b-4d08-9180-aaedf065b371</errorID>
      <errorWord>提高</errorWord>
      <group>L1_Word</group>
      <groupName>字词问题</groupName>
      <ability>L2_Typo</ability>
      <abilityName>字词错误</abilityName>
      <candidateList>
        <item>增强</item>
      </candidateList>
      <explain>“提高～意识”搭配不当，建议修改为“增强～意识”。</explain>
      <paraID>61783825</paraID>
      <start>89</start>
      <end>91</end>
      <status>unmodified</status>
      <modifiedWord/>
      <trackRevisions>false</trackRevisions>
    </reviewItem>
    <reviewItem>
      <errorID>fcfa1717-2225-42ee-9529-717a543c45e9</errorID>
      <errorWord>(</errorWord>
      <group>L1_Format</group>
      <groupName>格式问题</groupName>
      <ability>L2_HalfPunc</ability>
      <abilityName>全半角检查</abilityName>
      <candidateList>
        <item>（</item>
      </candidateList>
      <explain>文本全半角错误。</explain>
      <paraID> 1095D9A</paraID>
      <start>10</start>
      <end>11</end>
      <status>unmodified</status>
      <modifiedWord/>
      <trackRevisions>false</trackRevisions>
    </reviewItem>
    <reviewItem>
      <errorID>6aa7a161-ca1e-4e83-bba3-6201132cbbf5</errorID>
      <errorWord>)</errorWord>
      <group>L1_Format</group>
      <groupName>格式问题</groupName>
      <ability>L2_HalfPunc</ability>
      <abilityName>全半角检查</abilityName>
      <candidateList>
        <item>）</item>
      </candidateList>
      <explain>文本全半角错误。</explain>
      <paraID> 1095D9A</paraID>
      <start>19</start>
      <end>20</end>
      <status>unmodified</status>
      <modifiedWord/>
      <trackRevisions>false</trackRevisions>
    </reviewItem>
    <reviewItem>
      <errorID>ef717a89-0be8-4272-9d75-e03cd6a20c4e</errorID>
      <errorWord>新型</errorWord>
      <group>L1_Word</group>
      <groupName>字词问题</groupName>
      <ability>L2_Typo</ability>
      <abilityName>字词错误</abilityName>
      <candidateList>
        <item>新兴</item>
      </candidateList>
      <explain/>
      <paraID>3052F916</paraID>
      <start>118</start>
      <end>120</end>
      <status>unmodified</status>
      <modifiedWord/>
      <trackRevisions>false</trackRevisions>
    </reviewItem>
    <reviewItem>
      <errorID>bfad01cb-64d5-4cb7-941e-99c477696869</errorID>
      <errorWord>;</errorWord>
      <group>L1_Format</group>
      <groupName>格式问题</groupName>
      <ability>L2_HalfPunc</ability>
      <abilityName>全半角检查</abilityName>
      <candidateList>
        <item>；</item>
      </candidateList>
      <explain>文本全半角错误。</explain>
      <paraID>3052F916</paraID>
      <start>127</start>
      <end>128</end>
      <status>unmodified</status>
      <modifiedWord/>
      <trackRevisions>false</trackRevisions>
    </reviewItem>
    <reviewItem>
      <errorID>5f945880-0a3e-4700-82a7-acdbc1ae3118</errorID>
      <errorWord>(</errorWord>
      <group>L1_Format</group>
      <groupName>格式问题</groupName>
      <ability>L2_HalfPunc</ability>
      <abilityName>全半角检查</abilityName>
      <candidateList>
        <item>（</item>
      </candidateList>
      <explain>文本全半角错误。</explain>
      <paraID>1ABE0A9A</paraID>
      <start>4</start>
      <end>5</end>
      <status>unmodified</status>
      <modifiedWord/>
      <trackRevisions>false</trackRevisions>
    </reviewItem>
    <reviewItem>
      <errorID>0df1c5e3-06bb-4a3f-9492-4cc77b11d809</errorID>
      <errorWord>)</errorWord>
      <group>L1_Format</group>
      <groupName>格式问题</groupName>
      <ability>L2_HalfPunc</ability>
      <abilityName>全半角检查</abilityName>
      <candidateList>
        <item>）</item>
      </candidateList>
      <explain>文本全半角错误。</explain>
      <paraID>1ABE0A9A</paraID>
      <start>13</start>
      <end>14</end>
      <status>unmodified</status>
      <modifiedWord/>
      <trackRevisions>false</trackRevisions>
    </reviewItem>
    <reviewItem>
      <errorID>db786ce3-f039-4d3b-a5ab-739aede3f24e</errorID>
      <errorWord>劳动最美丽、劳动最伟大、劳动最崇高、劳动最光荣</errorWord>
      <group>L1_Political</group>
      <groupName>政治性问题</groupName>
      <ability>L2_Keyword</ability>
      <abilityName>固定表述</abilityName>
      <candidateList>
        <item>劳动最光荣、劳动最崇高、劳动最伟大、劳动最美丽</item>
      </candidateList>
      <explain>词汇“劳动最光荣、劳动最崇高、劳动最伟大、劳动最美丽”在特定场景下为固定表述形式，请确认此处的“劳动最美丽、劳动最伟大、劳动最崇高、劳动最光荣”是否存在不当。</explain>
      <paraID>2BD9A12B</paraID>
      <start>47</start>
      <end>70</end>
      <status>unmodified</status>
      <modifiedWord/>
      <trackRevisions>false</trackRevisions>
    </reviewItem>
    <reviewItem>
      <errorID>050eebbc-2914-4b0f-ad49-78b224239f49</errorID>
      <errorWord>(</errorWord>
      <group>L1_Format</group>
      <groupName>格式问题</groupName>
      <ability>L2_HalfPunc</ability>
      <abilityName>全半角检查</abilityName>
      <candidateList>
        <item>（</item>
      </candidateList>
      <explain>文本全半角错误。</explain>
      <paraID>47A2F277</paraID>
      <start>7</start>
      <end>8</end>
      <status>unmodified</status>
      <modifiedWord/>
      <trackRevisions>false</trackRevisions>
    </reviewItem>
    <reviewItem>
      <errorID>704cb308-c9ca-4e42-a1fb-cfd620c879c1</errorID>
      <errorWord>)</errorWord>
      <group>L1_Format</group>
      <groupName>格式问题</groupName>
      <ability>L2_HalfPunc</ability>
      <abilityName>全半角检查</abilityName>
      <candidateList>
        <item>）</item>
      </candidateList>
      <explain>文本全半角错误。</explain>
      <paraID>47A2F277</paraID>
      <start>16</start>
      <end>17</end>
      <status>unmodified</status>
      <modifiedWord/>
      <trackRevisions>false</trackRevisions>
    </reviewItem>
    <reviewItem>
      <errorID>99de69b8-fed4-4407-aa70-174fee88742b</errorID>
      <errorWord>拓展视野</errorWord>
      <group>L1_Word</group>
      <groupName>字词问题</groupName>
      <ability>L2_Alias</ability>
      <abilityName>也作/曾用词</abilityName>
      <candidateList>
        <item>拓宽视野</item>
      </candidateList>
      <explain>词汇[拓展视野]为不规范表述或旧称，其规范书面表述为[拓宽视野]。</explain>
      <paraID>72ABE9D2</paraID>
      <start>140</start>
      <end>144</end>
      <status>unmodified</status>
      <modifiedWord/>
      <trackRevisions>false</trackRevisions>
    </reviewItem>
    <reviewItem>
      <errorID>2232a259-d301-4ed0-928c-7b8e2681277c</errorID>
      <errorWord>(</errorWord>
      <group>L1_Format</group>
      <groupName>格式问题</groupName>
      <ability>L2_HalfPunc</ability>
      <abilityName>全半角检查</abilityName>
      <candidateList>
        <item>（</item>
      </candidateList>
      <explain>文本全半角错误。</explain>
      <paraID>7909AE66</paraID>
      <start>12</start>
      <end>13</end>
      <status>unmodified</status>
      <modifiedWord/>
      <trackRevisions>false</trackRevisions>
    </reviewItem>
    <reviewItem>
      <errorID>66905862-88c3-4d83-bc5c-28d09f4e5642</errorID>
      <errorWord>)</errorWord>
      <group>L1_Format</group>
      <groupName>格式问题</groupName>
      <ability>L2_HalfPunc</ability>
      <abilityName>全半角检查</abilityName>
      <candidateList>
        <item>）</item>
      </candidateList>
      <explain>文本全半角错误。</explain>
      <paraID>7909AE66</paraID>
      <start>21</start>
      <end>22</end>
      <status>unmodified</status>
      <modifiedWord/>
      <trackRevisions>false</trackRevisions>
    </reviewItem>
    <reviewItem>
      <errorID>3e6c1ea9-2dc2-4cad-bbf8-5c3abd02e787</errorID>
      <errorWord>(</errorWord>
      <group>L1_Format</group>
      <groupName>格式问题</groupName>
      <ability>L2_HalfPunc</ability>
      <abilityName>全半角检查</abilityName>
      <candidateList>
        <item>（</item>
      </candidateList>
      <explain>文本全半角错误。</explain>
      <paraID>21885929</paraID>
      <start>9</start>
      <end>10</end>
      <status>unmodified</status>
      <modifiedWord/>
      <trackRevisions>false</trackRevisions>
    </reviewItem>
    <reviewItem>
      <errorID>0f835a80-dcb5-4be0-9427-7021c074eb80</errorID>
      <errorWord>)</errorWord>
      <group>L1_Format</group>
      <groupName>格式问题</groupName>
      <ability>L2_HalfPunc</ability>
      <abilityName>全半角检查</abilityName>
      <candidateList>
        <item>）</item>
      </candidateList>
      <explain>文本全半角错误。</explain>
      <paraID>21885929</paraID>
      <start>18</start>
      <end>19</end>
      <status>unmodified</status>
      <modifiedWord/>
      <trackRevisions>false</trackRevisions>
    </reviewItem>
    <reviewItem>
      <errorID>3f46a3f2-0a9f-4c84-9d8e-1a51b07c5030</errorID>
      <errorWord>(</errorWord>
      <group>L1_Format</group>
      <groupName>格式问题</groupName>
      <ability>L2_HalfPunc</ability>
      <abilityName>全半角检查</abilityName>
      <candidateList>
        <item>（</item>
      </candidateList>
      <explain>文本全半角错误。</explain>
      <paraID>3F8584D7</paraID>
      <start>7</start>
      <end>8</end>
      <status>unmodified</status>
      <modifiedWord/>
      <trackRevisions>false</trackRevisions>
    </reviewItem>
    <reviewItem>
      <errorID>6e5d12ab-4997-4009-b631-c16e0594ff8b</errorID>
      <errorWord>)</errorWord>
      <group>L1_Format</group>
      <groupName>格式问题</groupName>
      <ability>L2_HalfPunc</ability>
      <abilityName>全半角检查</abilityName>
      <candidateList>
        <item>）</item>
      </candidateList>
      <explain>文本全半角错误。</explain>
      <paraID>3F8584D7</paraID>
      <start>16</start>
      <end>17</end>
      <status>unmodified</status>
      <modifiedWord/>
      <trackRevisions>false</trackRevisions>
    </reviewItem>
    <reviewItem>
      <errorID>4e3fe82d-42c6-4932-87e3-c32ed8d8d785</errorID>
      <errorWord>，</errorWord>
      <group>L1_Word</group>
      <groupName>字词问题</groupName>
      <ability>L2_Typo</ability>
      <abilityName>字词错误</abilityName>
      <candidateList>
        <item>，为</item>
      </candidateList>
      <explain/>
      <paraID> 431C479</paraID>
      <start>144</start>
      <end>146</end>
      <status>modified</status>
      <modifiedWord>，为</modifiedWord>
      <trackRevisions>false</trackRevisions>
    </reviewItem>
    <reviewItem>
      <errorID>7b67681f-a5a9-4d54-a40a-217ae3a4a107</errorID>
      <errorWord>(</errorWord>
      <group>L1_Format</group>
      <groupName>格式问题</groupName>
      <ability>L2_HalfPunc</ability>
      <abilityName>全半角检查</abilityName>
      <candidateList>
        <item>（</item>
      </candidateList>
      <explain>文本全半角错误。</explain>
      <paraID>6363EA18</paraID>
      <start>11</start>
      <end>12</end>
      <status>unmodified</status>
      <modifiedWord/>
      <trackRevisions>false</trackRevisions>
    </reviewItem>
    <reviewItem>
      <errorID>9db0191b-dd9f-4fa6-b3ec-eba894340434</errorID>
      <errorWord>)</errorWord>
      <group>L1_Format</group>
      <groupName>格式问题</groupName>
      <ability>L2_HalfPunc</ability>
      <abilityName>全半角检查</abilityName>
      <candidateList>
        <item>）</item>
      </candidateList>
      <explain>文本全半角错误。</explain>
      <paraID>6363EA18</paraID>
      <start>20</start>
      <end>21</end>
      <status>unmodified</status>
      <modifiedWord/>
      <trackRevisions>false</trackRevisions>
    </reviewItem>
    <reviewItem>
      <errorID>2ffd324f-7683-4c15-9804-87b46b2e3704</errorID>
      <errorWord>(</errorWord>
      <group>L1_Format</group>
      <groupName>格式问题</groupName>
      <ability>L2_HalfPunc</ability>
      <abilityName>全半角检查</abilityName>
      <candidateList>
        <item>（</item>
      </candidateList>
      <explain>文本全半角错误。</explain>
      <paraID>4336FB50</paraID>
      <start>10</start>
      <end>11</end>
      <status>unmodified</status>
      <modifiedWord/>
      <trackRevisions>false</trackRevisions>
    </reviewItem>
    <reviewItem>
      <errorID>b336bffe-9cf5-4d9f-8238-c60918a05c38</errorID>
      <errorWord>)</errorWord>
      <group>L1_Format</group>
      <groupName>格式问题</groupName>
      <ability>L2_HalfPunc</ability>
      <abilityName>全半角检查</abilityName>
      <candidateList>
        <item>）</item>
      </candidateList>
      <explain>文本全半角错误。</explain>
      <paraID>4336FB50</paraID>
      <start>19</start>
      <end>20</end>
      <status>unmodified</status>
      <modifiedWord/>
      <trackRevisions>false</trackRevisions>
    </reviewItem>
    <reviewItem>
      <errorID>fbd93ce4-434d-4feb-a05d-9dfe8525a94a</errorID>
      <errorWord>(</errorWord>
      <group>L1_Format</group>
      <groupName>格式问题</groupName>
      <ability>L2_HalfPunc</ability>
      <abilityName>全半角检查</abilityName>
      <candidateList>
        <item>（</item>
      </candidateList>
      <explain>文本全半角错误。</explain>
      <paraID> C7C6B3A</paraID>
      <start>9</start>
      <end>10</end>
      <status>unmodified</status>
      <modifiedWord/>
      <trackRevisions>false</trackRevisions>
    </reviewItem>
    <reviewItem>
      <errorID>44273c80-76ad-4e3b-9435-5b72c2722985</errorID>
      <errorWord>)</errorWord>
      <group>L1_Format</group>
      <groupName>格式问题</groupName>
      <ability>L2_HalfPunc</ability>
      <abilityName>全半角检查</abilityName>
      <candidateList>
        <item>）</item>
      </candidateList>
      <explain>文本全半角错误。</explain>
      <paraID> C7C6B3A</paraID>
      <start>18</start>
      <end>19</end>
      <status>unmodified</status>
      <modifiedWord/>
      <trackRevisions>false</trackRevisions>
    </reviewItem>
    <reviewItem>
      <errorID>01ae8dff-d604-42ce-a6e5-810718f9192c</errorID>
      <errorWord>别</errorWord>
      <group>L1_Word</group>
      <groupName>字词问题</groupName>
      <ability>L2_Typo</ability>
      <abilityName>字词错误</abilityName>
      <candidateList>
        <item>别能</item>
      </candidateList>
      <explain/>
      <paraID>4478CE51</paraID>
      <start>174</start>
      <end>176</end>
      <status>modified</status>
      <modifiedWord>别能</modifiedWord>
      <trackRevisions>false</trackRevisions>
    </reviewItem>
    <reviewItem>
      <errorID>8a25d849-03db-4684-8eb9-b659c2a253be</errorID>
      <errorWord>(</errorWord>
      <group>L1_Format</group>
      <groupName>格式问题</groupName>
      <ability>L2_HalfPunc</ability>
      <abilityName>全半角检查</abilityName>
      <candidateList>
        <item>（</item>
      </candidateList>
      <explain>文本全半角错误。</explain>
      <paraID>2D2C0FF4</paraID>
      <start>7</start>
      <end>8</end>
      <status>unmodified</status>
      <modifiedWord/>
      <trackRevisions>false</trackRevisions>
    </reviewItem>
    <reviewItem>
      <errorID>412b4d4a-81c3-4ca8-bd90-344b987b680f</errorID>
      <errorWord>)</errorWord>
      <group>L1_Format</group>
      <groupName>格式问题</groupName>
      <ability>L2_HalfPunc</ability>
      <abilityName>全半角检查</abilityName>
      <candidateList>
        <item>）</item>
      </candidateList>
      <explain>文本全半角错误。</explain>
      <paraID>2D2C0FF4</paraID>
      <start>16</start>
      <end>17</end>
      <status>unmodified</status>
      <modifiedWord/>
      <trackRevisions>false</trackRevisions>
    </reviewItem>
    <reviewItem>
      <errorID>9ecf04b4-05db-475c-89a9-2dceea273885</errorID>
      <errorWord>(</errorWord>
      <group>L1_Format</group>
      <groupName>格式问题</groupName>
      <ability>L2_HalfPunc</ability>
      <abilityName>全半角检查</abilityName>
      <candidateList>
        <item>（</item>
      </candidateList>
      <explain>文本全半角错误。</explain>
      <paraID>66D2633D</paraID>
      <start>7</start>
      <end>8</end>
      <status>unmodified</status>
      <modifiedWord/>
      <trackRevisions>false</trackRevisions>
    </reviewItem>
    <reviewItem>
      <errorID>ce91a00c-3323-4ab4-ba3f-a855951ad757</errorID>
      <errorWord>)</errorWord>
      <group>L1_Format</group>
      <groupName>格式问题</groupName>
      <ability>L2_HalfPunc</ability>
      <abilityName>全半角检查</abilityName>
      <candidateList>
        <item>）</item>
      </candidateList>
      <explain>文本全半角错误。</explain>
      <paraID>66D2633D</paraID>
      <start>17</start>
      <end>18</end>
      <status>unmodified</status>
      <modifiedWord/>
      <trackRevisions>false</trackRevisions>
    </reviewItem>
    <reviewItem>
      <errorID>a5ba1711-7787-44b5-a879-e1d597581b0b</errorID>
      <errorWord>(</errorWord>
      <group>L1_Format</group>
      <groupName>格式问题</groupName>
      <ability>L2_HalfPunc</ability>
      <abilityName>全半角检查</abilityName>
      <candidateList>
        <item>（</item>
      </candidateList>
      <explain>文本全半角错误。</explain>
      <paraID>53C54425</paraID>
      <start>7</start>
      <end>8</end>
      <status>unmodified</status>
      <modifiedWord/>
      <trackRevisions>false</trackRevisions>
    </reviewItem>
    <reviewItem>
      <errorID>2281b183-4454-4ce2-9d40-e2f04ee0d3ab</errorID>
      <errorWord>)</errorWord>
      <group>L1_Format</group>
      <groupName>格式问题</groupName>
      <ability>L2_HalfPunc</ability>
      <abilityName>全半角检查</abilityName>
      <candidateList>
        <item>）</item>
      </candidateList>
      <explain>文本全半角错误。</explain>
      <paraID>53C54425</paraID>
      <start>17</start>
      <end>18</end>
      <status>unmodified</status>
      <modifiedWord/>
      <trackRevisions>false</trackRevisions>
    </reviewItem>
    <reviewItem>
      <errorID>88d6c72d-4539-4488-a82e-12a2c1289669</errorID>
      <errorWord>(</errorWord>
      <group>L1_Format</group>
      <groupName>格式问题</groupName>
      <ability>L2_HalfPunc</ability>
      <abilityName>全半角检查</abilityName>
      <candidateList>
        <item>（</item>
      </candidateList>
      <explain>文本全半角错误。</explain>
      <paraID>2152C99A</paraID>
      <start>7</start>
      <end>8</end>
      <status>unmodified</status>
      <modifiedWord/>
      <trackRevisions>false</trackRevisions>
    </reviewItem>
    <reviewItem>
      <errorID>419ddfc9-7dc8-4222-9a83-32f89df20c32</errorID>
      <errorWord>)</errorWord>
      <group>L1_Format</group>
      <groupName>格式问题</groupName>
      <ability>L2_HalfPunc</ability>
      <abilityName>全半角检查</abilityName>
      <candidateList>
        <item>）</item>
      </candidateList>
      <explain>文本全半角错误。</explain>
      <paraID>2152C99A</paraID>
      <start>16</start>
      <end>17</end>
      <status>unmodified</status>
      <modifiedWord/>
      <trackRevisions>false</trackRevisions>
    </reviewItem>
    <reviewItem>
      <errorID>8ef1e5c9-51fe-48e7-a713-d2c0030ffa61</errorID>
      <errorWord>基木知识</errorWord>
      <group>L1_Word</group>
      <groupName>字词问题</groupName>
      <ability>L2_Typo</ability>
      <abilityName>字词错误</abilityName>
      <candidateList>
        <item>基本知识</item>
      </candidateList>
      <explain/>
      <paraID>755DFCFC</paraID>
      <start>14</start>
      <end>18</end>
      <status>modified</status>
      <modifiedWord>基本知识</modifiedWord>
      <trackRevisions>false</trackRevisions>
    </reviewItem>
    <reviewItem>
      <errorID>a76574be-3497-475c-bb09-315121621d1a</errorID>
      <errorWord>(</errorWord>
      <group>L1_Format</group>
      <groupName>格式问题</groupName>
      <ability>L2_HalfPunc</ability>
      <abilityName>全半角检查</abilityName>
      <candidateList>
        <item>（</item>
      </candidateList>
      <explain>文本全半角错误。</explain>
      <paraID>739630FF</paraID>
      <start>10</start>
      <end>11</end>
      <status>unmodified</status>
      <modifiedWord/>
      <trackRevisions>false</trackRevisions>
    </reviewItem>
    <reviewItem>
      <errorID>ef61f045-7706-4d96-95a5-f2b2f698fe93</errorID>
      <errorWord>)</errorWord>
      <group>L1_Format</group>
      <groupName>格式问题</groupName>
      <ability>L2_HalfPunc</ability>
      <abilityName>全半角检查</abilityName>
      <candidateList>
        <item>）</item>
      </candidateList>
      <explain>文本全半角错误。</explain>
      <paraID>739630FF</paraID>
      <start>19</start>
      <end>20</end>
      <status>unmodified</status>
      <modifiedWord/>
      <trackRevisions>false</trackRevisions>
    </reviewItem>
    <reviewItem>
      <errorID>8c27de33-bdcb-4d9a-a8b3-55773b78bc41</errorID>
      <errorWord>;</errorWord>
      <group>L1_Format</group>
      <groupName>格式问题</groupName>
      <ability>L2_HalfPunc</ability>
      <abilityName>全半角检查</abilityName>
      <candidateList>
        <item>；</item>
      </candidateList>
      <explain>文本全半角错误。</explain>
      <paraID> 421E03C</paraID>
      <start>66</start>
      <end>67</end>
      <status>unmodified</status>
      <modifiedWord/>
      <trackRevisions>false</trackRevisions>
    </reviewItem>
    <reviewItem>
      <errorID>bc1be103-99db-42df-9a32-aeeaa25f93fc</errorID>
      <errorWord>(</errorWord>
      <group>L1_Format</group>
      <groupName>格式问题</groupName>
      <ability>L2_HalfPunc</ability>
      <abilityName>全半角检查</abilityName>
      <candidateList>
        <item>（</item>
      </candidateList>
      <explain>文本全半角错误。</explain>
      <paraID>1B7B4D95</paraID>
      <start>9</start>
      <end>10</end>
      <status>unmodified</status>
      <modifiedWord/>
      <trackRevisions>false</trackRevisions>
    </reviewItem>
    <reviewItem>
      <errorID>43b20619-c4e6-43b3-96c6-d5ef57ba890b</errorID>
      <errorWord>)</errorWord>
      <group>L1_Format</group>
      <groupName>格式问题</groupName>
      <ability>L2_HalfPunc</ability>
      <abilityName>全半角检查</abilityName>
      <candidateList>
        <item>）</item>
      </candidateList>
      <explain>文本全半角错误。</explain>
      <paraID>1B7B4D95</paraID>
      <start>18</start>
      <end>19</end>
      <status>unmodified</status>
      <modifiedWord/>
      <trackRevisions>false</trackRevisions>
    </reviewItem>
    <reviewItem>
      <errorID>c8ae947e-183f-4a43-9d95-ce41fd25c26b</errorID>
      <errorWord>目的是为了</errorWord>
      <group>L1_Word</group>
      <groupName>字词问题</groupName>
      <ability>L2_Typo</ability>
      <abilityName>字词错误</abilityName>
      <candidateList>
        <item>目的是</item>
      </candidateList>
      <explain/>
      <paraID> 43ACDAE</paraID>
      <start>48</start>
      <end>51</end>
      <status>modified</status>
      <modifiedWord>目的是</modifiedWord>
      <trackRevisions>false</trackRevisions>
    </reviewItem>
    <reviewItem>
      <errorID>095b641d-f1ea-4f08-8a57-e6f725bce0f8</errorID>
      <errorWord>力</errorWord>
      <group>L1_Word</group>
      <groupName>字词问题</groupName>
      <ability>L2_Typo</ability>
      <abilityName>字词错误</abilityName>
      <candidateList>
        <item>力和</item>
      </candidateList>
      <explain/>
      <paraID> 43ACDAE</paraID>
      <start>58</start>
      <end>60</end>
      <status>modified</status>
      <modifiedWord>力和</modifiedWord>
      <trackRevisions>false</trackRevisions>
    </reviewItem>
    <reviewItem>
      <errorID>23733c5a-cab0-4541-873b-0743d10666c5</errorID>
      <errorWord>(</errorWord>
      <group>L1_Format</group>
      <groupName>格式问题</groupName>
      <ability>L2_HalfPunc</ability>
      <abilityName>全半角检查</abilityName>
      <candidateList>
        <item>（</item>
      </candidateList>
      <explain>文本全半角错误。</explain>
      <paraID>4E4D2C10</paraID>
      <start>8</start>
      <end>9</end>
      <status>unmodified</status>
      <modifiedWord/>
      <trackRevisions>false</trackRevisions>
    </reviewItem>
    <reviewItem>
      <errorID>0b8c921b-35aa-4a82-b9b8-b90810412113</errorID>
      <errorWord>)</errorWord>
      <group>L1_Format</group>
      <groupName>格式问题</groupName>
      <ability>L2_HalfPunc</ability>
      <abilityName>全半角检查</abilityName>
      <candidateList>
        <item>）</item>
      </candidateList>
      <explain>文本全半角错误。</explain>
      <paraID>4E4D2C10</paraID>
      <start>17</start>
      <end>18</end>
      <status>unmodified</status>
      <modifiedWord/>
      <trackRevisions>false</trackRevisions>
    </reviewItem>
    <reviewItem>
      <errorID>25a74081-3cde-438a-8cb9-461a4bf65e7d</errorID>
      <errorWord>(</errorWord>
      <group>L1_Format</group>
      <groupName>格式问题</groupName>
      <ability>L2_HalfPunc</ability>
      <abilityName>全半角检查</abilityName>
      <candidateList>
        <item>（</item>
      </candidateList>
      <explain>文本全半角错误。</explain>
      <paraID>1F964F75</paraID>
      <start>9</start>
      <end>10</end>
      <status>unmodified</status>
      <modifiedWord/>
      <trackRevisions>false</trackRevisions>
    </reviewItem>
    <reviewItem>
      <errorID>13808414-463c-4a98-941d-42a34d5596b1</errorID>
      <errorWord>)</errorWord>
      <group>L1_Format</group>
      <groupName>格式问题</groupName>
      <ability>L2_HalfPunc</ability>
      <abilityName>全半角检查</abilityName>
      <candidateList>
        <item>）</item>
      </candidateList>
      <explain>文本全半角错误。</explain>
      <paraID>1F964F75</paraID>
      <start>18</start>
      <end>19</end>
      <status>unmodified</status>
      <modifiedWord/>
      <trackRevisions>false</trackRevisions>
    </reviewItem>
    <reviewItem>
      <errorID>66357ae5-7491-4175-9cae-8e3af0cebfa7</errorID>
      <errorWord>(</errorWord>
      <group>L1_Format</group>
      <groupName>格式问题</groupName>
      <ability>L2_HalfPunc</ability>
      <abilityName>全半角检查</abilityName>
      <candidateList>
        <item>（</item>
      </candidateList>
      <explain>文本全半角错误。</explain>
      <paraID>111DFBF8</paraID>
      <start>7</start>
      <end>8</end>
      <status>unmodified</status>
      <modifiedWord/>
      <trackRevisions>false</trackRevisions>
    </reviewItem>
    <reviewItem>
      <errorID>041ac4e9-16f6-49d6-ae46-00bd4ea1a0ce</errorID>
      <errorWord>)</errorWord>
      <group>L1_Format</group>
      <groupName>格式问题</groupName>
      <ability>L2_HalfPunc</ability>
      <abilityName>全半角检查</abilityName>
      <candidateList>
        <item>）</item>
      </candidateList>
      <explain>文本全半角错误。</explain>
      <paraID>111DFBF8</paraID>
      <start>16</start>
      <end>17</end>
      <status>unmodified</status>
      <modifiedWord/>
      <trackRevisions>false</trackRevisions>
    </reviewItem>
    <reviewItem>
      <errorID>0cf94d87-1153-402f-9b84-cd65f0d07dfc</errorID>
      <errorWord>(</errorWord>
      <group>L1_Format</group>
      <groupName>格式问题</groupName>
      <ability>L2_HalfPunc</ability>
      <abilityName>全半角检查</abilityName>
      <candidateList>
        <item>（</item>
      </candidateList>
      <explain>文本全半角错误。</explain>
      <paraID>38F6051C</paraID>
      <start>8</start>
      <end>9</end>
      <status>unmodified</status>
      <modifiedWord/>
      <trackRevisions>false</trackRevisions>
    </reviewItem>
    <reviewItem>
      <errorID>61d3ecee-e9f6-4682-8fcd-ff7c284d70b4</errorID>
      <errorWord>)</errorWord>
      <group>L1_Format</group>
      <groupName>格式问题</groupName>
      <ability>L2_HalfPunc</ability>
      <abilityName>全半角检查</abilityName>
      <candidateList>
        <item>）</item>
      </candidateList>
      <explain>文本全半角错误。</explain>
      <paraID>38F6051C</paraID>
      <start>17</start>
      <end>18</end>
      <status>unmodified</status>
      <modifiedWord/>
      <trackRevisions>false</trackRevisions>
    </reviewItem>
    <reviewItem>
      <errorID>046840f4-5e30-41c8-9199-96213c4ef556</errorID>
      <errorWord>(</errorWord>
      <group>L1_Format</group>
      <groupName>格式问题</groupName>
      <ability>L2_HalfPunc</ability>
      <abilityName>全半角检查</abilityName>
      <candidateList>
        <item>（</item>
      </candidateList>
      <explain>文本全半角错误。</explain>
      <paraID>3EFBCBFB</paraID>
      <start>7</start>
      <end>8</end>
      <status>unmodified</status>
      <modifiedWord/>
      <trackRevisions>false</trackRevisions>
    </reviewItem>
    <reviewItem>
      <errorID>62f52992-b569-4965-a962-b3ff31c45b2a</errorID>
      <errorWord>)</errorWord>
      <group>L1_Format</group>
      <groupName>格式问题</groupName>
      <ability>L2_HalfPunc</ability>
      <abilityName>全半角检查</abilityName>
      <candidateList>
        <item>）</item>
      </candidateList>
      <explain>文本全半角错误。</explain>
      <paraID>3EFBCBFB</paraID>
      <start>16</start>
      <end>17</end>
      <status>unmodified</status>
      <modifiedWord/>
      <trackRevisions>false</trackRevisions>
    </reviewItem>
    <reviewItem>
      <errorID>c3e88413-1271-4cf4-908a-0111b5c8d48e</errorID>
      <errorWord>程</errorWord>
      <group>L1_Word</group>
      <groupName>字词问题</groupName>
      <ability>L2_Typo</ability>
      <abilityName>字词错误</abilityName>
      <candidateList>
        <item>程是</item>
      </candidateList>
      <explain/>
      <paraID>47362C8E</paraID>
      <start>2</start>
      <end>4</end>
      <status>modified</status>
      <modifiedWord>程是</modifiedWord>
      <trackRevisions>false</trackRevisions>
    </reviewItem>
    <reviewItem>
      <errorID>e2eea38a-f9a3-4ddf-974d-a0b6fe0a20fb</errorID>
      <errorWord>(</errorWord>
      <group>L1_Format</group>
      <groupName>格式问题</groupName>
      <ability>L2_HalfPunc</ability>
      <abilityName>全半角检查</abilityName>
      <candidateList>
        <item>（</item>
      </candidateList>
      <explain>文本全半角错误。</explain>
      <paraID>3EC62C04</paraID>
      <start>7</start>
      <end>8</end>
      <status>unmodified</status>
      <modifiedWord/>
      <trackRevisions>false</trackRevisions>
    </reviewItem>
    <reviewItem>
      <errorID>c4dcf267-9751-49fe-89f9-fe9485e2db21</errorID>
      <errorWord>)</errorWord>
      <group>L1_Format</group>
      <groupName>格式问题</groupName>
      <ability>L2_HalfPunc</ability>
      <abilityName>全半角检查</abilityName>
      <candidateList>
        <item>）</item>
      </candidateList>
      <explain>文本全半角错误。</explain>
      <paraID>3EC62C04</paraID>
      <start>16</start>
      <end>17</end>
      <status>unmodified</status>
      <modifiedWord/>
      <trackRevisions>false</trackRevisions>
    </reviewItem>
    <reviewItem>
      <errorID>1cb5e4d8-08c8-42ba-9c2b-3ff8148ef14e</errorID>
      <errorWord>夯实</errorWord>
      <group>L1_Word</group>
      <groupName>字词问题</groupName>
      <ability>L2_Typo</ability>
      <abilityName>字词错误</abilityName>
      <candidateList>
        <item>坚实</item>
      </candidateList>
      <explain/>
      <paraID>5905F5C0</paraID>
      <start>124</start>
      <end>126</end>
      <status>modified</status>
      <modifiedWord>坚实</modifiedWord>
      <trackRevisions>false</trackRevisions>
    </reviewItem>
    <reviewItem>
      <errorID>24fd573f-a99d-4458-a59a-c7de505b0aff</errorID>
      <errorWord>)</errorWord>
      <group>L1_Format</group>
      <groupName>格式问题</groupName>
      <ability>L2_HalfPunc</ability>
      <abilityName>全半角检查</abilityName>
      <candidateList>
        <item>）</item>
      </candidateList>
      <explain>文本全半角错误。</explain>
      <paraID>65A23683</paraID>
      <start>19</start>
      <end>20</end>
      <status>unmodified</status>
      <modifiedWord/>
      <trackRevisions>false</trackRevisions>
    </reviewItem>
    <reviewItem>
      <errorID>13306eaa-f870-4d4d-9786-eb4c1ce0f74c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15DCFA7</paraID>
      <start>0</start>
      <end>2</end>
      <status>unmodified</status>
      <modifiedWord/>
      <trackRevisions>false</trackRevisions>
    </reviewItem>
    <reviewItem>
      <errorID>0ee8cfb5-7a5c-494a-acc9-989b6e0d5241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49FCEAB8</paraID>
      <start>0</start>
      <end>2</end>
      <status>unmodified</status>
      <modifiedWord/>
      <trackRevisions>false</trackRevisions>
    </reviewItem>
    <reviewItem>
      <errorID>f8b12587-713b-47a2-a78b-9ba1bfb26856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4D5BC26</paraID>
      <start>0</start>
      <end>2</end>
      <status>unmodified</status>
      <modifiedWord/>
      <trackRevisions>false</trackRevisions>
    </reviewItem>
    <reviewItem>
      <errorID>d6fdc0ed-0b95-46a1-b0d2-10350f82585e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2934894C</paraID>
      <start>0</start>
      <end>2</end>
      <status>unmodified</status>
      <modifiedWord/>
      <trackRevisions>false</trackRevisions>
    </reviewItem>
    <reviewItem>
      <errorID>87148f0e-6353-4620-b747-6e80cddbb4fc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113C2B6F</paraID>
      <start>0</start>
      <end>2</end>
      <status>unmodified</status>
      <modifiedWord/>
      <trackRevisions>false</trackRevisions>
    </reviewItem>
    <reviewItem>
      <errorID>8f5d9ddb-4004-4958-80e1-59a5d78be5e2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7CE0D52F</paraID>
      <start>0</start>
      <end>2</end>
      <status>unmodified</status>
      <modifiedWord/>
      <trackRevisions>false</trackRevisions>
    </reviewItem>
    <reviewItem>
      <errorID>dbd75317-742b-4700-bb6a-d295e3a71008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6808FA9B</paraID>
      <start>0</start>
      <end>2</end>
      <status>unmodified</status>
      <modifiedWord/>
      <trackRevisions>false</trackRevisions>
    </reviewItem>
    <reviewItem>
      <errorID>548ef376-dc3b-4a8f-b613-cbd1e686d9f0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4EAD947F</paraID>
      <start>0</start>
      <end>2</end>
      <status>unmodified</status>
      <modifiedWord/>
      <trackRevisions>false</trackRevisions>
    </reviewItem>
    <reviewItem>
      <errorID>ab619cc1-18de-4cd7-85c5-3939078459e9</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1E8C74BD</paraID>
      <start>0</start>
      <end>2</end>
      <status>unmodified</status>
      <modifiedWord/>
      <trackRevisions>false</trackRevisions>
    </reviewItem>
    <reviewItem>
      <errorID>676e0375-21b9-4fb3-9fb9-2a30532e495b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3E6908FB</paraID>
      <start>0</start>
      <end>2</end>
      <status>unmodified</status>
      <modifiedWord/>
      <trackRevisions>false</trackRevisions>
    </reviewItem>
    <reviewItem>
      <errorID>43279599-d964-49b4-8224-7a544c02fde7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20452E0F</paraID>
      <start>0</start>
      <end>2</end>
      <status>unmodified</status>
      <modifiedWord/>
      <trackRevisions>false</trackRevisions>
    </reviewItem>
    <reviewItem>
      <errorID>ab1f8e9a-bac7-42e1-ade4-23e5d13d77ee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4975A1A0</paraID>
      <start>0</start>
      <end>2</end>
      <status>unmodified</status>
      <modifiedWord/>
      <trackRevisions>false</trackRevisions>
    </reviewItem>
    <reviewItem>
      <errorID>396ab061-2b4a-407c-b19f-d09c247fee9e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5FFA98A1</paraID>
      <start>0</start>
      <end>2</end>
      <status>unmodified</status>
      <modifiedWord/>
      <trackRevisions>false</trackRevisions>
    </reviewItem>
    <reviewItem>
      <errorID>9d7f92c8-bc81-4ea3-b5e8-36f3cd364b40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4F0778B4</paraID>
      <start>0</start>
      <end>2</end>
      <status>unmodified</status>
      <modifiedWord/>
      <trackRevisions>false</trackRevisions>
    </reviewItem>
    <reviewItem>
      <errorID>9882a59c-96ba-4cce-ae38-567832858f76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7BBF157F</paraID>
      <start>0</start>
      <end>2</end>
      <status>unmodified</status>
      <modifiedWord/>
      <trackRevisions>false</trackRevisions>
    </reviewItem>
    <reviewItem>
      <errorID>d6061a38-95a0-449b-ae76-8db082cb4ffe</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2FE20C1B</paraID>
      <start>0</start>
      <end>2</end>
      <status>unmodified</status>
      <modifiedWord/>
      <trackRevisions>false</trackRevisions>
    </reviewItem>
    <reviewItem>
      <errorID>b63d5354-ccce-44fa-840a-3e45c22ff0aa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2E0A1DC</paraID>
      <start>0</start>
      <end>2</end>
      <status>unmodified</status>
      <modifiedWord/>
      <trackRevisions>false</trackRevisions>
    </reviewItem>
    <reviewItem>
      <errorID>262157ea-5428-4af7-ba7c-5be0a496309d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37AD63FB</paraID>
      <start>0</start>
      <end>2</end>
      <status>unmodified</status>
      <modifiedWord/>
      <trackRevisions>false</trackRevisions>
    </reviewItem>
    <reviewItem>
      <errorID>a21a32bf-804c-4154-ae64-46d6f735e9f7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5BA36A3F</paraID>
      <start>0</start>
      <end>2</end>
      <status>unmodified</status>
      <modifiedWord/>
      <trackRevisions>false</trackRevisions>
    </reviewItem>
    <reviewItem>
      <errorID>7330d0ae-693f-4024-a156-0e3c95cfe208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26D95740</paraID>
      <start>0</start>
      <end>2</end>
      <status>unmodified</status>
      <modifiedWord/>
      <trackRevisions>false</trackRevisions>
    </reviewItem>
    <reviewItem>
      <errorID>ffef8fca-52bc-48a1-978a-47c4c8eabdf6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51613</paraID>
      <start>0</start>
      <end>2</end>
      <status>unmodified</status>
      <modifiedWord/>
      <trackRevisions>false</trackRevisions>
    </reviewItem>
    <reviewItem>
      <errorID>eae27ded-ebb5-48b6-99fb-f1e0667a088a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7D98DF74</paraID>
      <start>0</start>
      <end>2</end>
      <status>unmodified</status>
      <modifiedWord/>
      <trackRevisions>false</trackRevisions>
    </reviewItem>
    <reviewItem>
      <errorID>c1fde9c2-13e3-4b31-843f-e995d5eaf0bf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3B42712A</paraID>
      <start>0</start>
      <end>2</end>
      <status>unmodified</status>
      <modifiedWord/>
      <trackRevisions>false</trackRevisions>
    </reviewItem>
    <reviewItem>
      <errorID>b69a1a30-3d31-44ae-aa7a-d172d12aec95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3B44B08F</paraID>
      <start>0</start>
      <end>2</end>
      <status>unmodified</status>
      <modifiedWord/>
      <trackRevisions>false</trackRevisions>
    </reviewItem>
    <reviewItem>
      <errorID>9eb9cff5-bd3b-4edd-af63-b4777386050d</errorID>
      <errorWord>；</errorWord>
      <group>L1_Word</group>
      <groupName>字词问题</groupName>
      <ability>L2_Typo</ability>
      <abilityName>字词错误</abilityName>
      <candidateList>
        <item>；具</item>
      </candidateList>
      <explain/>
      <paraID>5D6ED96E</paraID>
      <start>18</start>
      <end>20</end>
      <status>modified</status>
      <modifiedWord>；具</modifiedWord>
      <trackRevisions>false</trackRevisions>
    </reviewItem>
    <reviewItem>
      <errorID>7f6d48a5-56c0-4f9a-85ea-b05f3b67a23a</errorID>
      <errorWord>强</errorWord>
      <group>L1_Word</group>
      <groupName>字词问题</groupName>
      <ability>L2_Typo</ability>
      <abilityName>字词错误</abilityName>
      <candidateList>
        <item>强的</item>
      </candidateList>
      <explain/>
      <paraID>5D6ED96E</paraID>
      <start>94</start>
      <end>96</end>
      <status>modified</status>
      <modifiedWord>强的</modifiedWord>
      <trackRevisions>false</trackRevisions>
    </reviewItem>
    <reviewItem>
      <errorID>3b1c8c8e-2f80-4553-aef5-e6860ff5a223</errorID>
      <errorWord>美仪</errorWord>
      <group>L1_Word</group>
      <groupName>字词问题</groupName>
      <ability>L2_Typo</ability>
      <abilityName>字词错误</abilityName>
      <candidateList>
        <item>美体</item>
      </candidateList>
      <explain/>
      <paraID>7E508713</paraID>
      <start>45</start>
      <end>47</end>
      <status>unmodified</status>
      <modifiedWord/>
      <trackRevisions>false</trackRevisions>
    </reviewItem>
    <reviewItem>
      <errorID>88d421ad-9f32-43cf-9947-e32990237912</errorID>
      <errorWord>，</errorWord>
      <group>L1_Word</group>
      <groupName>字词问题</groupName>
      <ability>L2_Typo</ability>
      <abilityName>字词错误</abilityName>
      <candidateList>
        <item>，具</item>
      </candidateList>
      <explain/>
      <paraID>4D2D4CF5</paraID>
      <start>176</start>
      <end>178</end>
      <status>modified</status>
      <modifiedWord>，具</modifiedWord>
      <trackRevisions>false</trackRevisions>
    </reviewItem>
    <reviewItem>
      <errorID>6ef1fcb1-1d42-4eb1-9be5-aece2f762496</errorID>
      <errorWord>，</errorWord>
      <group>L1_Word</group>
      <groupName>字词问题</groupName>
      <ability>L2_Typo</ability>
      <abilityName>字词错误</abilityName>
      <candidateList>
        <item>，具</item>
      </candidateList>
      <explain/>
      <paraID>4D2D4CF5</paraID>
      <start>200</start>
      <end>202</end>
      <status>modified</status>
      <modifiedWord>，具</modifiedWord>
      <trackRevisions>false</trackRevisions>
    </reviewItem>
    <reviewItem>
      <errorID>2147920f-86e5-4e84-8ca6-5a730784d637</errorID>
      <errorWord>作为</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2B9AEB72</paraID>
      <start>76</start>
      <end>78</end>
      <status>unmodified</status>
      <modifiedWord/>
      <trackRevisions>false</trackRevisions>
    </reviewItem>
  </reviewItems>
  <config/>
</contractReview>
</file>

<file path=customXml/itemProps1.xml><?xml version="1.0" encoding="utf-8"?>
<ds:datastoreItem xmlns:ds="http://schemas.openxmlformats.org/officeDocument/2006/customXml" ds:itemID="{58f6cd9b-3d88-4f97-aebf-8f3d09093526}">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29</Pages>
  <Words>9594</Words>
  <Characters>9815</Characters>
  <Lines>0</Lines>
  <Paragraphs>0</Paragraphs>
  <TotalTime>3</TotalTime>
  <ScaleCrop>false</ScaleCrop>
  <LinksUpToDate>false</LinksUpToDate>
  <CharactersWithSpaces>9838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2025-12-02T08:17:18Z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2E2C341F50E4412F946C1AF6863082CF_13</vt:lpwstr>
  </property>
  <property fmtid="{D5CDD505-2E9C-101B-9397-08002B2CF9AE}" pid="4" name="KSOTemplateDocerSaveRecord">
    <vt:lpwstr>eyJoZGlkIjoiOWVjMzk0NDQzOGQ3NzRkZTU4NmU2ZjFiYmFmZmVkYzEiLCJ1c2VySWQiOiIzMjg3Njk0NDQifQ==</vt:lpwstr>
  </property>
</Properties>
</file>