
<file path=[Content_Types].xml><?xml version="1.0" encoding="utf-8"?>
<Types xmlns="http://schemas.openxmlformats.org/package/2006/content-types">
  <Default Extension="jpeg" ContentType="image/jpeg"/>
  <Default Extension="JPG" ContentType="image/.jp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E94E99F">
      <w:pPr>
        <w:widowControl/>
        <w:spacing w:before="1404" w:beforeLines="450" w:after="312" w:afterLines="100"/>
        <w:jc w:val="center"/>
        <w:rPr>
          <w:rFonts w:hint="eastAsia" w:ascii="黑体" w:hAnsi="黑体" w:eastAsia="黑体" w:cs="宋体"/>
          <w:b/>
          <w:bCs/>
          <w:sz w:val="52"/>
          <w:szCs w:val="36"/>
        </w:rPr>
      </w:pPr>
      <w:r>
        <w:rPr>
          <w:rFonts w:hint="eastAsia" w:ascii="黑体" w:hAnsi="黑体" w:eastAsia="黑体" w:cs="宋体"/>
          <w:b/>
          <w:bCs/>
          <w:sz w:val="52"/>
          <w:szCs w:val="36"/>
        </w:rPr>
        <w:drawing>
          <wp:anchor distT="0" distB="0" distL="114300" distR="114300" simplePos="0" relativeHeight="251659264" behindDoc="0" locked="0" layoutInCell="1" allowOverlap="1">
            <wp:simplePos x="0" y="0"/>
            <wp:positionH relativeFrom="column">
              <wp:posOffset>-269875</wp:posOffset>
            </wp:positionH>
            <wp:positionV relativeFrom="paragraph">
              <wp:posOffset>78105</wp:posOffset>
            </wp:positionV>
            <wp:extent cx="5516880" cy="3029585"/>
            <wp:effectExtent l="0" t="0" r="0" b="3175"/>
            <wp:wrapNone/>
            <wp:docPr id="1" name="图片 1" descr="微信图片_202506120847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微信图片_20250612084751"/>
                    <pic:cNvPicPr>
                      <a:picLocks noChangeAspect="1"/>
                    </pic:cNvPicPr>
                  </pic:nvPicPr>
                  <pic:blipFill>
                    <a:blip r:embed="rId4"/>
                    <a:stretch>
                      <a:fillRect/>
                    </a:stretch>
                  </pic:blipFill>
                  <pic:spPr>
                    <a:xfrm>
                      <a:off x="0" y="0"/>
                      <a:ext cx="5516880" cy="3029585"/>
                    </a:xfrm>
                    <a:prstGeom prst="rect">
                      <a:avLst/>
                    </a:prstGeom>
                  </pic:spPr>
                </pic:pic>
              </a:graphicData>
            </a:graphic>
          </wp:anchor>
        </w:drawing>
      </w:r>
    </w:p>
    <w:p w14:paraId="31D3785E">
      <w:pPr>
        <w:widowControl/>
        <w:spacing w:before="1404" w:beforeLines="450" w:after="312" w:afterLines="100"/>
        <w:jc w:val="center"/>
        <w:rPr>
          <w:rFonts w:hint="eastAsia" w:ascii="黑体" w:hAnsi="黑体" w:eastAsia="黑体" w:cs="宋体"/>
          <w:b/>
          <w:bCs/>
          <w:sz w:val="52"/>
          <w:szCs w:val="36"/>
        </w:rPr>
      </w:pPr>
      <w:r>
        <w:rPr>
          <w:rFonts w:hint="eastAsia" w:ascii="黑体" w:hAnsi="黑体" w:eastAsia="黑体" w:cs="宋体"/>
          <w:b/>
          <w:bCs/>
          <w:sz w:val="52"/>
          <w:szCs w:val="36"/>
        </w:rPr>
        <w:t>XXXX专业</w:t>
      </w:r>
    </w:p>
    <w:p w14:paraId="18BD6E84">
      <w:pPr>
        <w:widowControl/>
        <w:spacing w:before="156" w:beforeLines="50" w:after="156" w:afterLines="50"/>
        <w:jc w:val="center"/>
        <w:rPr>
          <w:rFonts w:hint="eastAsia" w:ascii="黑体" w:hAnsi="黑体" w:eastAsia="黑体" w:cs="宋体"/>
          <w:b/>
          <w:bCs/>
          <w:sz w:val="56"/>
          <w:szCs w:val="90"/>
        </w:rPr>
      </w:pPr>
    </w:p>
    <w:p w14:paraId="3645728E">
      <w:pPr>
        <w:widowControl/>
        <w:spacing w:before="156" w:beforeLines="50" w:after="156" w:afterLines="50"/>
        <w:jc w:val="center"/>
        <w:rPr>
          <w:rFonts w:hint="eastAsia" w:ascii="黑体" w:hAnsi="黑体" w:eastAsia="黑体" w:cs="宋体"/>
          <w:b/>
          <w:bCs/>
          <w:sz w:val="52"/>
          <w:szCs w:val="36"/>
        </w:rPr>
      </w:pPr>
    </w:p>
    <w:p w14:paraId="214878B2">
      <w:pPr>
        <w:widowControl/>
        <w:spacing w:before="156" w:beforeLines="50" w:after="156" w:afterLines="50"/>
        <w:jc w:val="center"/>
        <w:rPr>
          <w:rFonts w:hint="eastAsia" w:ascii="黑体" w:hAnsi="黑体" w:eastAsia="黑体" w:cs="宋体"/>
          <w:b/>
          <w:bCs/>
          <w:sz w:val="56"/>
          <w:szCs w:val="90"/>
        </w:rPr>
      </w:pPr>
      <w:r>
        <w:rPr>
          <w:rFonts w:hint="eastAsia" w:ascii="黑体" w:hAnsi="黑体" w:eastAsia="黑体" w:cs="宋体"/>
          <w:b/>
          <w:bCs/>
          <w:sz w:val="52"/>
          <w:szCs w:val="36"/>
        </w:rPr>
        <w:t>电子竞技运动与管理专业</w:t>
      </w:r>
    </w:p>
    <w:p w14:paraId="744B0699">
      <w:pPr>
        <w:widowControl/>
        <w:spacing w:before="156" w:beforeLines="50" w:after="156" w:afterLines="50"/>
        <w:jc w:val="center"/>
        <w:rPr>
          <w:rFonts w:hint="eastAsia" w:ascii="黑体" w:hAnsi="黑体" w:eastAsia="黑体" w:cs="宋体"/>
          <w:b/>
          <w:bCs/>
          <w:sz w:val="56"/>
          <w:szCs w:val="90"/>
        </w:rPr>
      </w:pPr>
      <w:r>
        <w:rPr>
          <w:rFonts w:hint="eastAsia" w:ascii="黑体" w:hAnsi="黑体" w:eastAsia="黑体" w:cs="宋体"/>
          <w:b/>
          <w:bCs/>
          <w:sz w:val="56"/>
          <w:szCs w:val="90"/>
        </w:rPr>
        <w:t>人才培养方案</w:t>
      </w:r>
    </w:p>
    <w:tbl>
      <w:tblPr>
        <w:tblStyle w:val="1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930"/>
        <w:gridCol w:w="3429"/>
      </w:tblGrid>
      <w:tr w14:paraId="5FB78B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exact"/>
          <w:jc w:val="center"/>
        </w:trPr>
        <w:tc>
          <w:tcPr>
            <w:tcW w:w="2930" w:type="dxa"/>
            <w:vAlign w:val="bottom"/>
          </w:tcPr>
          <w:p w14:paraId="7D4915C9">
            <w:pPr>
              <w:widowControl/>
              <w:adjustRightInd w:val="0"/>
              <w:snapToGrid w:val="0"/>
              <w:jc w:val="center"/>
              <w:rPr>
                <w:rFonts w:hint="eastAsia" w:ascii="黑体" w:hAnsi="黑体" w:eastAsia="黑体" w:cs="宋体"/>
                <w:b/>
                <w:bCs/>
                <w:sz w:val="28"/>
                <w:szCs w:val="24"/>
              </w:rPr>
            </w:pPr>
            <w:r>
              <w:rPr>
                <w:rFonts w:hint="eastAsia" w:ascii="黑体" w:hAnsi="黑体" w:eastAsia="黑体" w:cs="宋体"/>
                <w:b/>
                <w:bCs/>
                <w:sz w:val="28"/>
                <w:szCs w:val="24"/>
              </w:rPr>
              <w:t>二级教学单位：</w:t>
            </w:r>
          </w:p>
        </w:tc>
        <w:tc>
          <w:tcPr>
            <w:tcW w:w="3429" w:type="dxa"/>
            <w:vAlign w:val="bottom"/>
          </w:tcPr>
          <w:p w14:paraId="77D5CA1C">
            <w:pPr>
              <w:widowControl/>
              <w:jc w:val="center"/>
              <w:rPr>
                <w:rFonts w:hint="eastAsia" w:ascii="宋体" w:hAnsi="宋体" w:cs="宋体"/>
                <w:b/>
                <w:bCs/>
                <w:sz w:val="24"/>
                <w:szCs w:val="24"/>
              </w:rPr>
            </w:pPr>
            <w:r>
              <w:rPr>
                <w:rFonts w:hint="eastAsia" w:ascii="宋体" w:hAnsi="宋体" w:cs="宋体"/>
                <w:b/>
                <w:bCs/>
                <w:sz w:val="24"/>
                <w:szCs w:val="24"/>
                <w:lang w:val="en-US" w:eastAsia="zh-CN"/>
              </w:rPr>
              <w:t>信息</w:t>
            </w:r>
            <w:r>
              <w:rPr>
                <w:rFonts w:hint="eastAsia" w:ascii="宋体" w:hAnsi="宋体" w:cs="宋体"/>
                <w:b/>
                <w:bCs/>
                <w:sz w:val="24"/>
                <w:szCs w:val="24"/>
              </w:rPr>
              <w:t>工程学院</w:t>
            </w:r>
          </w:p>
        </w:tc>
      </w:tr>
      <w:tr w14:paraId="4E4EF3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exact"/>
          <w:jc w:val="center"/>
        </w:trPr>
        <w:tc>
          <w:tcPr>
            <w:tcW w:w="2930" w:type="dxa"/>
            <w:vAlign w:val="bottom"/>
          </w:tcPr>
          <w:p w14:paraId="1F6B0825">
            <w:pPr>
              <w:widowControl/>
              <w:adjustRightInd w:val="0"/>
              <w:snapToGrid w:val="0"/>
              <w:jc w:val="center"/>
              <w:rPr>
                <w:rFonts w:hint="eastAsia" w:ascii="黑体" w:hAnsi="黑体" w:eastAsia="黑体" w:cs="宋体"/>
                <w:b/>
                <w:bCs/>
                <w:sz w:val="28"/>
                <w:szCs w:val="24"/>
              </w:rPr>
            </w:pPr>
            <w:r>
              <w:rPr>
                <w:rFonts w:hint="eastAsia" w:ascii="黑体" w:hAnsi="黑体" w:eastAsia="黑体" w:cs="宋体"/>
                <w:b/>
                <w:bCs/>
                <w:sz w:val="28"/>
                <w:szCs w:val="24"/>
              </w:rPr>
              <w:t>执    笔   人：</w:t>
            </w:r>
          </w:p>
        </w:tc>
        <w:tc>
          <w:tcPr>
            <w:tcW w:w="3429" w:type="dxa"/>
            <w:vAlign w:val="bottom"/>
          </w:tcPr>
          <w:p w14:paraId="6824293D">
            <w:pPr>
              <w:widowControl/>
              <w:jc w:val="center"/>
              <w:rPr>
                <w:rFonts w:hint="eastAsia" w:ascii="宋体" w:hAnsi="宋体" w:cs="宋体"/>
                <w:b/>
                <w:bCs/>
                <w:sz w:val="24"/>
                <w:szCs w:val="24"/>
              </w:rPr>
            </w:pPr>
            <w:r>
              <w:rPr>
                <w:rFonts w:hint="eastAsia" w:ascii="宋体" w:hAnsi="宋体" w:cs="宋体"/>
                <w:b/>
                <w:bCs/>
                <w:sz w:val="24"/>
                <w:szCs w:val="24"/>
                <w:lang w:val="en-US" w:eastAsia="zh-CN"/>
              </w:rPr>
              <w:t>沈耀斌</w:t>
            </w:r>
          </w:p>
        </w:tc>
      </w:tr>
      <w:tr w14:paraId="59DAB5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exact"/>
          <w:jc w:val="center"/>
        </w:trPr>
        <w:tc>
          <w:tcPr>
            <w:tcW w:w="2930" w:type="dxa"/>
            <w:vAlign w:val="bottom"/>
          </w:tcPr>
          <w:p w14:paraId="45CE6CFF">
            <w:pPr>
              <w:widowControl/>
              <w:adjustRightInd w:val="0"/>
              <w:snapToGrid w:val="0"/>
              <w:jc w:val="center"/>
              <w:rPr>
                <w:rFonts w:hint="eastAsia" w:ascii="黑体" w:hAnsi="黑体" w:eastAsia="黑体" w:cs="宋体"/>
                <w:b/>
                <w:bCs/>
                <w:sz w:val="28"/>
                <w:szCs w:val="24"/>
              </w:rPr>
            </w:pPr>
            <w:r>
              <w:rPr>
                <w:rFonts w:hint="eastAsia" w:ascii="黑体" w:hAnsi="黑体" w:eastAsia="黑体" w:cs="宋体"/>
                <w:b/>
                <w:bCs/>
                <w:sz w:val="28"/>
                <w:szCs w:val="24"/>
              </w:rPr>
              <w:t>审    核   人：</w:t>
            </w:r>
          </w:p>
        </w:tc>
        <w:tc>
          <w:tcPr>
            <w:tcW w:w="3429" w:type="dxa"/>
            <w:vAlign w:val="bottom"/>
          </w:tcPr>
          <w:p w14:paraId="1B384C7A">
            <w:pPr>
              <w:widowControl/>
              <w:jc w:val="center"/>
              <w:rPr>
                <w:rFonts w:hint="eastAsia" w:ascii="宋体" w:hAnsi="宋体" w:eastAsia="仿宋_GB2312" w:cs="宋体"/>
                <w:b/>
                <w:bCs/>
                <w:sz w:val="24"/>
                <w:szCs w:val="24"/>
                <w:lang w:val="en-US" w:eastAsia="zh-CN"/>
              </w:rPr>
            </w:pPr>
            <w:r>
              <w:rPr>
                <w:rFonts w:hint="eastAsia" w:ascii="宋体" w:hAnsi="宋体" w:cs="宋体"/>
                <w:b/>
                <w:bCs/>
                <w:sz w:val="24"/>
                <w:szCs w:val="24"/>
                <w:lang w:val="en-US" w:eastAsia="zh-CN"/>
              </w:rPr>
              <w:t>李传福</w:t>
            </w:r>
          </w:p>
        </w:tc>
      </w:tr>
      <w:tr w14:paraId="3C4FD4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5" w:hRule="exact"/>
          <w:jc w:val="center"/>
        </w:trPr>
        <w:tc>
          <w:tcPr>
            <w:tcW w:w="2930" w:type="dxa"/>
            <w:vAlign w:val="bottom"/>
          </w:tcPr>
          <w:p w14:paraId="3684AAAA">
            <w:pPr>
              <w:widowControl/>
              <w:adjustRightInd w:val="0"/>
              <w:snapToGrid w:val="0"/>
              <w:jc w:val="center"/>
              <w:rPr>
                <w:rFonts w:hint="eastAsia" w:ascii="黑体" w:hAnsi="黑体" w:eastAsia="黑体" w:cs="宋体"/>
                <w:b/>
                <w:bCs/>
                <w:sz w:val="28"/>
                <w:szCs w:val="24"/>
              </w:rPr>
            </w:pPr>
            <w:r>
              <w:rPr>
                <w:rFonts w:hint="eastAsia" w:ascii="黑体" w:hAnsi="黑体" w:eastAsia="黑体" w:cs="宋体"/>
                <w:b/>
                <w:bCs/>
                <w:sz w:val="28"/>
                <w:szCs w:val="24"/>
              </w:rPr>
              <w:t>修  订 日  期：</w:t>
            </w:r>
          </w:p>
        </w:tc>
        <w:tc>
          <w:tcPr>
            <w:tcW w:w="3429" w:type="dxa"/>
            <w:vAlign w:val="bottom"/>
          </w:tcPr>
          <w:p w14:paraId="1A9409FC">
            <w:pPr>
              <w:widowControl/>
              <w:jc w:val="center"/>
              <w:rPr>
                <w:rFonts w:hint="eastAsia" w:ascii="宋体" w:hAnsi="宋体" w:cs="宋体"/>
                <w:b/>
                <w:bCs/>
                <w:sz w:val="24"/>
                <w:szCs w:val="24"/>
              </w:rPr>
            </w:pPr>
            <w:r>
              <w:rPr>
                <w:rFonts w:hint="eastAsia" w:ascii="宋体" w:hAnsi="宋体" w:cs="宋体"/>
                <w:b/>
                <w:bCs/>
                <w:sz w:val="24"/>
                <w:szCs w:val="24"/>
              </w:rPr>
              <w:t>2025年6月</w:t>
            </w:r>
          </w:p>
        </w:tc>
      </w:tr>
    </w:tbl>
    <w:p w14:paraId="5D9059F3">
      <w:pPr>
        <w:widowControl/>
        <w:spacing w:before="156" w:beforeLines="50"/>
        <w:jc w:val="center"/>
        <w:rPr>
          <w:rFonts w:hint="eastAsia" w:ascii="宋体" w:hAnsi="宋体" w:cs="宋体"/>
          <w:b/>
          <w:bCs/>
          <w:sz w:val="28"/>
          <w:szCs w:val="36"/>
        </w:rPr>
      </w:pPr>
      <w:r>
        <w:rPr>
          <w:rFonts w:hint="eastAsia" w:ascii="宋体" w:hAnsi="宋体" w:cs="宋体"/>
          <w:b/>
          <w:bCs/>
          <w:sz w:val="28"/>
          <w:szCs w:val="36"/>
        </w:rPr>
        <w:t>合肥滨湖职业技术学院教务处制</w:t>
      </w:r>
    </w:p>
    <w:p w14:paraId="05D7A02A">
      <w:pPr>
        <w:jc w:val="center"/>
        <w:rPr>
          <w:rFonts w:hint="eastAsia" w:ascii="宋体" w:hAnsi="宋体" w:cs="宋体"/>
          <w:b/>
          <w:bCs/>
          <w:sz w:val="28"/>
          <w:szCs w:val="36"/>
        </w:rPr>
      </w:pPr>
      <w:r>
        <w:rPr>
          <w:rFonts w:hint="eastAsia" w:ascii="宋体" w:hAnsi="宋体" w:cs="宋体"/>
          <w:b/>
          <w:bCs/>
          <w:sz w:val="28"/>
          <w:szCs w:val="36"/>
        </w:rPr>
        <w:t>二〇二五年六月</w:t>
      </w:r>
    </w:p>
    <w:p w14:paraId="3C28196A">
      <w:pPr>
        <w:jc w:val="center"/>
        <w:rPr>
          <w:rFonts w:hint="eastAsia" w:ascii="宋体" w:hAnsi="宋体" w:cs="宋体"/>
          <w:b/>
          <w:bCs/>
          <w:sz w:val="28"/>
          <w:szCs w:val="36"/>
        </w:rPr>
      </w:pPr>
    </w:p>
    <w:p w14:paraId="6963CD26">
      <w:pPr>
        <w:jc w:val="center"/>
        <w:rPr>
          <w:rFonts w:hint="eastAsia" w:ascii="宋体" w:hAnsi="宋体" w:cs="宋体"/>
          <w:b/>
          <w:bCs/>
          <w:sz w:val="28"/>
          <w:szCs w:val="36"/>
        </w:rPr>
      </w:pPr>
    </w:p>
    <w:p w14:paraId="34C21C3F">
      <w:pPr>
        <w:overflowPunct w:val="0"/>
        <w:adjustRightInd w:val="0"/>
        <w:snapToGrid w:val="0"/>
        <w:spacing w:after="312" w:afterLines="100"/>
        <w:jc w:val="center"/>
        <w:outlineLvl w:val="0"/>
        <w:rPr>
          <w:rFonts w:eastAsia="方正小标宋简体"/>
          <w:sz w:val="36"/>
          <w:szCs w:val="36"/>
        </w:rPr>
      </w:pPr>
      <w:bookmarkStart w:id="0" w:name="_Toc4969"/>
      <w:r>
        <w:rPr>
          <w:rFonts w:hint="eastAsia" w:ascii="方正公文小标宋" w:hAnsi="方正公文小标宋" w:eastAsia="方正公文小标宋" w:cs="方正公文小标宋"/>
          <w:sz w:val="44"/>
          <w:szCs w:val="44"/>
        </w:rPr>
        <w:t>电子竞技运动与管理专业人才培养方案</w:t>
      </w:r>
      <w:bookmarkEnd w:id="0"/>
    </w:p>
    <w:p w14:paraId="15C276E1">
      <w:pPr>
        <w:overflowPunct w:val="0"/>
        <w:adjustRightInd w:val="0"/>
        <w:ind w:firstLine="640" w:firstLineChars="200"/>
        <w:rPr>
          <w:rFonts w:eastAsia="黑体"/>
          <w:szCs w:val="32"/>
        </w:rPr>
      </w:pPr>
      <w:r>
        <w:rPr>
          <w:rFonts w:hint="eastAsia" w:eastAsia="黑体"/>
          <w:szCs w:val="32"/>
        </w:rPr>
        <w:t>一、专业名称及代码</w:t>
      </w:r>
    </w:p>
    <w:p w14:paraId="60574EFB">
      <w:pPr>
        <w:overflowPunct w:val="0"/>
        <w:adjustRightInd w:val="0"/>
        <w:ind w:firstLine="640" w:firstLineChars="200"/>
        <w:rPr>
          <w:rFonts w:ascii="仿宋_GB2312"/>
          <w:szCs w:val="32"/>
        </w:rPr>
      </w:pPr>
      <w:r>
        <w:rPr>
          <w:rFonts w:hint="eastAsia" w:ascii="仿宋_GB2312"/>
          <w:szCs w:val="32"/>
        </w:rPr>
        <w:t>专业名称：电子竞技运动与管理</w:t>
      </w:r>
    </w:p>
    <w:p w14:paraId="107DEAB3">
      <w:pPr>
        <w:overflowPunct w:val="0"/>
        <w:adjustRightInd w:val="0"/>
        <w:ind w:firstLine="640" w:firstLineChars="200"/>
        <w:rPr>
          <w:rFonts w:ascii="仿宋_GB2312"/>
          <w:szCs w:val="32"/>
        </w:rPr>
      </w:pPr>
      <w:r>
        <w:rPr>
          <w:rFonts w:hint="eastAsia" w:ascii="仿宋_GB2312"/>
          <w:szCs w:val="32"/>
        </w:rPr>
        <w:t>专业代码：570311</w:t>
      </w:r>
    </w:p>
    <w:p w14:paraId="49A17DA3">
      <w:pPr>
        <w:overflowPunct w:val="0"/>
        <w:adjustRightInd w:val="0"/>
        <w:ind w:firstLine="640" w:firstLineChars="200"/>
        <w:rPr>
          <w:rFonts w:eastAsia="黑体"/>
          <w:szCs w:val="32"/>
        </w:rPr>
      </w:pPr>
      <w:r>
        <w:rPr>
          <w:rFonts w:hint="eastAsia" w:eastAsia="黑体"/>
          <w:szCs w:val="32"/>
        </w:rPr>
        <w:t>二、入学要求</w:t>
      </w:r>
    </w:p>
    <w:p w14:paraId="535DC149">
      <w:pPr>
        <w:overflowPunct w:val="0"/>
        <w:adjustRightInd w:val="0"/>
        <w:ind w:firstLine="640" w:firstLineChars="200"/>
        <w:rPr>
          <w:rFonts w:ascii="仿宋_GB2312"/>
          <w:szCs w:val="32"/>
        </w:rPr>
      </w:pPr>
      <w:r>
        <w:rPr>
          <w:rFonts w:hint="eastAsia" w:ascii="仿宋_GB2312"/>
          <w:szCs w:val="32"/>
        </w:rPr>
        <w:t>中等职业学校毕业、普通高级中学毕业或具备同等学力</w:t>
      </w:r>
    </w:p>
    <w:p w14:paraId="4ECCFD03">
      <w:pPr>
        <w:overflowPunct w:val="0"/>
        <w:adjustRightInd w:val="0"/>
        <w:ind w:firstLine="640" w:firstLineChars="200"/>
        <w:rPr>
          <w:rFonts w:eastAsia="黑体"/>
          <w:szCs w:val="32"/>
        </w:rPr>
      </w:pPr>
      <w:r>
        <w:rPr>
          <w:rFonts w:hint="eastAsia" w:eastAsia="黑体"/>
          <w:szCs w:val="32"/>
        </w:rPr>
        <w:t>三、修业年限</w:t>
      </w:r>
    </w:p>
    <w:p w14:paraId="291340B8">
      <w:pPr>
        <w:overflowPunct w:val="0"/>
        <w:adjustRightInd w:val="0"/>
        <w:ind w:firstLine="640" w:firstLineChars="200"/>
        <w:rPr>
          <w:rFonts w:ascii="仿宋_GB2312"/>
          <w:szCs w:val="32"/>
        </w:rPr>
      </w:pPr>
      <w:r>
        <w:rPr>
          <w:rFonts w:hint="eastAsia" w:ascii="仿宋_GB2312"/>
          <w:szCs w:val="32"/>
        </w:rPr>
        <w:t>三年</w:t>
      </w:r>
    </w:p>
    <w:p w14:paraId="62A6AA82">
      <w:pPr>
        <w:overflowPunct w:val="0"/>
        <w:adjustRightInd w:val="0"/>
        <w:ind w:firstLine="640" w:firstLineChars="200"/>
        <w:rPr>
          <w:rFonts w:eastAsia="黑体"/>
          <w:szCs w:val="32"/>
        </w:rPr>
      </w:pPr>
      <w:r>
        <w:rPr>
          <w:rFonts w:hint="eastAsia" w:eastAsia="黑体"/>
          <w:szCs w:val="32"/>
        </w:rPr>
        <w:t>四、职业面向</w:t>
      </w:r>
    </w:p>
    <w:p w14:paraId="2EE82AFF">
      <w:pPr>
        <w:spacing w:line="360" w:lineRule="auto"/>
        <w:ind w:firstLine="643" w:firstLineChars="200"/>
        <w:rPr>
          <w:rFonts w:hint="eastAsia" w:ascii="楷体_GB2312" w:hAnsi="楷体_GB2312" w:eastAsia="楷体_GB2312" w:cs="楷体_GB2312"/>
          <w:b/>
          <w:bCs/>
        </w:rPr>
      </w:pPr>
      <w:r>
        <w:rPr>
          <w:rFonts w:hint="eastAsia" w:ascii="楷体_GB2312" w:hAnsi="楷体_GB2312" w:eastAsia="楷体_GB2312" w:cs="楷体_GB2312"/>
          <w:b/>
          <w:bCs/>
        </w:rPr>
        <w:t>（一）职业面向</w:t>
      </w:r>
    </w:p>
    <w:p w14:paraId="1BC65673">
      <w:pPr>
        <w:spacing w:line="400" w:lineRule="exact"/>
        <w:jc w:val="center"/>
        <w:rPr>
          <w:rFonts w:hint="eastAsia" w:ascii="仿宋" w:hAnsi="仿宋" w:eastAsia="仿宋" w:cs="仿宋"/>
          <w:b/>
          <w:szCs w:val="21"/>
        </w:rPr>
      </w:pPr>
      <w:r>
        <w:rPr>
          <w:rFonts w:hint="eastAsia" w:ascii="仿宋" w:hAnsi="仿宋" w:eastAsia="仿宋" w:cs="仿宋"/>
          <w:b/>
          <w:szCs w:val="21"/>
        </w:rPr>
        <w:t>表1职业面向</w:t>
      </w:r>
    </w:p>
    <w:tbl>
      <w:tblPr>
        <w:tblStyle w:val="10"/>
        <w:tblpPr w:leftFromText="180" w:rightFromText="180" w:vertAnchor="text" w:horzAnchor="margin" w:tblpXSpec="center" w:tblpY="67"/>
        <w:tblW w:w="9703"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073"/>
        <w:gridCol w:w="1156"/>
        <w:gridCol w:w="1413"/>
        <w:gridCol w:w="1697"/>
        <w:gridCol w:w="2121"/>
        <w:gridCol w:w="2243"/>
      </w:tblGrid>
      <w:tr w14:paraId="53F7319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11" w:hRule="exact"/>
        </w:trPr>
        <w:tc>
          <w:tcPr>
            <w:tcW w:w="1073" w:type="dxa"/>
            <w:vAlign w:val="center"/>
          </w:tcPr>
          <w:p w14:paraId="22EF3D24">
            <w:pPr>
              <w:jc w:val="center"/>
              <w:rPr>
                <w:rFonts w:hint="eastAsia" w:ascii="仿宋" w:hAnsi="仿宋" w:eastAsia="仿宋" w:cs="仿宋"/>
                <w:b/>
                <w:kern w:val="0"/>
                <w:sz w:val="24"/>
                <w:szCs w:val="18"/>
              </w:rPr>
            </w:pPr>
            <w:r>
              <w:rPr>
                <w:rFonts w:hint="eastAsia" w:ascii="仿宋" w:hAnsi="仿宋" w:eastAsia="仿宋" w:cs="仿宋"/>
                <w:b/>
                <w:kern w:val="0"/>
                <w:sz w:val="24"/>
                <w:szCs w:val="18"/>
              </w:rPr>
              <w:t>所属专业大类</w:t>
            </w:r>
          </w:p>
          <w:p w14:paraId="4F094CDE">
            <w:pPr>
              <w:jc w:val="center"/>
              <w:rPr>
                <w:rFonts w:hint="eastAsia" w:ascii="仿宋" w:hAnsi="仿宋" w:eastAsia="仿宋" w:cs="仿宋"/>
                <w:b/>
                <w:kern w:val="0"/>
                <w:sz w:val="24"/>
                <w:szCs w:val="18"/>
              </w:rPr>
            </w:pPr>
            <w:r>
              <w:rPr>
                <w:rFonts w:hint="eastAsia" w:ascii="仿宋" w:hAnsi="仿宋" w:eastAsia="仿宋" w:cs="仿宋"/>
                <w:b/>
                <w:kern w:val="0"/>
                <w:sz w:val="24"/>
                <w:szCs w:val="18"/>
              </w:rPr>
              <w:t>（代码）</w:t>
            </w:r>
          </w:p>
        </w:tc>
        <w:tc>
          <w:tcPr>
            <w:tcW w:w="1156" w:type="dxa"/>
            <w:vAlign w:val="center"/>
          </w:tcPr>
          <w:p w14:paraId="32D6C2BB">
            <w:pPr>
              <w:jc w:val="center"/>
              <w:rPr>
                <w:rFonts w:hint="eastAsia" w:ascii="仿宋" w:hAnsi="仿宋" w:eastAsia="仿宋" w:cs="仿宋"/>
                <w:b/>
                <w:kern w:val="0"/>
                <w:sz w:val="24"/>
                <w:szCs w:val="18"/>
              </w:rPr>
            </w:pPr>
            <w:r>
              <w:rPr>
                <w:rFonts w:hint="eastAsia" w:ascii="仿宋" w:hAnsi="仿宋" w:eastAsia="仿宋" w:cs="仿宋"/>
                <w:b/>
                <w:kern w:val="0"/>
                <w:sz w:val="24"/>
                <w:szCs w:val="18"/>
              </w:rPr>
              <w:t>所属专业类（代码）</w:t>
            </w:r>
          </w:p>
        </w:tc>
        <w:tc>
          <w:tcPr>
            <w:tcW w:w="1413" w:type="dxa"/>
            <w:vAlign w:val="center"/>
          </w:tcPr>
          <w:p w14:paraId="73F950DA">
            <w:pPr>
              <w:jc w:val="center"/>
              <w:rPr>
                <w:rFonts w:hint="eastAsia" w:ascii="仿宋" w:hAnsi="仿宋" w:eastAsia="仿宋" w:cs="仿宋"/>
                <w:b/>
                <w:kern w:val="0"/>
                <w:sz w:val="24"/>
                <w:szCs w:val="18"/>
              </w:rPr>
            </w:pPr>
            <w:r>
              <w:rPr>
                <w:rFonts w:hint="eastAsia" w:ascii="仿宋" w:hAnsi="仿宋" w:eastAsia="仿宋" w:cs="仿宋"/>
                <w:b/>
                <w:kern w:val="0"/>
                <w:sz w:val="24"/>
                <w:szCs w:val="18"/>
              </w:rPr>
              <w:t>对应行业</w:t>
            </w:r>
          </w:p>
          <w:p w14:paraId="3E9FC1FE">
            <w:pPr>
              <w:jc w:val="center"/>
              <w:rPr>
                <w:rFonts w:hint="eastAsia" w:ascii="仿宋" w:hAnsi="仿宋" w:eastAsia="仿宋" w:cs="仿宋"/>
                <w:b/>
                <w:kern w:val="0"/>
                <w:sz w:val="24"/>
                <w:szCs w:val="18"/>
              </w:rPr>
            </w:pPr>
            <w:r>
              <w:rPr>
                <w:rFonts w:hint="eastAsia" w:ascii="仿宋" w:hAnsi="仿宋" w:eastAsia="仿宋" w:cs="仿宋"/>
                <w:b/>
                <w:kern w:val="0"/>
                <w:sz w:val="24"/>
                <w:szCs w:val="18"/>
              </w:rPr>
              <w:t>（代码）</w:t>
            </w:r>
          </w:p>
        </w:tc>
        <w:tc>
          <w:tcPr>
            <w:tcW w:w="1697" w:type="dxa"/>
            <w:vAlign w:val="center"/>
          </w:tcPr>
          <w:p w14:paraId="11E1FE6D">
            <w:pPr>
              <w:jc w:val="center"/>
              <w:rPr>
                <w:rFonts w:hint="eastAsia" w:ascii="仿宋" w:hAnsi="仿宋" w:eastAsia="仿宋" w:cs="仿宋"/>
                <w:b/>
                <w:kern w:val="0"/>
                <w:sz w:val="24"/>
                <w:szCs w:val="18"/>
              </w:rPr>
            </w:pPr>
            <w:r>
              <w:rPr>
                <w:rFonts w:hint="eastAsia" w:ascii="仿宋" w:hAnsi="仿宋" w:eastAsia="仿宋" w:cs="仿宋"/>
                <w:b/>
                <w:kern w:val="0"/>
                <w:sz w:val="24"/>
                <w:szCs w:val="18"/>
              </w:rPr>
              <w:t>主要职业类别</w:t>
            </w:r>
          </w:p>
          <w:p w14:paraId="25EA4436">
            <w:pPr>
              <w:jc w:val="center"/>
              <w:rPr>
                <w:rFonts w:hint="eastAsia" w:ascii="仿宋" w:hAnsi="仿宋" w:eastAsia="仿宋" w:cs="仿宋"/>
                <w:b/>
                <w:kern w:val="0"/>
                <w:sz w:val="24"/>
                <w:szCs w:val="18"/>
              </w:rPr>
            </w:pPr>
            <w:r>
              <w:rPr>
                <w:rFonts w:hint="eastAsia" w:ascii="仿宋" w:hAnsi="仿宋" w:eastAsia="仿宋" w:cs="仿宋"/>
                <w:b/>
                <w:kern w:val="0"/>
                <w:sz w:val="24"/>
                <w:szCs w:val="18"/>
              </w:rPr>
              <w:t>（代码）</w:t>
            </w:r>
          </w:p>
        </w:tc>
        <w:tc>
          <w:tcPr>
            <w:tcW w:w="2121" w:type="dxa"/>
            <w:vAlign w:val="center"/>
          </w:tcPr>
          <w:p w14:paraId="27479054">
            <w:pPr>
              <w:jc w:val="center"/>
              <w:rPr>
                <w:rFonts w:hint="eastAsia" w:ascii="仿宋" w:hAnsi="仿宋" w:eastAsia="仿宋" w:cs="仿宋"/>
                <w:b/>
                <w:kern w:val="0"/>
                <w:sz w:val="24"/>
                <w:szCs w:val="18"/>
              </w:rPr>
            </w:pPr>
            <w:r>
              <w:rPr>
                <w:rFonts w:hint="eastAsia" w:ascii="仿宋" w:hAnsi="仿宋" w:eastAsia="仿宋" w:cs="仿宋"/>
                <w:b/>
                <w:kern w:val="0"/>
                <w:sz w:val="24"/>
                <w:szCs w:val="18"/>
              </w:rPr>
              <w:t>主要岗位类别（或技术领域）</w:t>
            </w:r>
          </w:p>
        </w:tc>
        <w:tc>
          <w:tcPr>
            <w:tcW w:w="2243" w:type="dxa"/>
            <w:vAlign w:val="center"/>
          </w:tcPr>
          <w:p w14:paraId="7F78AFA4">
            <w:pPr>
              <w:jc w:val="center"/>
              <w:rPr>
                <w:rFonts w:hint="eastAsia" w:ascii="仿宋" w:hAnsi="仿宋" w:eastAsia="仿宋" w:cs="仿宋"/>
                <w:b/>
                <w:kern w:val="0"/>
                <w:sz w:val="24"/>
                <w:szCs w:val="18"/>
              </w:rPr>
            </w:pPr>
            <w:r>
              <w:rPr>
                <w:rFonts w:hint="eastAsia" w:ascii="仿宋" w:hAnsi="仿宋" w:eastAsia="仿宋" w:cs="仿宋"/>
                <w:b/>
                <w:kern w:val="0"/>
                <w:sz w:val="24"/>
                <w:szCs w:val="18"/>
              </w:rPr>
              <w:t>职业资格证书或技能等级证书举例</w:t>
            </w:r>
          </w:p>
        </w:tc>
      </w:tr>
      <w:tr w14:paraId="794468A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404" w:hRule="exact"/>
        </w:trPr>
        <w:tc>
          <w:tcPr>
            <w:tcW w:w="1073" w:type="dxa"/>
            <w:shd w:val="clear" w:color="auto" w:fill="auto"/>
            <w:vAlign w:val="center"/>
          </w:tcPr>
          <w:p w14:paraId="4D3585C8">
            <w:pPr>
              <w:pStyle w:val="18"/>
              <w:spacing w:before="65" w:line="232" w:lineRule="auto"/>
              <w:jc w:val="center"/>
              <w:rPr>
                <w:rFonts w:hint="eastAsia"/>
                <w:spacing w:val="3"/>
                <w:lang w:eastAsia="zh-CN"/>
              </w:rPr>
            </w:pPr>
            <w:r>
              <w:rPr>
                <w:rFonts w:hint="eastAsia"/>
                <w:spacing w:val="3"/>
                <w:lang w:eastAsia="zh-CN"/>
              </w:rPr>
              <w:t>教育与体育大类</w:t>
            </w:r>
          </w:p>
          <w:p w14:paraId="195A1809">
            <w:pPr>
              <w:pStyle w:val="18"/>
              <w:spacing w:before="65" w:line="232" w:lineRule="auto"/>
              <w:jc w:val="center"/>
              <w:rPr>
                <w:rFonts w:hint="eastAsia"/>
                <w:lang w:eastAsia="zh-CN"/>
              </w:rPr>
            </w:pPr>
            <w:r>
              <w:rPr>
                <w:rFonts w:hint="eastAsia"/>
                <w:spacing w:val="3"/>
                <w:lang w:eastAsia="zh-CN"/>
              </w:rPr>
              <w:t>（57）</w:t>
            </w:r>
          </w:p>
        </w:tc>
        <w:tc>
          <w:tcPr>
            <w:tcW w:w="1156" w:type="dxa"/>
            <w:shd w:val="clear" w:color="auto" w:fill="auto"/>
            <w:vAlign w:val="center"/>
          </w:tcPr>
          <w:p w14:paraId="3058C499">
            <w:pPr>
              <w:pStyle w:val="18"/>
              <w:spacing w:before="65" w:line="187" w:lineRule="auto"/>
              <w:jc w:val="center"/>
              <w:rPr>
                <w:rFonts w:hint="eastAsia"/>
              </w:rPr>
            </w:pPr>
            <w:r>
              <w:rPr>
                <w:rFonts w:hint="eastAsia"/>
                <w:spacing w:val="3"/>
                <w:lang w:eastAsia="zh-CN"/>
              </w:rPr>
              <w:t>体育类</w:t>
            </w:r>
            <w:r>
              <w:rPr>
                <w:rFonts w:hint="eastAsia"/>
                <w:spacing w:val="3"/>
              </w:rPr>
              <w:t>（5</w:t>
            </w:r>
            <w:r>
              <w:rPr>
                <w:rFonts w:hint="eastAsia"/>
                <w:spacing w:val="3"/>
                <w:lang w:eastAsia="zh-CN"/>
              </w:rPr>
              <w:t>7</w:t>
            </w:r>
            <w:r>
              <w:rPr>
                <w:rFonts w:hint="eastAsia"/>
                <w:spacing w:val="3"/>
              </w:rPr>
              <w:t>03）</w:t>
            </w:r>
          </w:p>
        </w:tc>
        <w:tc>
          <w:tcPr>
            <w:tcW w:w="1413" w:type="dxa"/>
            <w:shd w:val="clear" w:color="auto" w:fill="auto"/>
            <w:vAlign w:val="center"/>
          </w:tcPr>
          <w:p w14:paraId="587AE551">
            <w:pPr>
              <w:pStyle w:val="18"/>
              <w:spacing w:before="65"/>
              <w:jc w:val="center"/>
              <w:rPr>
                <w:rFonts w:hint="eastAsia"/>
              </w:rPr>
            </w:pPr>
            <w:r>
              <w:rPr>
                <w:rFonts w:hint="eastAsia"/>
                <w:lang w:eastAsia="zh-CN"/>
              </w:rPr>
              <w:t>体育</w:t>
            </w:r>
            <w:r>
              <w:rPr>
                <w:rFonts w:hint="eastAsia"/>
              </w:rPr>
              <w:t>（</w:t>
            </w:r>
            <w:r>
              <w:rPr>
                <w:rFonts w:hint="eastAsia"/>
                <w:lang w:eastAsia="zh-CN"/>
              </w:rPr>
              <w:t>89</w:t>
            </w:r>
            <w:r>
              <w:rPr>
                <w:rFonts w:hint="eastAsia"/>
              </w:rPr>
              <w:t>）</w:t>
            </w:r>
          </w:p>
        </w:tc>
        <w:tc>
          <w:tcPr>
            <w:tcW w:w="1697" w:type="dxa"/>
            <w:shd w:val="clear" w:color="auto" w:fill="auto"/>
            <w:vAlign w:val="center"/>
          </w:tcPr>
          <w:p w14:paraId="7DBC360E">
            <w:pPr>
              <w:pStyle w:val="18"/>
              <w:spacing w:before="65" w:line="231" w:lineRule="auto"/>
              <w:jc w:val="center"/>
              <w:rPr>
                <w:rFonts w:hint="eastAsia"/>
                <w:spacing w:val="7"/>
                <w:lang w:eastAsia="zh-CN"/>
              </w:rPr>
            </w:pPr>
            <w:r>
              <w:rPr>
                <w:rFonts w:hint="eastAsia"/>
                <w:spacing w:val="7"/>
                <w:lang w:eastAsia="zh-CN"/>
              </w:rPr>
              <w:t>电子竞技运营师4-14-05-06</w:t>
            </w:r>
          </w:p>
          <w:p w14:paraId="3872AAED">
            <w:pPr>
              <w:pStyle w:val="18"/>
              <w:spacing w:before="65" w:line="231" w:lineRule="auto"/>
              <w:rPr>
                <w:rFonts w:hint="eastAsia"/>
              </w:rPr>
            </w:pPr>
          </w:p>
        </w:tc>
        <w:tc>
          <w:tcPr>
            <w:tcW w:w="2121" w:type="dxa"/>
            <w:shd w:val="clear" w:color="auto" w:fill="auto"/>
            <w:vAlign w:val="center"/>
          </w:tcPr>
          <w:p w14:paraId="6BC12216">
            <w:pPr>
              <w:pStyle w:val="18"/>
              <w:spacing w:before="65" w:line="231" w:lineRule="auto"/>
              <w:jc w:val="left"/>
              <w:rPr>
                <w:rFonts w:hint="eastAsia"/>
                <w:spacing w:val="7"/>
                <w:lang w:eastAsia="zh-CN"/>
              </w:rPr>
            </w:pPr>
            <w:r>
              <w:rPr>
                <w:rFonts w:hint="eastAsia"/>
                <w:spacing w:val="7"/>
                <w:lang w:eastAsia="zh-CN"/>
              </w:rPr>
              <w:t>电子竞技运营师</w:t>
            </w:r>
          </w:p>
          <w:p w14:paraId="63A5D0A7">
            <w:pPr>
              <w:pStyle w:val="18"/>
              <w:spacing w:before="65" w:line="231" w:lineRule="auto"/>
              <w:jc w:val="left"/>
              <w:rPr>
                <w:rFonts w:hint="eastAsia"/>
                <w:spacing w:val="7"/>
                <w:lang w:eastAsia="zh-CN"/>
              </w:rPr>
            </w:pPr>
            <w:r>
              <w:rPr>
                <w:rFonts w:hint="eastAsia"/>
                <w:spacing w:val="7"/>
                <w:lang w:eastAsia="zh-CN"/>
              </w:rPr>
              <w:t>电子竞技员</w:t>
            </w:r>
          </w:p>
          <w:p w14:paraId="03DE9A17">
            <w:pPr>
              <w:pStyle w:val="18"/>
              <w:spacing w:before="65" w:line="231" w:lineRule="auto"/>
              <w:jc w:val="left"/>
              <w:rPr>
                <w:rFonts w:hint="eastAsia"/>
                <w:spacing w:val="7"/>
                <w:lang w:eastAsia="zh-CN"/>
              </w:rPr>
            </w:pPr>
            <w:r>
              <w:rPr>
                <w:rFonts w:hint="eastAsia"/>
                <w:spacing w:val="7"/>
                <w:lang w:eastAsia="zh-CN"/>
              </w:rPr>
              <w:t>电竞内容数据网络、网站运营、新媒体宣传及文案写作</w:t>
            </w:r>
          </w:p>
          <w:p w14:paraId="781197C1">
            <w:pPr>
              <w:pStyle w:val="18"/>
              <w:spacing w:before="65" w:line="231" w:lineRule="auto"/>
              <w:jc w:val="left"/>
              <w:rPr>
                <w:rFonts w:hint="eastAsia"/>
                <w:spacing w:val="7"/>
                <w:lang w:eastAsia="zh-CN"/>
              </w:rPr>
            </w:pPr>
            <w:r>
              <w:rPr>
                <w:rFonts w:hint="eastAsia"/>
                <w:spacing w:val="7"/>
                <w:lang w:eastAsia="zh-CN"/>
              </w:rPr>
              <w:t>电竞衍生品新零售运营</w:t>
            </w:r>
          </w:p>
          <w:p w14:paraId="55F7C25F">
            <w:pPr>
              <w:pStyle w:val="18"/>
              <w:spacing w:before="210" w:line="229" w:lineRule="auto"/>
              <w:jc w:val="center"/>
              <w:rPr>
                <w:rFonts w:hint="eastAsia"/>
                <w:spacing w:val="7"/>
                <w:lang w:eastAsia="zh-CN"/>
              </w:rPr>
            </w:pPr>
          </w:p>
        </w:tc>
        <w:tc>
          <w:tcPr>
            <w:tcW w:w="2243" w:type="dxa"/>
            <w:shd w:val="clear" w:color="auto" w:fill="auto"/>
            <w:vAlign w:val="center"/>
          </w:tcPr>
          <w:p w14:paraId="1CE888B6">
            <w:pPr>
              <w:pStyle w:val="18"/>
              <w:spacing w:before="65" w:line="360" w:lineRule="exact"/>
              <w:jc w:val="center"/>
              <w:rPr>
                <w:rFonts w:hint="eastAsia"/>
                <w:spacing w:val="5"/>
                <w:position w:val="11"/>
                <w:lang w:eastAsia="zh-CN"/>
              </w:rPr>
            </w:pPr>
            <w:r>
              <w:rPr>
                <w:rFonts w:hint="eastAsia"/>
                <w:spacing w:val="5"/>
                <w:position w:val="11"/>
                <w:lang w:eastAsia="zh-CN"/>
              </w:rPr>
              <w:t>电子竞技国家级裁判（1/2/3级）</w:t>
            </w:r>
          </w:p>
          <w:p w14:paraId="1FD16B90">
            <w:pPr>
              <w:pStyle w:val="18"/>
              <w:spacing w:before="65" w:line="360" w:lineRule="exact"/>
              <w:jc w:val="center"/>
              <w:rPr>
                <w:rFonts w:hint="eastAsia"/>
                <w:spacing w:val="5"/>
                <w:position w:val="11"/>
                <w:lang w:eastAsia="zh-CN"/>
              </w:rPr>
            </w:pPr>
            <w:r>
              <w:rPr>
                <w:rFonts w:hint="eastAsia"/>
                <w:spacing w:val="5"/>
                <w:position w:val="11"/>
                <w:lang w:eastAsia="zh-CN"/>
              </w:rPr>
              <w:t>游戏数据分析师（中级）</w:t>
            </w:r>
          </w:p>
          <w:p w14:paraId="401824B1">
            <w:pPr>
              <w:pStyle w:val="18"/>
              <w:spacing w:before="65" w:line="360" w:lineRule="exact"/>
              <w:rPr>
                <w:rFonts w:hint="eastAsia"/>
                <w:lang w:eastAsia="zh-CN"/>
              </w:rPr>
            </w:pPr>
          </w:p>
        </w:tc>
      </w:tr>
    </w:tbl>
    <w:p w14:paraId="50708E89">
      <w:pPr>
        <w:spacing w:line="400" w:lineRule="exact"/>
        <w:jc w:val="center"/>
        <w:rPr>
          <w:rFonts w:hint="eastAsia" w:ascii="仿宋" w:hAnsi="仿宋" w:eastAsia="仿宋" w:cs="仿宋"/>
          <w:b/>
          <w:szCs w:val="21"/>
        </w:rPr>
      </w:pPr>
    </w:p>
    <w:p w14:paraId="091907F2">
      <w:pPr>
        <w:spacing w:line="400" w:lineRule="exact"/>
        <w:jc w:val="center"/>
        <w:rPr>
          <w:rFonts w:hint="eastAsia" w:ascii="仿宋" w:hAnsi="仿宋" w:eastAsia="仿宋" w:cs="仿宋"/>
          <w:b/>
          <w:szCs w:val="21"/>
        </w:rPr>
      </w:pPr>
    </w:p>
    <w:p w14:paraId="20529127">
      <w:pPr>
        <w:spacing w:line="400" w:lineRule="exact"/>
        <w:jc w:val="center"/>
        <w:rPr>
          <w:rFonts w:hint="eastAsia" w:ascii="仿宋" w:hAnsi="仿宋" w:eastAsia="仿宋" w:cs="仿宋"/>
          <w:b/>
          <w:szCs w:val="21"/>
        </w:rPr>
      </w:pPr>
    </w:p>
    <w:p w14:paraId="1A974E86">
      <w:pPr>
        <w:spacing w:line="400" w:lineRule="exact"/>
        <w:jc w:val="center"/>
        <w:rPr>
          <w:rFonts w:hint="eastAsia" w:ascii="仿宋" w:hAnsi="仿宋" w:eastAsia="仿宋" w:cs="仿宋"/>
          <w:b/>
          <w:szCs w:val="21"/>
        </w:rPr>
      </w:pPr>
    </w:p>
    <w:p w14:paraId="7A399EC2">
      <w:pPr>
        <w:spacing w:line="400" w:lineRule="exact"/>
        <w:jc w:val="center"/>
        <w:rPr>
          <w:rFonts w:hint="eastAsia" w:ascii="仿宋" w:hAnsi="仿宋" w:eastAsia="仿宋" w:cs="仿宋"/>
          <w:b/>
          <w:szCs w:val="21"/>
        </w:rPr>
      </w:pPr>
      <w:r>
        <w:rPr>
          <w:rFonts w:ascii="仿宋" w:hAnsi="仿宋" w:eastAsia="仿宋" w:cs="仿宋"/>
          <w:b/>
          <w:szCs w:val="21"/>
        </w:rPr>
        <w:t>表</w:t>
      </w:r>
      <w:r>
        <w:rPr>
          <w:rFonts w:hint="eastAsia" w:ascii="仿宋" w:hAnsi="仿宋" w:eastAsia="仿宋" w:cs="仿宋"/>
          <w:b/>
          <w:szCs w:val="21"/>
        </w:rPr>
        <w:t>2</w:t>
      </w:r>
      <w:r>
        <w:rPr>
          <w:rFonts w:ascii="仿宋" w:hAnsi="仿宋" w:eastAsia="仿宋" w:cs="仿宋"/>
          <w:b/>
          <w:szCs w:val="21"/>
        </w:rPr>
        <w:t>岗位能力分析表</w:t>
      </w:r>
    </w:p>
    <w:tbl>
      <w:tblPr>
        <w:tblStyle w:val="10"/>
        <w:tblpPr w:leftFromText="180" w:rightFromText="180" w:vertAnchor="text" w:horzAnchor="page" w:tblpX="1795" w:tblpY="381"/>
        <w:tblOverlap w:val="never"/>
        <w:tblW w:w="901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84"/>
        <w:gridCol w:w="1720"/>
        <w:gridCol w:w="2834"/>
        <w:gridCol w:w="3080"/>
      </w:tblGrid>
      <w:tr w14:paraId="7001CD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4" w:hRule="atLeast"/>
        </w:trPr>
        <w:tc>
          <w:tcPr>
            <w:tcW w:w="1384" w:type="dxa"/>
            <w:vAlign w:val="center"/>
          </w:tcPr>
          <w:p w14:paraId="1FCD9F80">
            <w:pPr>
              <w:jc w:val="center"/>
              <w:rPr>
                <w:rFonts w:hint="eastAsia" w:ascii="仿宋" w:hAnsi="仿宋" w:eastAsia="仿宋" w:cs="仿宋"/>
                <w:b/>
                <w:kern w:val="0"/>
                <w:sz w:val="24"/>
                <w:szCs w:val="18"/>
              </w:rPr>
            </w:pPr>
            <w:bookmarkStart w:id="1" w:name="_Hlk169661694"/>
            <w:r>
              <w:rPr>
                <w:rFonts w:ascii="仿宋" w:hAnsi="仿宋" w:eastAsia="仿宋" w:cs="仿宋"/>
                <w:b/>
                <w:kern w:val="0"/>
                <w:sz w:val="24"/>
                <w:szCs w:val="18"/>
              </w:rPr>
              <w:t>岗位名称</w:t>
            </w:r>
          </w:p>
        </w:tc>
        <w:tc>
          <w:tcPr>
            <w:tcW w:w="1720" w:type="dxa"/>
            <w:vAlign w:val="center"/>
          </w:tcPr>
          <w:p w14:paraId="2E6CBA08">
            <w:pPr>
              <w:jc w:val="center"/>
              <w:rPr>
                <w:rFonts w:hint="eastAsia" w:ascii="仿宋" w:hAnsi="仿宋" w:eastAsia="仿宋" w:cs="仿宋"/>
                <w:b/>
                <w:kern w:val="0"/>
                <w:sz w:val="24"/>
                <w:szCs w:val="18"/>
              </w:rPr>
            </w:pPr>
            <w:r>
              <w:rPr>
                <w:rFonts w:hint="eastAsia" w:ascii="仿宋" w:hAnsi="仿宋" w:eastAsia="仿宋" w:cs="仿宋"/>
                <w:b/>
                <w:kern w:val="0"/>
                <w:sz w:val="24"/>
                <w:szCs w:val="18"/>
              </w:rPr>
              <w:t>典型工作任务</w:t>
            </w:r>
          </w:p>
        </w:tc>
        <w:tc>
          <w:tcPr>
            <w:tcW w:w="2834" w:type="dxa"/>
            <w:shd w:val="clear" w:color="auto" w:fill="auto"/>
            <w:vAlign w:val="center"/>
          </w:tcPr>
          <w:p w14:paraId="1C299827">
            <w:pPr>
              <w:jc w:val="center"/>
              <w:rPr>
                <w:rFonts w:hint="eastAsia" w:ascii="仿宋" w:hAnsi="仿宋" w:eastAsia="仿宋" w:cs="仿宋"/>
                <w:b/>
                <w:kern w:val="0"/>
                <w:sz w:val="24"/>
                <w:szCs w:val="18"/>
              </w:rPr>
            </w:pPr>
            <w:r>
              <w:rPr>
                <w:rFonts w:hint="eastAsia" w:ascii="仿宋" w:hAnsi="仿宋" w:eastAsia="仿宋" w:cs="仿宋"/>
                <w:b/>
                <w:kern w:val="0"/>
                <w:sz w:val="24"/>
                <w:szCs w:val="18"/>
              </w:rPr>
              <w:t>岗位能力要求</w:t>
            </w:r>
          </w:p>
        </w:tc>
        <w:tc>
          <w:tcPr>
            <w:tcW w:w="3080" w:type="dxa"/>
            <w:shd w:val="clear" w:color="auto" w:fill="auto"/>
            <w:vAlign w:val="center"/>
          </w:tcPr>
          <w:p w14:paraId="02BEE271">
            <w:pPr>
              <w:jc w:val="center"/>
              <w:rPr>
                <w:rFonts w:hint="eastAsia" w:ascii="仿宋" w:hAnsi="仿宋" w:eastAsia="仿宋" w:cs="仿宋"/>
                <w:b/>
                <w:kern w:val="0"/>
                <w:sz w:val="24"/>
                <w:szCs w:val="18"/>
              </w:rPr>
            </w:pPr>
            <w:r>
              <w:rPr>
                <w:rFonts w:hint="eastAsia" w:ascii="仿宋" w:hAnsi="仿宋" w:eastAsia="仿宋" w:cs="仿宋"/>
                <w:b/>
                <w:kern w:val="0"/>
                <w:sz w:val="24"/>
                <w:szCs w:val="18"/>
              </w:rPr>
              <w:t>对应课程</w:t>
            </w:r>
          </w:p>
        </w:tc>
      </w:tr>
      <w:tr w14:paraId="54A175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2" w:hRule="atLeast"/>
        </w:trPr>
        <w:tc>
          <w:tcPr>
            <w:tcW w:w="1384" w:type="dxa"/>
            <w:vAlign w:val="center"/>
          </w:tcPr>
          <w:p w14:paraId="1033FB7E">
            <w:pPr>
              <w:rPr>
                <w:spacing w:val="-4"/>
                <w:sz w:val="18"/>
                <w:szCs w:val="18"/>
              </w:rPr>
            </w:pPr>
            <w:r>
              <w:rPr>
                <w:rFonts w:hint="eastAsia"/>
                <w:spacing w:val="-4"/>
                <w:sz w:val="18"/>
                <w:szCs w:val="18"/>
              </w:rPr>
              <w:t>电子竞技运营师</w:t>
            </w:r>
          </w:p>
        </w:tc>
        <w:tc>
          <w:tcPr>
            <w:tcW w:w="1720" w:type="dxa"/>
            <w:vAlign w:val="center"/>
          </w:tcPr>
          <w:p w14:paraId="3543D03D">
            <w:pPr>
              <w:rPr>
                <w:strike/>
                <w:spacing w:val="-4"/>
                <w:sz w:val="18"/>
                <w:szCs w:val="18"/>
              </w:rPr>
            </w:pPr>
            <w:r>
              <w:rPr>
                <w:spacing w:val="-4"/>
                <w:sz w:val="18"/>
                <w:szCs w:val="18"/>
              </w:rPr>
              <w:t>在电竞产业从事</w:t>
            </w:r>
            <w:r>
              <w:rPr>
                <w:rFonts w:hint="eastAsia"/>
                <w:spacing w:val="-4"/>
                <w:sz w:val="18"/>
                <w:szCs w:val="18"/>
              </w:rPr>
              <w:t>赛事</w:t>
            </w:r>
            <w:r>
              <w:rPr>
                <w:spacing w:val="-4"/>
                <w:sz w:val="18"/>
                <w:szCs w:val="18"/>
              </w:rPr>
              <w:t>组织</w:t>
            </w:r>
            <w:r>
              <w:rPr>
                <w:rFonts w:hint="eastAsia"/>
                <w:spacing w:val="-4"/>
                <w:sz w:val="18"/>
                <w:szCs w:val="18"/>
              </w:rPr>
              <w:t>策划</w:t>
            </w:r>
            <w:r>
              <w:rPr>
                <w:spacing w:val="-4"/>
                <w:sz w:val="18"/>
                <w:szCs w:val="18"/>
              </w:rPr>
              <w:t>活动</w:t>
            </w:r>
            <w:r>
              <w:rPr>
                <w:rFonts w:hint="eastAsia"/>
                <w:spacing w:val="-4"/>
                <w:sz w:val="18"/>
                <w:szCs w:val="18"/>
              </w:rPr>
              <w:t>与协调</w:t>
            </w:r>
            <w:r>
              <w:rPr>
                <w:spacing w:val="-4"/>
                <w:sz w:val="18"/>
                <w:szCs w:val="18"/>
              </w:rPr>
              <w:t>及</w:t>
            </w:r>
            <w:r>
              <w:rPr>
                <w:rFonts w:hint="eastAsia"/>
                <w:spacing w:val="-4"/>
                <w:sz w:val="18"/>
                <w:szCs w:val="18"/>
              </w:rPr>
              <w:t>场馆运营、直主播设计与编导等</w:t>
            </w:r>
          </w:p>
        </w:tc>
        <w:tc>
          <w:tcPr>
            <w:tcW w:w="2834" w:type="dxa"/>
          </w:tcPr>
          <w:p w14:paraId="0598883C">
            <w:pPr>
              <w:rPr>
                <w:sz w:val="18"/>
                <w:szCs w:val="18"/>
              </w:rPr>
            </w:pPr>
            <w:r>
              <w:rPr>
                <w:spacing w:val="-4"/>
                <w:sz w:val="18"/>
                <w:szCs w:val="18"/>
              </w:rPr>
              <w:t>进行电竞活动的整体策划和概念规划，设计并制定活动方案；维护线上、线下媒体渠道关系，对电竞活动的主题、品牌进行宣传、推广、协调及监督；分析评估电竞活动商业价值，设计活动赞助权益，并拓展与赞助商、承办商的合作；协调电竞活动的各项资源，组织电竞活动；制作和发布电竞活动的音视频内容，并评估发布效果；对电竞活动进行总结报告，对相关档案进行管理</w:t>
            </w:r>
          </w:p>
        </w:tc>
        <w:tc>
          <w:tcPr>
            <w:tcW w:w="3080" w:type="dxa"/>
          </w:tcPr>
          <w:p w14:paraId="47AF11A1">
            <w:pPr>
              <w:rPr>
                <w:sz w:val="18"/>
                <w:szCs w:val="18"/>
              </w:rPr>
            </w:pPr>
            <w:r>
              <w:rPr>
                <w:rFonts w:hint="eastAsia"/>
                <w:sz w:val="18"/>
                <w:szCs w:val="18"/>
              </w:rPr>
              <w:t>《电子竞技赛事运营与管理》</w:t>
            </w:r>
          </w:p>
          <w:p w14:paraId="2244314B">
            <w:pPr>
              <w:rPr>
                <w:sz w:val="18"/>
                <w:szCs w:val="18"/>
              </w:rPr>
            </w:pPr>
            <w:r>
              <w:rPr>
                <w:rFonts w:hint="eastAsia"/>
                <w:sz w:val="18"/>
                <w:szCs w:val="18"/>
              </w:rPr>
              <w:t>《电子竞技俱乐部运营与管理》</w:t>
            </w:r>
          </w:p>
          <w:p w14:paraId="2D23E1FD">
            <w:pPr>
              <w:rPr>
                <w:sz w:val="18"/>
                <w:szCs w:val="18"/>
              </w:rPr>
            </w:pPr>
            <w:r>
              <w:rPr>
                <w:rFonts w:hint="eastAsia"/>
                <w:sz w:val="18"/>
                <w:szCs w:val="18"/>
              </w:rPr>
              <w:t>《电子竞技场馆运营与管理》</w:t>
            </w:r>
          </w:p>
        </w:tc>
      </w:tr>
      <w:tr w14:paraId="68D8F4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2" w:hRule="atLeast"/>
        </w:trPr>
        <w:tc>
          <w:tcPr>
            <w:tcW w:w="1384" w:type="dxa"/>
            <w:vAlign w:val="center"/>
          </w:tcPr>
          <w:p w14:paraId="511D4B35">
            <w:pPr>
              <w:rPr>
                <w:spacing w:val="-4"/>
                <w:sz w:val="18"/>
                <w:szCs w:val="18"/>
              </w:rPr>
            </w:pPr>
            <w:r>
              <w:rPr>
                <w:rFonts w:hint="eastAsia"/>
                <w:spacing w:val="-4"/>
                <w:sz w:val="18"/>
                <w:szCs w:val="18"/>
              </w:rPr>
              <w:t>电子竞技员</w:t>
            </w:r>
          </w:p>
        </w:tc>
        <w:tc>
          <w:tcPr>
            <w:tcW w:w="1720" w:type="dxa"/>
            <w:vAlign w:val="center"/>
          </w:tcPr>
          <w:p w14:paraId="6BDB1A5A">
            <w:pPr>
              <w:rPr>
                <w:spacing w:val="-4"/>
                <w:sz w:val="18"/>
                <w:szCs w:val="18"/>
              </w:rPr>
            </w:pPr>
            <w:r>
              <w:rPr>
                <w:spacing w:val="-4"/>
                <w:sz w:val="18"/>
                <w:szCs w:val="18"/>
              </w:rPr>
              <w:t>从事不同类型电子竞技项目比赛、陪练、体验及活动表演的人员</w:t>
            </w:r>
          </w:p>
        </w:tc>
        <w:tc>
          <w:tcPr>
            <w:tcW w:w="2834" w:type="dxa"/>
          </w:tcPr>
          <w:p w14:paraId="4F8ED054">
            <w:pPr>
              <w:jc w:val="left"/>
              <w:rPr>
                <w:sz w:val="18"/>
                <w:szCs w:val="18"/>
              </w:rPr>
            </w:pPr>
            <w:r>
              <w:rPr>
                <w:spacing w:val="-4"/>
                <w:sz w:val="18"/>
                <w:szCs w:val="18"/>
              </w:rPr>
              <w:t>参加电子竞技项目比赛</w:t>
            </w:r>
            <w:r>
              <w:rPr>
                <w:rFonts w:hint="eastAsia"/>
                <w:spacing w:val="-4"/>
                <w:sz w:val="18"/>
                <w:szCs w:val="18"/>
              </w:rPr>
              <w:t>，</w:t>
            </w:r>
            <w:r>
              <w:rPr>
                <w:spacing w:val="-4"/>
                <w:sz w:val="18"/>
                <w:szCs w:val="18"/>
              </w:rPr>
              <w:t>进行专业化的电子竞技项目陪练及代打活动</w:t>
            </w:r>
            <w:r>
              <w:rPr>
                <w:rFonts w:hint="eastAsia"/>
                <w:spacing w:val="-4"/>
                <w:sz w:val="18"/>
                <w:szCs w:val="18"/>
              </w:rPr>
              <w:t>；</w:t>
            </w:r>
            <w:r>
              <w:rPr>
                <w:spacing w:val="-4"/>
                <w:sz w:val="18"/>
                <w:szCs w:val="18"/>
              </w:rPr>
              <w:t>收集和研究电竞战队动态、电竞游戏内容，提供专业的电竞数据分析</w:t>
            </w:r>
            <w:r>
              <w:rPr>
                <w:rFonts w:hint="eastAsia"/>
                <w:spacing w:val="-4"/>
                <w:sz w:val="18"/>
                <w:szCs w:val="18"/>
              </w:rPr>
              <w:t>；</w:t>
            </w:r>
            <w:r>
              <w:rPr>
                <w:spacing w:val="-4"/>
                <w:sz w:val="18"/>
                <w:szCs w:val="18"/>
              </w:rPr>
              <w:t>参与电竞游戏的设计和策划，体验电竞游戏并提出建议</w:t>
            </w:r>
            <w:r>
              <w:rPr>
                <w:rFonts w:hint="eastAsia"/>
                <w:spacing w:val="-4"/>
                <w:sz w:val="18"/>
                <w:szCs w:val="18"/>
              </w:rPr>
              <w:t>；</w:t>
            </w:r>
            <w:r>
              <w:rPr>
                <w:spacing w:val="-4"/>
                <w:sz w:val="18"/>
                <w:szCs w:val="18"/>
              </w:rPr>
              <w:t>参与电竞活动的表演。</w:t>
            </w:r>
          </w:p>
        </w:tc>
        <w:tc>
          <w:tcPr>
            <w:tcW w:w="3080" w:type="dxa"/>
          </w:tcPr>
          <w:p w14:paraId="34DAF411">
            <w:pPr>
              <w:rPr>
                <w:sz w:val="18"/>
                <w:szCs w:val="18"/>
              </w:rPr>
            </w:pPr>
            <w:r>
              <w:rPr>
                <w:rFonts w:hint="eastAsia"/>
                <w:sz w:val="18"/>
                <w:szCs w:val="18"/>
              </w:rPr>
              <w:t>《电子竞技概论》</w:t>
            </w:r>
          </w:p>
          <w:p w14:paraId="4ED209F0">
            <w:pPr>
              <w:rPr>
                <w:sz w:val="18"/>
                <w:szCs w:val="18"/>
              </w:rPr>
            </w:pPr>
            <w:r>
              <w:rPr>
                <w:rFonts w:hint="eastAsia"/>
                <w:sz w:val="18"/>
                <w:szCs w:val="18"/>
              </w:rPr>
              <w:t>《电子竞技技（战）术解析》</w:t>
            </w:r>
          </w:p>
          <w:p w14:paraId="6AD42D41">
            <w:pPr>
              <w:rPr>
                <w:sz w:val="18"/>
                <w:szCs w:val="18"/>
              </w:rPr>
            </w:pPr>
            <w:r>
              <w:rPr>
                <w:rFonts w:hint="eastAsia"/>
                <w:sz w:val="18"/>
                <w:szCs w:val="18"/>
              </w:rPr>
              <w:t>《电子竞技心理应用》</w:t>
            </w:r>
          </w:p>
        </w:tc>
      </w:tr>
      <w:tr w14:paraId="179D8B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2" w:hRule="atLeast"/>
        </w:trPr>
        <w:tc>
          <w:tcPr>
            <w:tcW w:w="1384" w:type="dxa"/>
            <w:vAlign w:val="center"/>
          </w:tcPr>
          <w:p w14:paraId="661A3D79">
            <w:pPr>
              <w:rPr>
                <w:spacing w:val="-4"/>
                <w:sz w:val="18"/>
                <w:szCs w:val="18"/>
              </w:rPr>
            </w:pPr>
            <w:r>
              <w:rPr>
                <w:rFonts w:hint="eastAsia"/>
                <w:spacing w:val="-4"/>
                <w:sz w:val="18"/>
                <w:szCs w:val="18"/>
              </w:rPr>
              <w:t>电竞内容数据网络、网站运营、新媒体宣传及文案写作</w:t>
            </w:r>
          </w:p>
        </w:tc>
        <w:tc>
          <w:tcPr>
            <w:tcW w:w="1720" w:type="dxa"/>
            <w:vAlign w:val="center"/>
          </w:tcPr>
          <w:p w14:paraId="17B54099">
            <w:pPr>
              <w:rPr>
                <w:spacing w:val="-4"/>
                <w:sz w:val="18"/>
                <w:szCs w:val="18"/>
              </w:rPr>
            </w:pPr>
            <w:r>
              <w:rPr>
                <w:rFonts w:hint="eastAsia"/>
                <w:spacing w:val="-4"/>
                <w:sz w:val="18"/>
                <w:szCs w:val="18"/>
              </w:rPr>
              <w:t>搜集各类电竞内容相关数据，例如比赛、广告、直播、用户爆点等各类经济数据，用于电竞品牌、精准用户投放、品牌宣传等；同时负责网络活动营销策划和实施；对数据及网站概况、进行分析评估；配合平面，及时更新转载软文，扩大企业品牌和代理内容影响力等。</w:t>
            </w:r>
          </w:p>
        </w:tc>
        <w:tc>
          <w:tcPr>
            <w:tcW w:w="2834" w:type="dxa"/>
          </w:tcPr>
          <w:p w14:paraId="1F7BE7CE">
            <w:pPr>
              <w:rPr>
                <w:spacing w:val="-4"/>
                <w:sz w:val="18"/>
                <w:szCs w:val="18"/>
              </w:rPr>
            </w:pPr>
            <w:r>
              <w:rPr>
                <w:rFonts w:hint="eastAsia"/>
                <w:spacing w:val="-4"/>
                <w:sz w:val="18"/>
                <w:szCs w:val="18"/>
              </w:rPr>
              <w:t>熟悉各类数据采集手段，精通了解电竞游戏内数据整理工作，了解并掌握各类网络推广技巧；熟悉各类市场营销手段；熟练使用网络交流工具；对互联网创新、营销事件敏感；熟悉各种销售操作手法；具有互联网思维及意识；对互联网+电竞领域的变化有良好的的嗅觉等。</w:t>
            </w:r>
          </w:p>
        </w:tc>
        <w:tc>
          <w:tcPr>
            <w:tcW w:w="3080" w:type="dxa"/>
          </w:tcPr>
          <w:p w14:paraId="6F78827B">
            <w:pPr>
              <w:rPr>
                <w:sz w:val="18"/>
                <w:szCs w:val="18"/>
              </w:rPr>
            </w:pPr>
            <w:r>
              <w:rPr>
                <w:rFonts w:hint="eastAsia"/>
                <w:sz w:val="18"/>
                <w:szCs w:val="18"/>
              </w:rPr>
              <w:t>《电子竞技活动文案策划》</w:t>
            </w:r>
          </w:p>
          <w:p w14:paraId="7D328ECF">
            <w:pPr>
              <w:rPr>
                <w:sz w:val="18"/>
                <w:szCs w:val="18"/>
              </w:rPr>
            </w:pPr>
            <w:r>
              <w:rPr>
                <w:rFonts w:hint="eastAsia"/>
                <w:sz w:val="18"/>
                <w:szCs w:val="18"/>
              </w:rPr>
              <w:t>《电子竞技赛事运营与管理》</w:t>
            </w:r>
          </w:p>
        </w:tc>
      </w:tr>
      <w:tr w14:paraId="452D8E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trPr>
        <w:tc>
          <w:tcPr>
            <w:tcW w:w="1384" w:type="dxa"/>
            <w:vAlign w:val="center"/>
          </w:tcPr>
          <w:p w14:paraId="11F2AC1A">
            <w:pPr>
              <w:rPr>
                <w:spacing w:val="-4"/>
                <w:sz w:val="18"/>
                <w:szCs w:val="18"/>
              </w:rPr>
            </w:pPr>
            <w:r>
              <w:rPr>
                <w:rFonts w:hint="eastAsia"/>
                <w:spacing w:val="-4"/>
                <w:sz w:val="18"/>
                <w:szCs w:val="18"/>
              </w:rPr>
              <w:t>电竞衍生品新零售运营</w:t>
            </w:r>
          </w:p>
        </w:tc>
        <w:tc>
          <w:tcPr>
            <w:tcW w:w="1720" w:type="dxa"/>
            <w:vAlign w:val="center"/>
          </w:tcPr>
          <w:p w14:paraId="25C1233C">
            <w:pPr>
              <w:rPr>
                <w:spacing w:val="-4"/>
                <w:sz w:val="18"/>
                <w:szCs w:val="18"/>
              </w:rPr>
            </w:pPr>
            <w:r>
              <w:rPr>
                <w:rFonts w:hint="eastAsia"/>
                <w:spacing w:val="-4"/>
                <w:sz w:val="18"/>
                <w:szCs w:val="18"/>
              </w:rPr>
              <w:t>负责与电竞内容相关的衍生品零售的模式和门店销售支持；负责零售渠道运营；负责零售所涉及的商品运营，包括零售产品矩阵、新品需求、产品定价、赠品开发、产品促销策略、库存管理等；负责商业模式的门店操作、线上呈现、促销活动策划、销售支持的物料等。</w:t>
            </w:r>
          </w:p>
        </w:tc>
        <w:tc>
          <w:tcPr>
            <w:tcW w:w="2834" w:type="dxa"/>
          </w:tcPr>
          <w:p w14:paraId="7D717AB4">
            <w:pPr>
              <w:rPr>
                <w:spacing w:val="-4"/>
                <w:sz w:val="18"/>
                <w:szCs w:val="18"/>
              </w:rPr>
            </w:pPr>
            <w:r>
              <w:rPr>
                <w:rFonts w:hint="eastAsia"/>
                <w:spacing w:val="-4"/>
                <w:sz w:val="18"/>
                <w:szCs w:val="18"/>
              </w:rPr>
              <w:t>熟悉电竞市场环境，了解电竞用户实际需求，对线上零售运营熟悉，能清晰线上线下零售运营思路，具有长远零售运营规划；有活动策划能力，熟悉线上商品运营、活动策划、引流裂变；熟悉现有市场的新零售工具；对自媒体平台文创有独特的见解，能结合产品调性策划文案匹配营销活动等。</w:t>
            </w:r>
          </w:p>
        </w:tc>
        <w:tc>
          <w:tcPr>
            <w:tcW w:w="3080" w:type="dxa"/>
          </w:tcPr>
          <w:p w14:paraId="057D374B">
            <w:pPr>
              <w:rPr>
                <w:sz w:val="18"/>
                <w:szCs w:val="18"/>
              </w:rPr>
            </w:pPr>
            <w:r>
              <w:rPr>
                <w:rFonts w:hint="eastAsia"/>
                <w:sz w:val="18"/>
                <w:szCs w:val="18"/>
              </w:rPr>
              <w:t>《电子竞技产业生态》</w:t>
            </w:r>
          </w:p>
          <w:p w14:paraId="2FBEDAF0">
            <w:pPr>
              <w:rPr>
                <w:sz w:val="18"/>
                <w:szCs w:val="18"/>
              </w:rPr>
            </w:pPr>
            <w:r>
              <w:rPr>
                <w:rFonts w:hint="eastAsia"/>
                <w:sz w:val="18"/>
                <w:szCs w:val="18"/>
              </w:rPr>
              <w:t>《电子竞技项目文化》</w:t>
            </w:r>
          </w:p>
          <w:p w14:paraId="47E206D9">
            <w:pPr>
              <w:rPr>
                <w:sz w:val="18"/>
                <w:szCs w:val="18"/>
              </w:rPr>
            </w:pPr>
            <w:r>
              <w:rPr>
                <w:rFonts w:hint="eastAsia"/>
                <w:sz w:val="18"/>
                <w:szCs w:val="18"/>
              </w:rPr>
              <w:t>《电子竞技品牌运营》</w:t>
            </w:r>
          </w:p>
        </w:tc>
      </w:tr>
      <w:bookmarkEnd w:id="1"/>
    </w:tbl>
    <w:p w14:paraId="4AEDBD14">
      <w:pPr>
        <w:overflowPunct w:val="0"/>
        <w:adjustRightInd w:val="0"/>
        <w:rPr>
          <w:color w:val="FF0000"/>
          <w:sz w:val="16"/>
          <w:szCs w:val="18"/>
        </w:rPr>
      </w:pPr>
    </w:p>
    <w:p w14:paraId="1D7B804F">
      <w:pPr>
        <w:overflowPunct w:val="0"/>
        <w:adjustRightInd w:val="0"/>
        <w:ind w:firstLine="640" w:firstLineChars="200"/>
        <w:rPr>
          <w:rFonts w:eastAsia="黑体"/>
          <w:szCs w:val="32"/>
        </w:rPr>
      </w:pPr>
      <w:r>
        <w:rPr>
          <w:rFonts w:hint="eastAsia" w:eastAsia="黑体"/>
          <w:szCs w:val="32"/>
        </w:rPr>
        <w:t>五、培养目标及规格</w:t>
      </w:r>
    </w:p>
    <w:p w14:paraId="25F61A96">
      <w:pPr>
        <w:ind w:firstLine="643" w:firstLineChars="200"/>
        <w:rPr>
          <w:rFonts w:hint="eastAsia" w:ascii="楷体_GB2312" w:hAnsi="楷体_GB2312" w:eastAsia="楷体_GB2312" w:cs="楷体_GB2312"/>
          <w:b/>
          <w:bCs/>
        </w:rPr>
      </w:pPr>
      <w:r>
        <w:rPr>
          <w:rFonts w:hint="eastAsia" w:ascii="楷体_GB2312" w:hAnsi="楷体_GB2312" w:eastAsia="楷体_GB2312" w:cs="楷体_GB2312"/>
          <w:b/>
          <w:bCs/>
        </w:rPr>
        <w:t>（一）培养目标</w:t>
      </w:r>
    </w:p>
    <w:p w14:paraId="6D66B5B2">
      <w:pPr>
        <w:ind w:firstLine="640" w:firstLineChars="200"/>
        <w:rPr>
          <w:rFonts w:ascii="仿宋_GB2312"/>
        </w:rPr>
      </w:pPr>
      <w:r>
        <w:rPr>
          <w:rFonts w:hint="eastAsia" w:ascii="仿宋_GB2312"/>
        </w:rPr>
        <w:t>本专业培养能够践行社会主义核心价值观，传承技能文明，德智体美劳全面发展，具有一定的科学文化水平，良好的人文素养、科学素养、数字素养、职业道德、创新意识、爱岗敬业的职业精神和顽强拼搏的体</w:t>
      </w:r>
      <w:r>
        <w:rPr>
          <w:rFonts w:hint="eastAsia" w:ascii="仿宋_GB2312"/>
        </w:rPr>
        <w:tab/>
      </w:r>
      <w:r>
        <w:rPr>
          <w:rFonts w:hint="eastAsia" w:ascii="仿宋_GB2312"/>
        </w:rPr>
        <w:t>育精神，较强的就业创业能力和可持续发展的能力，掌握本专业知识和技术技能，具备职业综合素质和行</w:t>
      </w:r>
      <w:r>
        <w:rPr>
          <w:rFonts w:hint="eastAsia" w:ascii="仿宋_GB2312"/>
        </w:rPr>
        <w:tab/>
      </w:r>
      <w:r>
        <w:rPr>
          <w:rFonts w:hint="eastAsia" w:ascii="仿宋_GB2312"/>
        </w:rPr>
        <w:t>动能力，面向体育行业的电子竞技运营师职业，能够从事电子竞技活动策划与执行、内容加工与推广等工作的高技能人才。</w:t>
      </w:r>
    </w:p>
    <w:p w14:paraId="18555944">
      <w:pPr>
        <w:ind w:firstLine="643" w:firstLineChars="200"/>
        <w:rPr>
          <w:rFonts w:hint="eastAsia" w:ascii="楷体_GB2312" w:hAnsi="楷体_GB2312" w:eastAsia="楷体_GB2312" w:cs="楷体_GB2312"/>
          <w:b/>
          <w:bCs/>
        </w:rPr>
      </w:pPr>
      <w:r>
        <w:rPr>
          <w:rFonts w:hint="eastAsia" w:ascii="楷体_GB2312" w:hAnsi="楷体_GB2312" w:eastAsia="楷体_GB2312" w:cs="楷体_GB2312"/>
          <w:b/>
          <w:bCs/>
        </w:rPr>
        <w:t>（二）培养规格</w:t>
      </w:r>
    </w:p>
    <w:p w14:paraId="09A5E64B">
      <w:pPr>
        <w:overflowPunct w:val="0"/>
        <w:adjustRightInd w:val="0"/>
        <w:ind w:firstLine="640" w:firstLineChars="200"/>
        <w:rPr>
          <w:rFonts w:hint="eastAsia" w:ascii="仿宋_GB2312"/>
        </w:rPr>
      </w:pPr>
      <w:r>
        <w:rPr>
          <w:rFonts w:hint="eastAsia" w:ascii="仿宋_GB2312"/>
        </w:rPr>
        <w:t>本专业学生应在系统学习本专业知识并完成有关实习实训基础上，全面提升知识、能力、素质，掌握并实际运用岗位（群）需要的专业核心技术技能，实现德智体美劳全面发展，总体上须达到以下要求：</w:t>
      </w:r>
    </w:p>
    <w:p w14:paraId="5296D470">
      <w:pPr>
        <w:overflowPunct w:val="0"/>
        <w:adjustRightInd w:val="0"/>
        <w:ind w:firstLine="640" w:firstLineChars="200"/>
        <w:rPr>
          <w:rFonts w:hint="eastAsia" w:ascii="仿宋_GB2312"/>
        </w:rPr>
      </w:pPr>
      <w:r>
        <w:rPr>
          <w:rFonts w:hint="eastAsia" w:ascii="仿宋_GB2312"/>
        </w:rPr>
        <w:t>（1）坚定拥护中国共产党领导和中国特色社会主义制度，以习近平新时代中国特色社会主义思想为指导，践行社会主义核心价值观，具有坚定的理想信念、深厚的爱国情感和中华民族自豪感；</w:t>
      </w:r>
    </w:p>
    <w:p w14:paraId="5A4098DE">
      <w:pPr>
        <w:overflowPunct w:val="0"/>
        <w:adjustRightInd w:val="0"/>
        <w:ind w:firstLine="640" w:firstLineChars="200"/>
        <w:rPr>
          <w:rFonts w:hint="eastAsia" w:ascii="仿宋_GB2312"/>
        </w:rPr>
      </w:pPr>
      <w:r>
        <w:rPr>
          <w:rFonts w:hint="eastAsia" w:ascii="仿宋_GB2312"/>
        </w:rPr>
        <w:t>（2）掌握与本专业对应职业活动相关的国家法律、行业规定，掌握绿色生产、环境保护、安全防护、质量管理等相关知识与技能，了解相关行业文化，具有爱岗敬业的职业精神，遵守职业道德准则和行为规范，具备社会责任感和担当精神；</w:t>
      </w:r>
    </w:p>
    <w:p w14:paraId="077D7CDC">
      <w:pPr>
        <w:overflowPunct w:val="0"/>
        <w:adjustRightInd w:val="0"/>
        <w:ind w:firstLine="640" w:firstLineChars="200"/>
        <w:rPr>
          <w:rFonts w:hint="eastAsia" w:ascii="仿宋_GB2312"/>
        </w:rPr>
      </w:pPr>
      <w:r>
        <w:rPr>
          <w:rFonts w:hint="eastAsia" w:ascii="仿宋_GB2312"/>
        </w:rPr>
        <w:t>（3）掌握支撑本专业学习和可持续发展必备的语文、数学、外语（英语等）、信息技术等文化基础知识，具有良好的人文素养与科学素养，具备职业生涯规划能力；</w:t>
      </w:r>
    </w:p>
    <w:p w14:paraId="4C5FCF53">
      <w:pPr>
        <w:overflowPunct w:val="0"/>
        <w:adjustRightInd w:val="0"/>
        <w:ind w:firstLine="640" w:firstLineChars="200"/>
        <w:rPr>
          <w:rFonts w:hint="eastAsia" w:ascii="仿宋_GB2312"/>
        </w:rPr>
      </w:pPr>
      <w:r>
        <w:rPr>
          <w:rFonts w:hint="eastAsia" w:ascii="仿宋_GB2312"/>
        </w:rPr>
        <w:t>（4）具有良好的语言表达能力、文字表达能力、沟通合作能力，具有较强的集体意识和团队合作意识，学习 1 门外语并结合本专业加以运用；</w:t>
      </w:r>
    </w:p>
    <w:p w14:paraId="64D2FAF3">
      <w:pPr>
        <w:overflowPunct w:val="0"/>
        <w:adjustRightInd w:val="0"/>
        <w:ind w:firstLine="640" w:firstLineChars="200"/>
        <w:rPr>
          <w:rFonts w:hint="eastAsia" w:ascii="仿宋_GB2312"/>
        </w:rPr>
      </w:pPr>
      <w:r>
        <w:rPr>
          <w:rFonts w:hint="eastAsia" w:ascii="仿宋_GB2312"/>
        </w:rPr>
        <w:t>（5）掌握电子竞技文化、电子竞技心理应用、电子竞技技（战）术、体育管理方面的专业基础理论知识；</w:t>
      </w:r>
    </w:p>
    <w:p w14:paraId="364F610A">
      <w:pPr>
        <w:overflowPunct w:val="0"/>
        <w:adjustRightInd w:val="0"/>
        <w:ind w:firstLine="640" w:firstLineChars="200"/>
        <w:rPr>
          <w:rFonts w:hint="eastAsia" w:ascii="仿宋_GB2312"/>
        </w:rPr>
      </w:pPr>
      <w:r>
        <w:rPr>
          <w:rFonts w:hint="eastAsia" w:ascii="仿宋_GB2312"/>
        </w:rPr>
        <w:t>（6）掌握电子竞技活动策划、执行等技术技能，具有组织电子竞技活动的实践能力；</w:t>
      </w:r>
    </w:p>
    <w:p w14:paraId="2916228B">
      <w:pPr>
        <w:overflowPunct w:val="0"/>
        <w:adjustRightInd w:val="0"/>
        <w:ind w:firstLine="640" w:firstLineChars="200"/>
        <w:rPr>
          <w:rFonts w:hint="eastAsia" w:ascii="仿宋_GB2312"/>
        </w:rPr>
      </w:pPr>
      <w:r>
        <w:rPr>
          <w:rFonts w:hint="eastAsia" w:ascii="仿宋_GB2312"/>
        </w:rPr>
        <w:t>（7）掌握电子竞技软硬件设备操作等技术技能，具有电子竞技内容加工能力；</w:t>
      </w:r>
    </w:p>
    <w:p w14:paraId="1157B04C">
      <w:pPr>
        <w:overflowPunct w:val="0"/>
        <w:adjustRightInd w:val="0"/>
        <w:ind w:firstLine="640" w:firstLineChars="200"/>
        <w:rPr>
          <w:rFonts w:hint="eastAsia" w:ascii="仿宋_GB2312"/>
        </w:rPr>
      </w:pPr>
      <w:r>
        <w:rPr>
          <w:rFonts w:hint="eastAsia" w:ascii="仿宋_GB2312"/>
        </w:rPr>
        <w:t>（8）掌握较好的电子竞技项目操作、技（战）术分析等技术技能，具有电子竞技项目指导与推广能力；</w:t>
      </w:r>
    </w:p>
    <w:p w14:paraId="2E02A3B7">
      <w:pPr>
        <w:overflowPunct w:val="0"/>
        <w:adjustRightInd w:val="0"/>
        <w:ind w:firstLine="640" w:firstLineChars="200"/>
        <w:rPr>
          <w:rFonts w:hint="eastAsia" w:ascii="仿宋_GB2312"/>
        </w:rPr>
      </w:pPr>
      <w:r>
        <w:rPr>
          <w:rFonts w:hint="eastAsia" w:ascii="仿宋_GB2312"/>
        </w:rPr>
        <w:t>（9）掌握信息技术基础知识，具有适应本行业数字化和智能化发展需求的数字技能；</w:t>
      </w:r>
    </w:p>
    <w:p w14:paraId="2DC079D7">
      <w:pPr>
        <w:overflowPunct w:val="0"/>
        <w:adjustRightInd w:val="0"/>
        <w:ind w:firstLine="640" w:firstLineChars="200"/>
        <w:rPr>
          <w:rFonts w:hint="eastAsia" w:ascii="仿宋_GB2312"/>
        </w:rPr>
      </w:pPr>
      <w:r>
        <w:rPr>
          <w:rFonts w:hint="eastAsia" w:ascii="仿宋_GB2312"/>
        </w:rPr>
        <w:t>（10）具有探究学习、终身学习和可持续发展的能力，具有整合知识和综合运用知识分析问题和解决问题的能力；</w:t>
      </w:r>
    </w:p>
    <w:p w14:paraId="44B2D9BE">
      <w:pPr>
        <w:overflowPunct w:val="0"/>
        <w:adjustRightInd w:val="0"/>
        <w:ind w:firstLine="640" w:firstLineChars="200"/>
        <w:rPr>
          <w:rFonts w:hint="eastAsia" w:ascii="仿宋_GB2312"/>
        </w:rPr>
      </w:pPr>
      <w:r>
        <w:rPr>
          <w:rFonts w:hint="eastAsia" w:ascii="仿宋_GB2312"/>
        </w:rPr>
        <w:t>（11）掌握身体运动的基本知识和至少 1 项体育运动技能，达到国家大学生体质健康测试合格标准，养成良好的运动习惯、卫生习惯和行为习惯；具备一定的心理调适能力；</w:t>
      </w:r>
    </w:p>
    <w:p w14:paraId="38595F98">
      <w:pPr>
        <w:overflowPunct w:val="0"/>
        <w:adjustRightInd w:val="0"/>
        <w:ind w:firstLine="640" w:firstLineChars="200"/>
        <w:rPr>
          <w:rFonts w:hint="eastAsia" w:ascii="仿宋_GB2312"/>
        </w:rPr>
      </w:pPr>
      <w:r>
        <w:rPr>
          <w:rFonts w:hint="eastAsia" w:ascii="仿宋_GB2312"/>
        </w:rPr>
        <w:t>（12）掌握必备的美育知识，具有一定的文化修养、审美能力，形成至少 1 项艺术特长或爱好；</w:t>
      </w:r>
    </w:p>
    <w:p w14:paraId="17C5ACBA">
      <w:pPr>
        <w:overflowPunct w:val="0"/>
        <w:adjustRightInd w:val="0"/>
        <w:ind w:firstLine="640" w:firstLineChars="200"/>
        <w:rPr>
          <w:rFonts w:hint="eastAsia" w:ascii="仿宋_GB2312"/>
        </w:rPr>
      </w:pPr>
      <w:r>
        <w:rPr>
          <w:rFonts w:hint="eastAsia" w:ascii="仿宋_GB2312"/>
        </w:rPr>
        <w:t>（13）树立正确的劳动观，尊重劳动，热爱劳动，具备与本专业职业发展相适应的劳动素养，弘扬劳模精神、劳动精神、工匠精神，弘扬劳动光荣、技能宝贵、创造伟大的时代风尚。</w:t>
      </w:r>
    </w:p>
    <w:p w14:paraId="1413CC24">
      <w:pPr>
        <w:overflowPunct w:val="0"/>
        <w:adjustRightInd w:val="0"/>
        <w:ind w:firstLine="640" w:firstLineChars="200"/>
        <w:rPr>
          <w:rFonts w:eastAsia="黑体"/>
          <w:szCs w:val="32"/>
        </w:rPr>
      </w:pPr>
      <w:r>
        <w:rPr>
          <w:rFonts w:hint="eastAsia" w:eastAsia="黑体"/>
          <w:szCs w:val="32"/>
        </w:rPr>
        <w:t>六、课程设置及要求</w:t>
      </w:r>
    </w:p>
    <w:p w14:paraId="568B384D">
      <w:pPr>
        <w:ind w:firstLine="643" w:firstLineChars="200"/>
        <w:rPr>
          <w:rFonts w:hint="eastAsia" w:ascii="楷体_GB2312" w:hAnsi="楷体_GB2312" w:eastAsia="楷体_GB2312" w:cs="楷体_GB2312"/>
          <w:b/>
          <w:bCs/>
        </w:rPr>
      </w:pPr>
      <w:r>
        <w:rPr>
          <w:rFonts w:hint="eastAsia" w:ascii="楷体_GB2312" w:hAnsi="楷体_GB2312" w:eastAsia="楷体_GB2312" w:cs="楷体_GB2312"/>
          <w:b/>
          <w:bCs/>
        </w:rPr>
        <w:t>（一）公共基础课程</w:t>
      </w:r>
    </w:p>
    <w:p w14:paraId="35FBB6CB">
      <w:pPr>
        <w:ind w:firstLine="640" w:firstLineChars="200"/>
        <w:rPr>
          <w:rFonts w:ascii="仿宋_GB2312"/>
        </w:rPr>
      </w:pPr>
      <w:r>
        <w:rPr>
          <w:rFonts w:hint="eastAsia" w:ascii="仿宋_GB2312"/>
        </w:rPr>
        <w:t>本专业开设《思想道德与法治》、《毛泽东思想和中国特色社会主义理论体系概论》、《习近平新时代中国特色社会主义思想概论》、《形势与政策》、《体育与健康》、《心理健康教育》、《职业规划与就业指导》、《高职英语》、《信息技术》、《创业基础》、《劳动教育》、《军事理论》、《大学生安全教育》、《国家安全教育》、《应用写作》、《高等数学》共16门公共基础必修课程。</w:t>
      </w:r>
    </w:p>
    <w:p w14:paraId="14A054E7">
      <w:pPr>
        <w:overflowPunct w:val="0"/>
        <w:adjustRightInd w:val="0"/>
        <w:ind w:firstLine="643" w:firstLineChars="200"/>
        <w:rPr>
          <w:rFonts w:ascii="仿宋_GB2312"/>
          <w:b/>
          <w:bCs/>
        </w:rPr>
      </w:pPr>
      <w:r>
        <w:rPr>
          <w:rFonts w:hint="eastAsia" w:ascii="仿宋_GB2312"/>
          <w:b/>
          <w:bCs/>
        </w:rPr>
        <w:t xml:space="preserve">1.公共必修课 </w:t>
      </w:r>
    </w:p>
    <w:p w14:paraId="65E5DC83">
      <w:pPr>
        <w:overflowPunct w:val="0"/>
        <w:adjustRightInd w:val="0"/>
        <w:ind w:firstLine="640" w:firstLineChars="200"/>
        <w:rPr>
          <w:rFonts w:ascii="仿宋_GB2312"/>
        </w:rPr>
      </w:pPr>
      <w:r>
        <w:rPr>
          <w:rFonts w:hint="eastAsia" w:ascii="仿宋_GB2312"/>
        </w:rPr>
        <w:t>（1）思想道德与法治(48学时、3学分)</w:t>
      </w:r>
    </w:p>
    <w:p w14:paraId="3E496914">
      <w:pPr>
        <w:overflowPunct w:val="0"/>
        <w:adjustRightInd w:val="0"/>
        <w:ind w:firstLine="640" w:firstLineChars="200"/>
        <w:rPr>
          <w:rFonts w:ascii="仿宋_GB2312"/>
        </w:rPr>
      </w:pPr>
      <w:r>
        <w:rPr>
          <w:rFonts w:hint="eastAsia" w:ascii="仿宋_GB2312"/>
        </w:rPr>
        <w:t>本课程是一门思想政治理论必修课程，主要针对大学生成长过程中面临的思想道德和法治问题，开展马克思主义的世界观、人生观、价值观、道德观及法治观教育，引导大学生提升思想道德素质和法治素养。</w:t>
      </w:r>
    </w:p>
    <w:p w14:paraId="2150F5CA">
      <w:pPr>
        <w:overflowPunct w:val="0"/>
        <w:adjustRightInd w:val="0"/>
        <w:ind w:firstLine="640" w:firstLineChars="200"/>
        <w:rPr>
          <w:rFonts w:ascii="仿宋_GB2312"/>
        </w:rPr>
      </w:pPr>
      <w:r>
        <w:rPr>
          <w:rFonts w:hint="eastAsia" w:ascii="仿宋_GB2312"/>
        </w:rPr>
        <w:t>（2）毛泽东思想和中国特色社会主义理论体系概论(32学时、2学分)</w:t>
      </w:r>
    </w:p>
    <w:p w14:paraId="39F211D6">
      <w:pPr>
        <w:ind w:firstLine="640" w:firstLineChars="200"/>
        <w:rPr>
          <w:rFonts w:ascii="仿宋_GB2312"/>
        </w:rPr>
      </w:pPr>
      <w:r>
        <w:rPr>
          <w:rFonts w:hint="eastAsia" w:ascii="仿宋_GB2312"/>
        </w:rPr>
        <w:t>本课程以马克思主义中国化为主线，以坚持和发展中国特色社会主义为主题，以习近平新时代中国特色社会主义思想为重点，突出中国站起来、富起来、强起来的历史逻辑，通过相关基本理论学习，引导大学生坚定走中国特色社会主义道路的理想信念。</w:t>
      </w:r>
    </w:p>
    <w:p w14:paraId="16A31536">
      <w:pPr>
        <w:overflowPunct w:val="0"/>
        <w:adjustRightInd w:val="0"/>
        <w:ind w:firstLine="640" w:firstLineChars="200"/>
        <w:rPr>
          <w:rFonts w:ascii="仿宋_GB2312"/>
        </w:rPr>
      </w:pPr>
      <w:r>
        <w:rPr>
          <w:rFonts w:hint="eastAsia" w:ascii="仿宋_GB2312"/>
        </w:rPr>
        <w:t>（3）形势与政策(16学时、1学分)</w:t>
      </w:r>
    </w:p>
    <w:p w14:paraId="097183A0">
      <w:pPr>
        <w:overflowPunct w:val="0"/>
        <w:adjustRightInd w:val="0"/>
        <w:ind w:firstLine="640" w:firstLineChars="200"/>
        <w:rPr>
          <w:rFonts w:ascii="仿宋_GB2312"/>
        </w:rPr>
      </w:pPr>
      <w:r>
        <w:rPr>
          <w:rFonts w:hint="eastAsia" w:ascii="仿宋_GB2312"/>
        </w:rPr>
        <w:t>本课程是主要讲授党的理论创新最新成果，党的路线方针政策、基本国情、国内外形势及其热点难点问题，帮助学生深刻领会党和国家事业取得的历史性成就、面临的历史性机遇和挑战，引导大学生正确认识世界和中国发展大势，正确认识时代责任和历史使命的一门公共思想政治理论课。</w:t>
      </w:r>
    </w:p>
    <w:p w14:paraId="62D33DC8">
      <w:pPr>
        <w:overflowPunct w:val="0"/>
        <w:adjustRightInd w:val="0"/>
        <w:ind w:firstLine="640" w:firstLineChars="200"/>
        <w:rPr>
          <w:rFonts w:ascii="仿宋_GB2312"/>
        </w:rPr>
      </w:pPr>
      <w:r>
        <w:rPr>
          <w:rFonts w:hint="eastAsia" w:ascii="仿宋_GB2312"/>
        </w:rPr>
        <w:t>（4）习近平新时代中国特色社会主义思想概论（48学时、3学分）</w:t>
      </w:r>
    </w:p>
    <w:p w14:paraId="5CF60562">
      <w:pPr>
        <w:overflowPunct w:val="0"/>
        <w:adjustRightInd w:val="0"/>
        <w:ind w:firstLine="640" w:firstLineChars="200"/>
        <w:rPr>
          <w:rFonts w:ascii="仿宋_GB2312"/>
        </w:rPr>
      </w:pPr>
      <w:r>
        <w:rPr>
          <w:rFonts w:hint="eastAsia" w:ascii="仿宋_GB2312"/>
        </w:rPr>
        <w:t>本课程旨在指导学生从整体上把握马克思主义中国化的最新理论成果，系统学习领会习近平新时代中国特色社会主义思想的基本内容、理论体系、时代价值与历史意义，引导学生进一步坚定“四个自信”，增强“四个意识”，做到“两个维护”，自觉投身到建设新时代中国特色社会主义的伟大历史进程中去。</w:t>
      </w:r>
    </w:p>
    <w:p w14:paraId="653977BC">
      <w:pPr>
        <w:overflowPunct w:val="0"/>
        <w:adjustRightInd w:val="0"/>
        <w:ind w:firstLine="640" w:firstLineChars="200"/>
        <w:rPr>
          <w:rFonts w:ascii="仿宋_GB2312"/>
        </w:rPr>
      </w:pPr>
      <w:r>
        <w:rPr>
          <w:rFonts w:hint="eastAsia" w:ascii="仿宋_GB2312"/>
        </w:rPr>
        <w:t>（5）高职英语(96学时、6学分)</w:t>
      </w:r>
    </w:p>
    <w:p w14:paraId="68B36027">
      <w:pPr>
        <w:overflowPunct w:val="0"/>
        <w:adjustRightInd w:val="0"/>
        <w:ind w:firstLine="640" w:firstLineChars="200"/>
        <w:rPr>
          <w:rFonts w:ascii="仿宋_GB2312"/>
        </w:rPr>
      </w:pPr>
      <w:r>
        <w:rPr>
          <w:rFonts w:hint="eastAsia" w:ascii="仿宋_GB2312"/>
        </w:rPr>
        <w:t>本课程通过对精选的规范的语言教材的讲解，传授系统的英语语音、语法、词汇、篇章结构等基础知识；同时对学生进行严格的英语听说读写译等基本技能综合训练。在精讲多练的原则下，着重培养学生实际运用英语的能力，帮助学生掌握基本的英语交流技能。</w:t>
      </w:r>
    </w:p>
    <w:p w14:paraId="447CB7D9">
      <w:pPr>
        <w:overflowPunct w:val="0"/>
        <w:adjustRightInd w:val="0"/>
        <w:ind w:firstLine="640" w:firstLineChars="200"/>
        <w:rPr>
          <w:rFonts w:ascii="仿宋_GB2312"/>
        </w:rPr>
      </w:pPr>
      <w:r>
        <w:rPr>
          <w:rFonts w:hint="eastAsia" w:ascii="仿宋_GB2312"/>
        </w:rPr>
        <w:t>（6）信息技术(48学时、3学分)</w:t>
      </w:r>
    </w:p>
    <w:p w14:paraId="7FA5C716">
      <w:pPr>
        <w:overflowPunct w:val="0"/>
        <w:adjustRightInd w:val="0"/>
        <w:ind w:firstLine="640" w:firstLineChars="200"/>
        <w:rPr>
          <w:rFonts w:ascii="仿宋_GB2312"/>
        </w:rPr>
      </w:pPr>
      <w:r>
        <w:rPr>
          <w:rFonts w:hint="eastAsia" w:ascii="仿宋_GB2312"/>
        </w:rPr>
        <w:t>通过本课程的学习，帮助学生认识信息技术对人类生产、生活的重要作用，了解现代社会信息技术发展趋势，理解信息社会特征并遵循信息社会规范；使学生掌握常用的工具软件和信息化办公技术，了解大数据、人工智能、区块链等新兴信息技术，具备支撑专业学习的能力，能在日常生活、学习和工作中综合运用信息技术解决问题；使学生拥有团队意识和职业精神，具备独立思考和主动探究能力，为学生职业能力的持续发展奠定基础。</w:t>
      </w:r>
    </w:p>
    <w:p w14:paraId="15D38D3B">
      <w:pPr>
        <w:overflowPunct w:val="0"/>
        <w:adjustRightInd w:val="0"/>
        <w:ind w:firstLine="640" w:firstLineChars="200"/>
        <w:rPr>
          <w:rFonts w:ascii="仿宋_GB2312"/>
        </w:rPr>
      </w:pPr>
      <w:r>
        <w:rPr>
          <w:rFonts w:hint="eastAsia" w:ascii="仿宋_GB2312"/>
        </w:rPr>
        <w:t>（7）体育与健康(112学时、6学分)</w:t>
      </w:r>
    </w:p>
    <w:p w14:paraId="6FDDDC2F">
      <w:pPr>
        <w:overflowPunct w:val="0"/>
        <w:adjustRightInd w:val="0"/>
        <w:ind w:firstLine="640" w:firstLineChars="200"/>
        <w:rPr>
          <w:rFonts w:ascii="仿宋_GB2312"/>
        </w:rPr>
      </w:pPr>
      <w:r>
        <w:rPr>
          <w:rFonts w:hint="eastAsia" w:ascii="仿宋_GB2312"/>
        </w:rPr>
        <w:t>本课程以“健康第一”为指导，以身体练习为主要手段，以增进健康为主要目的，增强体能，学习与掌握各项体育运动技能。让学生掌握体育与健康基本知识，并指导实践；提高学生身体素质，心理素质，社会适应能力，具有良好的道德品质；每位学生能掌握1-2项运动技术，养成终生体育的运动习惯。具备职业人所应有的职业体能与职业素养，以展现当代大学生的精神风貌，为学生的职业方向和将来的工作特点奠定坚实的基础。</w:t>
      </w:r>
    </w:p>
    <w:p w14:paraId="2D54E96B">
      <w:pPr>
        <w:overflowPunct w:val="0"/>
        <w:adjustRightInd w:val="0"/>
        <w:ind w:firstLine="640" w:firstLineChars="200"/>
        <w:rPr>
          <w:rFonts w:ascii="仿宋_GB2312"/>
        </w:rPr>
      </w:pPr>
      <w:r>
        <w:rPr>
          <w:rFonts w:hint="eastAsia" w:ascii="仿宋_GB2312"/>
        </w:rPr>
        <w:t>（8）应用写作(16学时、1学分)</w:t>
      </w:r>
    </w:p>
    <w:p w14:paraId="2D8B688B">
      <w:pPr>
        <w:overflowPunct w:val="0"/>
        <w:adjustRightInd w:val="0"/>
        <w:ind w:firstLine="640" w:firstLineChars="200"/>
      </w:pPr>
      <w:r>
        <w:rPr>
          <w:rFonts w:hint="eastAsia"/>
        </w:rPr>
        <w:t>该课程主要以理论阐释、案例写作、实践训练的方式为主。通过教学和训练，使学生知晓公文文书的规范格式，以及常用事务文书、经济文书、调研文书、新闻文书及礼仪文书的结构，能够根据所给案例熟练拟写常用事务文书、新闻文书及礼仪文书，能够进行经济文书、调研文书的写作，为将来工作岗位中胜任未来工作中的写作任务做好准备。</w:t>
      </w:r>
    </w:p>
    <w:p w14:paraId="58365896">
      <w:pPr>
        <w:overflowPunct w:val="0"/>
        <w:adjustRightInd w:val="0"/>
        <w:ind w:firstLine="640" w:firstLineChars="200"/>
        <w:rPr>
          <w:rFonts w:ascii="仿宋_GB2312"/>
        </w:rPr>
      </w:pPr>
      <w:r>
        <w:rPr>
          <w:rFonts w:hint="eastAsia" w:ascii="仿宋_GB2312"/>
        </w:rPr>
        <w:t>（9）职业规划与就业指导(32学时、2学分)</w:t>
      </w:r>
    </w:p>
    <w:p w14:paraId="37F16642">
      <w:pPr>
        <w:overflowPunct w:val="0"/>
        <w:adjustRightInd w:val="0"/>
        <w:ind w:firstLine="640" w:firstLineChars="200"/>
        <w:rPr>
          <w:rFonts w:ascii="仿宋_GB2312"/>
        </w:rPr>
      </w:pPr>
      <w:r>
        <w:rPr>
          <w:rFonts w:hint="eastAsia" w:ascii="仿宋_GB2312"/>
        </w:rPr>
        <w:t>课程旨在帮助学生认识自我，了解职业，设定职业规划目标，并规划实施；做好求职准备，掌握简历撰写和面试技巧，找到合适的工作。</w:t>
      </w:r>
    </w:p>
    <w:p w14:paraId="42ECBDCE">
      <w:pPr>
        <w:overflowPunct w:val="0"/>
        <w:adjustRightInd w:val="0"/>
        <w:ind w:firstLine="640" w:firstLineChars="200"/>
        <w:rPr>
          <w:rFonts w:ascii="仿宋_GB2312"/>
        </w:rPr>
      </w:pPr>
      <w:r>
        <w:rPr>
          <w:rFonts w:hint="eastAsia" w:ascii="仿宋_GB2312"/>
        </w:rPr>
        <w:t>（10）创业基础(32学时、2学分)</w:t>
      </w:r>
    </w:p>
    <w:p w14:paraId="0F3A5AC9">
      <w:pPr>
        <w:overflowPunct w:val="0"/>
        <w:adjustRightInd w:val="0"/>
        <w:ind w:firstLine="640" w:firstLineChars="200"/>
        <w:rPr>
          <w:rFonts w:ascii="仿宋_GB2312"/>
        </w:rPr>
      </w:pPr>
      <w:r>
        <w:rPr>
          <w:rFonts w:hint="eastAsia" w:ascii="仿宋_GB2312"/>
        </w:rPr>
        <w:t>本课程旨在培养学生的创新思维，创业意识和创新创业能力。了解创办企业的流程和步骤，掌握企业经营的方法，具备创业知识和能力。</w:t>
      </w:r>
    </w:p>
    <w:p w14:paraId="4CB9876B">
      <w:pPr>
        <w:overflowPunct w:val="0"/>
        <w:adjustRightInd w:val="0"/>
        <w:ind w:firstLine="640" w:firstLineChars="200"/>
        <w:rPr>
          <w:rFonts w:ascii="仿宋_GB2312"/>
        </w:rPr>
      </w:pPr>
      <w:r>
        <w:rPr>
          <w:rFonts w:hint="eastAsia" w:ascii="仿宋_GB2312"/>
        </w:rPr>
        <w:t>（11）心理健康教育(32学时、2学分)</w:t>
      </w:r>
    </w:p>
    <w:p w14:paraId="048CE8C5">
      <w:pPr>
        <w:overflowPunct w:val="0"/>
        <w:adjustRightInd w:val="0"/>
        <w:ind w:firstLine="640" w:firstLineChars="200"/>
        <w:rPr>
          <w:rFonts w:ascii="仿宋_GB2312"/>
        </w:rPr>
      </w:pPr>
      <w:r>
        <w:rPr>
          <w:rFonts w:hint="eastAsia" w:ascii="仿宋_GB2312"/>
        </w:rPr>
        <w:t>本课程是一门集知识传授、心理体验与行为训练为一体的必修公共基础课。课程以提高学生心理素质，塑造学生职业核心能力、提升学生未来社会适应能力为主旨，提升自我认知、人际沟通、自我调节、危机预防、创新思维等心理、职业核心能力。</w:t>
      </w:r>
    </w:p>
    <w:p w14:paraId="2CCA7953">
      <w:pPr>
        <w:overflowPunct w:val="0"/>
        <w:adjustRightInd w:val="0"/>
        <w:ind w:firstLine="640" w:firstLineChars="200"/>
        <w:rPr>
          <w:rFonts w:ascii="仿宋_GB2312"/>
        </w:rPr>
      </w:pPr>
      <w:r>
        <w:rPr>
          <w:rFonts w:hint="eastAsia" w:ascii="仿宋_GB2312"/>
        </w:rPr>
        <w:t>（12）大学生安全教育(60学时、1学分)</w:t>
      </w:r>
    </w:p>
    <w:p w14:paraId="6E9D41FC">
      <w:pPr>
        <w:overflowPunct w:val="0"/>
        <w:adjustRightInd w:val="0"/>
        <w:ind w:firstLine="640" w:firstLineChars="200"/>
        <w:rPr>
          <w:rFonts w:ascii="仿宋_GB2312"/>
        </w:rPr>
      </w:pPr>
      <w:r>
        <w:rPr>
          <w:rFonts w:ascii="仿宋_GB2312"/>
        </w:rPr>
        <w:t>本课程是一门集知识传授、技能培养为一体的所有专业必选公共基础课，总学时为60学时（每学期10课时）。课程旨在通过对大学生进行安全教育和技能培训，促进学生主动掌握安全防范知识，不断提高安全防范意识和避险自救能力，全面提升大学生安全整体素质。主要授课内容包括国家安全、网络安全、消防安全、公共卫生安全、社会活动安全、防灾减灾、应急逃生自救</w:t>
      </w:r>
      <w:r>
        <w:rPr>
          <w:rFonts w:hint="eastAsia" w:ascii="仿宋_GB2312"/>
        </w:rPr>
        <w:t>、实验实训安全</w:t>
      </w:r>
      <w:r>
        <w:rPr>
          <w:rFonts w:ascii="仿宋_GB2312"/>
        </w:rPr>
        <w:t>等</w:t>
      </w:r>
      <w:r>
        <w:rPr>
          <w:rFonts w:hint="eastAsia" w:ascii="仿宋_GB2312"/>
        </w:rPr>
        <w:t>。</w:t>
      </w:r>
    </w:p>
    <w:p w14:paraId="21F962C6">
      <w:pPr>
        <w:overflowPunct w:val="0"/>
        <w:adjustRightInd w:val="0"/>
        <w:ind w:firstLine="640" w:firstLineChars="200"/>
        <w:rPr>
          <w:rFonts w:ascii="仿宋_GB2312"/>
        </w:rPr>
      </w:pPr>
      <w:r>
        <w:rPr>
          <w:rFonts w:hint="eastAsia" w:ascii="仿宋_GB2312"/>
        </w:rPr>
        <w:t>（13）国家安全教育(16学时、1学分)</w:t>
      </w:r>
    </w:p>
    <w:p w14:paraId="774F1414">
      <w:pPr>
        <w:overflowPunct w:val="0"/>
        <w:adjustRightInd w:val="0"/>
        <w:ind w:firstLine="640" w:firstLineChars="200"/>
        <w:rPr>
          <w:rFonts w:ascii="仿宋_GB2312"/>
        </w:rPr>
      </w:pPr>
      <w:r>
        <w:rPr>
          <w:rFonts w:hint="eastAsia" w:ascii="仿宋_GB2312"/>
        </w:rPr>
        <w:t>本课程是一门集知识传授、能力培养为一体的所有专业必选公共基础课，总学时16学时。本课程主要内容包括总体国家安全观、政治安全、国土安全、军事安全、经济安全、文化安全、社会安全、科技安全、网络安全、生态安全、资源安全、核安全、海外利益安全、新型领域安全等内容;公共安全教育主要包括人身安全、公共卫生安全、财产安全、心理安全、消防安全、应急处置、预防违法犯罪、防范邪教等内容。本课程的培养目标是通过国家安全教育和公共安全教育，提高新时代大学生的国家安全意识和自我保护能力，在潜移默化中坚定学生理想信念、厚植爱国主义情怀，加强品德修养，增长知识见识，培养奋斗精神，提升学生综合素质。</w:t>
      </w:r>
    </w:p>
    <w:p w14:paraId="2FC22E6A">
      <w:pPr>
        <w:numPr>
          <w:ilvl w:val="0"/>
          <w:numId w:val="1"/>
        </w:numPr>
        <w:overflowPunct w:val="0"/>
        <w:adjustRightInd w:val="0"/>
        <w:ind w:firstLine="640" w:firstLineChars="200"/>
        <w:rPr>
          <w:rFonts w:ascii="仿宋_GB2312"/>
          <w:szCs w:val="32"/>
        </w:rPr>
      </w:pPr>
      <w:r>
        <w:rPr>
          <w:rFonts w:hint="eastAsia" w:ascii="仿宋_GB2312"/>
        </w:rPr>
        <w:t>劳动教育(</w:t>
      </w:r>
      <w:r>
        <w:rPr>
          <w:rFonts w:hint="eastAsia" w:ascii="仿宋_GB2312"/>
          <w:szCs w:val="32"/>
        </w:rPr>
        <w:t>16学时，1学分)</w:t>
      </w:r>
    </w:p>
    <w:p w14:paraId="477B68C2">
      <w:pPr>
        <w:overflowPunct w:val="0"/>
        <w:adjustRightInd w:val="0"/>
        <w:ind w:firstLine="640" w:firstLineChars="200"/>
        <w:rPr>
          <w:rFonts w:ascii="仿宋_GB2312"/>
        </w:rPr>
      </w:pPr>
      <w:r>
        <w:rPr>
          <w:rFonts w:hint="eastAsia" w:ascii="仿宋_GB2312"/>
        </w:rPr>
        <w:t>本课程贯彻教育部印发的《大中小学劳动教育指导纲要（试行）》文件精神，通过理论讲解和案例分析，从劳动最美丽、劳动最伟大、劳动最崇高、劳动最光荣四个角度，带领学生学习劳动精神、劳模精神、工匠精神、劳动组织、劳动安全和劳动法规等内容，帮助学生正确认识劳动，树立正确的劳动观，增强学生的职业荣誉感和责任感，培育学生积极向上的劳动精神。</w:t>
      </w:r>
    </w:p>
    <w:p w14:paraId="646EA28E">
      <w:pPr>
        <w:pStyle w:val="5"/>
        <w:spacing w:before="0"/>
        <w:ind w:firstLine="640" w:firstLineChars="200"/>
        <w:rPr>
          <w:rFonts w:ascii="仿宋_GB2312" w:hAnsi="Times New Roman"/>
          <w:sz w:val="32"/>
        </w:rPr>
      </w:pPr>
      <w:r>
        <w:rPr>
          <w:rFonts w:hint="eastAsia" w:ascii="仿宋_GB2312" w:hAnsi="Times New Roman"/>
          <w:sz w:val="32"/>
        </w:rPr>
        <w:t>（15）军事理论（36学时、2学分）</w:t>
      </w:r>
    </w:p>
    <w:p w14:paraId="035F17C0">
      <w:pPr>
        <w:overflowPunct w:val="0"/>
        <w:adjustRightInd w:val="0"/>
        <w:ind w:firstLine="640" w:firstLineChars="200"/>
      </w:pPr>
      <w:r>
        <w:rPr>
          <w:rFonts w:hint="eastAsia" w:ascii="仿宋_GB2312"/>
        </w:rPr>
        <w:t>军事理论课</w:t>
      </w:r>
      <w:r>
        <w:rPr>
          <w:rFonts w:ascii="仿宋_GB2312"/>
        </w:rPr>
        <w:t>要以习近平强军思想和习近平总书记关于教育的重要论述为遵循，全面贯彻党的教育方针、新时代军事战略方针和总体国家安全观，围绕立德树人根本任务和强军目标根本要求，着眼培育和践行社会主义核心价值观，以提升学生国防意识和军事素养为重点，为实施军民融合发展战略和建设国防后备力量服务。</w:t>
      </w:r>
      <w:r>
        <w:t>通过</w:t>
      </w:r>
      <w:r>
        <w:rPr>
          <w:rFonts w:hint="eastAsia"/>
        </w:rPr>
        <w:t>军事理论</w:t>
      </w:r>
      <w:r>
        <w:t>课教学，让学生了解掌握军事基础知识和基本军事技能，增强国防观念、国家安全意识和忧患危机意识，弘扬爱国主义精神、传承红色基因、提高学生综合国防素质。</w:t>
      </w:r>
    </w:p>
    <w:p w14:paraId="721EE562">
      <w:pPr>
        <w:pStyle w:val="5"/>
        <w:spacing w:before="0"/>
        <w:ind w:firstLine="640" w:firstLineChars="200"/>
        <w:rPr>
          <w:rFonts w:ascii="仿宋_GB2312" w:hAnsi="Times New Roman"/>
          <w:sz w:val="32"/>
        </w:rPr>
      </w:pPr>
      <w:r>
        <w:rPr>
          <w:rFonts w:hint="eastAsia" w:ascii="仿宋_GB2312" w:hAnsi="Times New Roman"/>
          <w:sz w:val="32"/>
        </w:rPr>
        <w:t>（16）高等数学（32学时、2学分）</w:t>
      </w:r>
    </w:p>
    <w:p w14:paraId="2652C921">
      <w:pPr>
        <w:overflowPunct w:val="0"/>
        <w:adjustRightInd w:val="0"/>
        <w:ind w:firstLine="640" w:firstLineChars="200"/>
      </w:pPr>
      <w:r>
        <w:rPr>
          <w:rFonts w:hint="eastAsia"/>
        </w:rPr>
        <w:t>本课程是通过对高等数学的基础理论和基本技能等内容的学习，着重培养学生的抽象思维能力、逻辑推理能力、空间想象能力、实验及观察能力以及综合运用所学知识分析问题解决问题的能力，也是开展数学素质教育、培养学习者创新精神和创新能力的重要课程。</w:t>
      </w:r>
    </w:p>
    <w:p w14:paraId="50FAB973">
      <w:pPr>
        <w:overflowPunct w:val="0"/>
        <w:adjustRightInd w:val="0"/>
        <w:ind w:firstLine="643" w:firstLineChars="200"/>
        <w:rPr>
          <w:rFonts w:ascii="仿宋_GB2312"/>
          <w:b/>
          <w:bCs/>
        </w:rPr>
      </w:pPr>
      <w:r>
        <w:rPr>
          <w:rFonts w:hint="eastAsia" w:ascii="仿宋_GB2312"/>
          <w:b/>
          <w:bCs/>
        </w:rPr>
        <w:t>2.公共选修课</w:t>
      </w:r>
    </w:p>
    <w:p w14:paraId="3DA94F0A">
      <w:pPr>
        <w:overflowPunct w:val="0"/>
        <w:adjustRightInd w:val="0"/>
        <w:ind w:firstLine="640" w:firstLineChars="200"/>
        <w:rPr>
          <w:rFonts w:ascii="仿宋_GB2312"/>
        </w:rPr>
      </w:pPr>
      <w:r>
        <w:rPr>
          <w:rFonts w:hint="eastAsia" w:ascii="仿宋_GB2312"/>
        </w:rPr>
        <w:t>（1）情绪管理（16学时，1学分）</w:t>
      </w:r>
    </w:p>
    <w:p w14:paraId="2349F971">
      <w:pPr>
        <w:ind w:firstLine="640" w:firstLineChars="200"/>
        <w:rPr>
          <w:rFonts w:ascii="仿宋_GB2312"/>
        </w:rPr>
      </w:pPr>
      <w:r>
        <w:rPr>
          <w:rFonts w:hint="eastAsia" w:ascii="仿宋_GB2312"/>
        </w:rPr>
        <w:t>本课程是一门公共基础选修课程，旨在帮助学生掌握情绪调节技巧，提升心理适应能力。课程内容包括情绪认知、压力管理、冲突化解、积极心态培养及人际沟通策略，通过案例分析、情境模拟、团体互动等实践方式，引导学生科学应对负面情绪，增强抗压能力与情商水平。适用于学生应对学业、职场及人际关系的挑战，培养理性平和的健康心态，为个人成长与职业发展奠定基础。</w:t>
      </w:r>
    </w:p>
    <w:p w14:paraId="67F3307A">
      <w:pPr>
        <w:overflowPunct w:val="0"/>
        <w:adjustRightInd w:val="0"/>
        <w:ind w:firstLine="640" w:firstLineChars="200"/>
        <w:rPr>
          <w:rFonts w:ascii="仿宋_GB2312"/>
        </w:rPr>
      </w:pPr>
      <w:r>
        <w:rPr>
          <w:rFonts w:hint="eastAsia" w:ascii="仿宋_GB2312"/>
        </w:rPr>
        <w:t>（2）美育（32学时，2学分）</w:t>
      </w:r>
    </w:p>
    <w:p w14:paraId="77979CA5">
      <w:pPr>
        <w:ind w:firstLine="640" w:firstLineChars="200"/>
        <w:rPr>
          <w:rFonts w:ascii="仿宋_GB2312"/>
        </w:rPr>
      </w:pPr>
      <w:r>
        <w:rPr>
          <w:rFonts w:hint="eastAsia" w:ascii="仿宋_GB2312"/>
        </w:rPr>
        <w:t>本课程是一门公共基础选修课程，以艺术审美核心能力为逻辑起点，融合德育、智育、体育和劳动教育，根据时事热点与重要时间节点设置美育实践活动项目载体，通过研究，让学生初步了解各艺术门类美的表现形式，以及美育的意义、任务和途径。并且能结合具体艺术作品赏析、艺术审美实践，提高学生对美的事物的感受能力、鉴赏力、创造力，以及在审美欣赏和创造活动中陶冶情操、完善人格、进行自我教育的自觉性。</w:t>
      </w:r>
    </w:p>
    <w:p w14:paraId="0E616E77">
      <w:pPr>
        <w:ind w:firstLine="643" w:firstLineChars="200"/>
        <w:rPr>
          <w:rFonts w:hint="eastAsia" w:ascii="楷体_GB2312" w:hAnsi="楷体_GB2312" w:eastAsia="楷体_GB2312" w:cs="楷体_GB2312"/>
          <w:b/>
          <w:bCs/>
        </w:rPr>
      </w:pPr>
      <w:r>
        <w:rPr>
          <w:rFonts w:hint="eastAsia" w:ascii="楷体_GB2312" w:hAnsi="楷体_GB2312" w:eastAsia="楷体_GB2312" w:cs="楷体_GB2312"/>
          <w:b/>
          <w:bCs/>
        </w:rPr>
        <w:t>（二）专业（技能）课程</w:t>
      </w:r>
    </w:p>
    <w:p w14:paraId="4AD77CE8">
      <w:pPr>
        <w:overflowPunct w:val="0"/>
        <w:adjustRightInd w:val="0"/>
        <w:ind w:firstLine="643" w:firstLineChars="200"/>
        <w:rPr>
          <w:rFonts w:ascii="仿宋_GB2312"/>
          <w:b/>
          <w:bCs/>
        </w:rPr>
      </w:pPr>
      <w:r>
        <w:rPr>
          <w:rFonts w:hint="eastAsia" w:ascii="仿宋_GB2312"/>
          <w:b/>
          <w:bCs/>
        </w:rPr>
        <w:t>1.专业基础课</w:t>
      </w:r>
    </w:p>
    <w:p w14:paraId="47DFBA88">
      <w:pPr>
        <w:overflowPunct w:val="0"/>
        <w:adjustRightInd w:val="0"/>
        <w:ind w:firstLine="640" w:firstLineChars="200"/>
        <w:rPr>
          <w:rFonts w:ascii="仿宋_GB2312"/>
        </w:rPr>
      </w:pPr>
      <w:r>
        <w:rPr>
          <w:rFonts w:hint="eastAsia" w:ascii="仿宋_GB2312"/>
        </w:rPr>
        <w:t>（1）电子竞技概论(64学时、4学分)</w:t>
      </w:r>
    </w:p>
    <w:p w14:paraId="6D03BC9C">
      <w:pPr>
        <w:overflowPunct w:val="0"/>
        <w:adjustRightInd w:val="0"/>
        <w:ind w:firstLine="640" w:firstLineChars="200"/>
        <w:rPr>
          <w:rFonts w:ascii="仿宋_GB2312"/>
        </w:rPr>
      </w:pPr>
      <w:r>
        <w:rPr>
          <w:rFonts w:hint="eastAsia" w:ascii="仿宋_GB2312"/>
        </w:rPr>
        <w:t>本课程是电子竞技运动与管理专业基础课程，主要包括电子竞技的定义与本质解析、发展历程回溯、与传统体育及游戏的异同分析、国内外行业政策法规解读、社会文化影响探讨等内容。通过系统学习，帮助学生建立对电子竞技行业的宏观认知框架。课程涵盖电子竞技基础理论、行业规范剖析、社会价值研究三大模块，结合案例分析与行业动态追踪，强化学生对行业全貌的理解。要求让学生全面掌握电子竞技行业的基础理论知识，清晰认知行业发展规律与政策导向，培养从宏观视角分析行业趋势的能力，为后续专业课程学习筑牢理论根基，提升学生对电子竞技行业的系统性认知水平。</w:t>
      </w:r>
    </w:p>
    <w:p w14:paraId="43679845">
      <w:pPr>
        <w:overflowPunct w:val="0"/>
        <w:adjustRightInd w:val="0"/>
        <w:ind w:firstLine="640" w:firstLineChars="200"/>
        <w:rPr>
          <w:rFonts w:ascii="仿宋_GB2312"/>
        </w:rPr>
      </w:pPr>
      <w:r>
        <w:rPr>
          <w:rFonts w:hint="eastAsia" w:ascii="仿宋_GB2312"/>
        </w:rPr>
        <w:t>（2）电子竞技项目技（战）术基础(64学时、4学分)</w:t>
      </w:r>
    </w:p>
    <w:p w14:paraId="7849629C">
      <w:pPr>
        <w:ind w:firstLine="640" w:firstLineChars="200"/>
        <w:rPr>
          <w:rFonts w:ascii="仿宋_GB2312"/>
        </w:rPr>
      </w:pPr>
      <w:r>
        <w:rPr>
          <w:rFonts w:hint="eastAsia" w:ascii="仿宋_GB2312"/>
        </w:rPr>
        <w:t>本课程是电子竞技运动与管理专业基础课程，主要包括主流电竞项目（MOBA、FPS、RTS 等）的游戏机制讲解、角色定位与技能体系分析、地图资源与战术点位解读、基础操作技能训练、团队协作方法教学、常见战术体系拆解与应用等内容。课程注重理论与实践结合，通过模拟训练与赛事复盘，提升学生的实战技能与战术思维。要求让学生熟练掌握主流电竞项目的基础技战术知识与操作技能，具备独立分析战术、制定策略的能力，强化团队协作意识，为参与电子竞技赛事组织、选手训练指导等工作提供专业技能支持，培养适应行业需求的应用型人才。</w:t>
      </w:r>
    </w:p>
    <w:p w14:paraId="3258E8D1">
      <w:pPr>
        <w:numPr>
          <w:ilvl w:val="0"/>
          <w:numId w:val="2"/>
        </w:numPr>
        <w:ind w:firstLine="640" w:firstLineChars="200"/>
        <w:rPr>
          <w:rFonts w:ascii="仿宋_GB2312"/>
        </w:rPr>
      </w:pPr>
      <w:r>
        <w:rPr>
          <w:rFonts w:hint="eastAsia" w:ascii="仿宋_GB2312"/>
        </w:rPr>
        <w:t>电子竞技产业生态(64学时、4学分)</w:t>
      </w:r>
    </w:p>
    <w:p w14:paraId="17E8745E">
      <w:pPr>
        <w:ind w:firstLine="640" w:firstLineChars="200"/>
        <w:rPr>
          <w:rFonts w:ascii="仿宋_GB2312"/>
        </w:rPr>
      </w:pPr>
      <w:r>
        <w:rPr>
          <w:rFonts w:hint="eastAsia" w:ascii="仿宋_GB2312"/>
        </w:rPr>
        <w:t>本课程是电子竞技运动与管理专业基础课程，主要包括电子竞技产业链结构剖析（涵盖上游研发发行、中游赛事运营、下游内容传播与衍生服务）、商业模式分析（赛事门票、转播版权、赞助合作等盈利途径）、市场规模与用户画像研究、行业关键角色的职能与关系探讨、产业发展趋势预测等内容。课程结合实际案例与行业数据，引导学生理解产业运作逻辑。要求使学生深入理解电子竞技产业的生态体系与运营机制，熟练掌握产业商业模式与市场规律，具备在电子竞技产业中进行资源整合、商业规划与市场运营的能力，能够适应电子竞技产业快速发展的实际需求，助力产业创新发展。</w:t>
      </w:r>
    </w:p>
    <w:p w14:paraId="4BC4F6D7">
      <w:pPr>
        <w:numPr>
          <w:ilvl w:val="0"/>
          <w:numId w:val="2"/>
        </w:numPr>
        <w:ind w:firstLine="640" w:firstLineChars="200"/>
        <w:rPr>
          <w:rFonts w:ascii="仿宋_GB2312"/>
        </w:rPr>
      </w:pPr>
      <w:r>
        <w:rPr>
          <w:rFonts w:hint="eastAsia" w:ascii="仿宋_GB2312"/>
        </w:rPr>
        <w:t>实用体育管理(64学时、4学分)</w:t>
      </w:r>
    </w:p>
    <w:p w14:paraId="5E3E74E3">
      <w:pPr>
        <w:ind w:firstLine="739" w:firstLineChars="231"/>
        <w:rPr>
          <w:rFonts w:ascii="仿宋_GB2312"/>
        </w:rPr>
      </w:pPr>
      <w:r>
        <w:rPr>
          <w:rFonts w:hint="eastAsia" w:ascii="仿宋_GB2312"/>
        </w:rPr>
        <w:t>本课程是电子竞技运动与管理专业基础课程，主要包括体育管理基础理论（概念、原则、职能）、体育组织架构与管理制度讲解、电竞俱乐部运营管理实务（选手培养、团队建设、财务管理）、电竞赛事组织与执行流程（策划、宣传、现场管理）、体育场馆运营与设备维护、管理方法与工具的实践应用等内容。课程强调理论与实践结合，培养学生的管理实操能力。要求培养学生运用体育管理理论与方法解决电子竞技行业实际问题的能力，使其熟练掌握电竞俱乐部运营、赛事策划执行、体育资源管理等专业管理技能，推动电子竞技行业管理规范化、专业化发展，提升学生在体育管理领域的综合职业素养。</w:t>
      </w:r>
    </w:p>
    <w:p w14:paraId="1D17200E">
      <w:pPr>
        <w:ind w:firstLine="640" w:firstLineChars="200"/>
        <w:rPr>
          <w:rFonts w:ascii="仿宋_GB2312"/>
        </w:rPr>
      </w:pPr>
      <w:r>
        <w:rPr>
          <w:rFonts w:hint="eastAsia" w:ascii="仿宋_GB2312"/>
        </w:rPr>
        <w:t>（5）电子竞技心理应用(64学时、4学分)</w:t>
      </w:r>
    </w:p>
    <w:p w14:paraId="1B3568AB">
      <w:pPr>
        <w:ind w:firstLine="739" w:firstLineChars="231"/>
        <w:rPr>
          <w:rFonts w:ascii="仿宋_GB2312"/>
        </w:rPr>
      </w:pPr>
      <w:r>
        <w:rPr>
          <w:rFonts w:hint="eastAsia" w:ascii="仿宋_GB2312"/>
        </w:rPr>
        <w:t>本课程是电子竞技运动与管理专业基础课程，主要包括心理学基础理论（普通心理学、社会心理学、运动心理学）、电子竞技选手常见心理问题分析（压力管理、情绪调节、比赛焦虑）与应对策略、心理训练与干预方法教学、电子竞技用户心理需求研究（消费心理、社交心理）、心理策略在赛事运营与产品设计中的应用等内容。课程注重理论与实践结合，培养学生的心理分析与应用能力。要求使学生掌握心理学在电子竞技领域的应用方法，能够有效帮助选手提升心理素质、优化竞技表现，同时运用用户心理知识提升电子竞技产品与服务的用户体验和市场竞争力，为行业发展提供心理专业支持。</w:t>
      </w:r>
    </w:p>
    <w:p w14:paraId="6AFD28B5">
      <w:pPr>
        <w:ind w:left="640" w:leftChars="200"/>
        <w:rPr>
          <w:rFonts w:ascii="仿宋_GB2312"/>
        </w:rPr>
      </w:pPr>
      <w:r>
        <w:rPr>
          <w:rFonts w:hint="eastAsia" w:ascii="仿宋_GB2312"/>
        </w:rPr>
        <w:t>（6）电子竞技设备实务(64学时、4学分)</w:t>
      </w:r>
    </w:p>
    <w:p w14:paraId="0D0F97A0">
      <w:pPr>
        <w:ind w:firstLine="739" w:firstLineChars="231"/>
        <w:rPr>
          <w:rFonts w:ascii="仿宋_GB2312"/>
        </w:rPr>
      </w:pPr>
      <w:r>
        <w:rPr>
          <w:rFonts w:hint="eastAsia" w:ascii="仿宋_GB2312"/>
        </w:rPr>
        <w:t>本课程是电子竞技运动与管理专业基础课程，主要包括电子竞技计算机硬件（CPU、显卡、内存等）的性能参数解读与选型标准、电竞外设（键盘、鼠标、耳机等）的特点与选择方法、设备日常维护保养与故障排查技术、系统优化与驱动更新技巧、电子竞技场馆网络架构设计、供电系统配置、灯光音响设备安装调试与运营管理等内容。课程强调实践操作，提升学生的设备管理能力。要求培养学生对电子竞技设备的专业认知、选型配置、维护管理能力，使其能够为电子竞技训练、赛事举办提供稳定可靠的设备支持，保障电子竞技活动的顺利开展，满足行业对设备管理专业人才的需求。</w:t>
      </w:r>
    </w:p>
    <w:p w14:paraId="2A388FF2">
      <w:pPr>
        <w:overflowPunct w:val="0"/>
        <w:adjustRightInd w:val="0"/>
        <w:ind w:firstLine="643" w:firstLineChars="200"/>
        <w:rPr>
          <w:rFonts w:ascii="仿宋_GB2312"/>
          <w:b/>
          <w:bCs/>
        </w:rPr>
      </w:pPr>
      <w:r>
        <w:rPr>
          <w:rFonts w:hint="eastAsia" w:ascii="仿宋_GB2312"/>
          <w:b/>
          <w:bCs/>
        </w:rPr>
        <w:t>2.专业核心课</w:t>
      </w:r>
    </w:p>
    <w:p w14:paraId="56F700F1">
      <w:pPr>
        <w:overflowPunct w:val="0"/>
        <w:adjustRightInd w:val="0"/>
        <w:ind w:firstLine="640" w:firstLineChars="200"/>
        <w:rPr>
          <w:rFonts w:ascii="仿宋_GB2312"/>
        </w:rPr>
      </w:pPr>
      <w:r>
        <w:rPr>
          <w:rFonts w:hint="eastAsia" w:ascii="仿宋_GB2312"/>
        </w:rPr>
        <w:t>（1）电子竞技活动文案策划(64学时、4学分)</w:t>
      </w:r>
    </w:p>
    <w:p w14:paraId="5CEC0912">
      <w:pPr>
        <w:ind w:firstLine="640" w:firstLineChars="200"/>
        <w:rPr>
          <w:rFonts w:ascii="仿宋_GB2312"/>
        </w:rPr>
      </w:pPr>
      <w:r>
        <w:rPr>
          <w:rFonts w:hint="eastAsia" w:ascii="仿宋_GB2312"/>
        </w:rPr>
        <w:t>本课程是电子竞技运动与管理专业核心课程，主要包括电子竞技活动概述、电子竞技活动文案的格式与要求、电子竞技活动文案撰写、电子竞技活动案例分析、电子竞技中小型活动虚拟项目策划、电子竞技活动实践项目策划、文案的新媒体表达等，要求学生具备电子竞技活动策划的方案设计与文案撰写能力。</w:t>
      </w:r>
    </w:p>
    <w:p w14:paraId="6624EA7A">
      <w:pPr>
        <w:overflowPunct w:val="0"/>
        <w:adjustRightInd w:val="0"/>
        <w:ind w:firstLine="640" w:firstLineChars="200"/>
        <w:rPr>
          <w:rFonts w:ascii="仿宋_GB2312"/>
        </w:rPr>
      </w:pPr>
      <w:r>
        <w:rPr>
          <w:rFonts w:hint="eastAsia" w:ascii="仿宋_GB2312"/>
        </w:rPr>
        <w:t>（2）电子竞技赛事运营与管理(64学时、4学分)</w:t>
      </w:r>
    </w:p>
    <w:p w14:paraId="31443C96">
      <w:pPr>
        <w:ind w:firstLine="640" w:firstLineChars="200"/>
        <w:rPr>
          <w:rFonts w:ascii="仿宋_GB2312"/>
        </w:rPr>
      </w:pPr>
      <w:r>
        <w:rPr>
          <w:rFonts w:hint="eastAsia" w:ascii="仿宋_GB2312"/>
        </w:rPr>
        <w:t>本课程是电子竞技运动与管理专业核心课程，主要包括电子竞技赛事概述；电子竞技赛事运营、管理的理论及方法（运营流程、工作内容）；电子竞技赛事推广、招商（用户定位、推广渠道、招商方案）；电子竞技赛事执行（前期筹备、执行方案、后勤保障）；电子竞技赛事案例分析；电子竞技中、小型赛事运营与管理实践等。要求学生熟悉电子竞技赛事运营的各环节，具备电子竞技赛事执行的基本能力。</w:t>
      </w:r>
    </w:p>
    <w:p w14:paraId="21D52069">
      <w:pPr>
        <w:numPr>
          <w:ilvl w:val="0"/>
          <w:numId w:val="3"/>
        </w:numPr>
        <w:ind w:firstLine="640" w:firstLineChars="200"/>
        <w:rPr>
          <w:rFonts w:ascii="仿宋_GB2312"/>
        </w:rPr>
      </w:pPr>
      <w:r>
        <w:rPr>
          <w:rFonts w:hint="eastAsia" w:ascii="仿宋_GB2312"/>
        </w:rPr>
        <w:t>电子竞技俱乐部运营与管理(64学时、4学分)</w:t>
      </w:r>
    </w:p>
    <w:p w14:paraId="08490E6D">
      <w:pPr>
        <w:ind w:firstLine="640" w:firstLineChars="200"/>
        <w:rPr>
          <w:rFonts w:ascii="仿宋_GB2312"/>
        </w:rPr>
      </w:pPr>
      <w:r>
        <w:rPr>
          <w:rFonts w:hint="eastAsia" w:ascii="仿宋_GB2312"/>
        </w:rPr>
        <w:t>本课程是电子竞技运动与管理专业核心课程。主要包括电子竞技俱乐部概述（类型、发展、商业模式）；电子竞技俱乐部建设（人员构建、品牌建设、后勤保障）；电子竞技俱乐部管理（人员管理、会员活动、商务合作）；电子竞技俱乐部运营案例分析；岗位情景模拟实践等。要求学生熟悉电子竞技俱乐部的各部门，具备电子竞技俱乐部运营与管理的基础能力。</w:t>
      </w:r>
    </w:p>
    <w:p w14:paraId="75BB1A80">
      <w:pPr>
        <w:numPr>
          <w:ilvl w:val="0"/>
          <w:numId w:val="3"/>
        </w:numPr>
        <w:ind w:firstLine="640" w:firstLineChars="200"/>
        <w:rPr>
          <w:rFonts w:ascii="仿宋_GB2312"/>
        </w:rPr>
      </w:pPr>
      <w:r>
        <w:rPr>
          <w:rFonts w:hint="eastAsia" w:ascii="仿宋_GB2312"/>
        </w:rPr>
        <w:t>电子竞技场馆运营与管理(64学时、4学分)</w:t>
      </w:r>
    </w:p>
    <w:p w14:paraId="25F49577">
      <w:pPr>
        <w:ind w:firstLine="640" w:firstLineChars="200"/>
        <w:rPr>
          <w:rFonts w:ascii="仿宋_GB2312"/>
        </w:rPr>
      </w:pPr>
      <w:r>
        <w:rPr>
          <w:rFonts w:hint="eastAsia" w:ascii="仿宋_GB2312"/>
        </w:rPr>
        <w:t>本课程是电子竞技运动与管理专业核心课程。主要包括</w:t>
      </w:r>
    </w:p>
    <w:p w14:paraId="3316BE8A">
      <w:pPr>
        <w:rPr>
          <w:rFonts w:ascii="仿宋_GB2312"/>
        </w:rPr>
      </w:pPr>
      <w:r>
        <w:rPr>
          <w:rFonts w:hint="eastAsia" w:ascii="仿宋_GB2312"/>
        </w:rPr>
        <w:t>电子竞技场馆类型概述；电子竞技场馆设备设施基本要求介绍；电子竞技场馆岗位配置；电子竞技场馆服务要求介绍；电子竞技场馆品牌运营；电子竞技场馆设备维护；电子竞技场馆安全管理要求介绍；岗位情景模拟实践等。</w:t>
      </w:r>
    </w:p>
    <w:p w14:paraId="0A98727A">
      <w:pPr>
        <w:rPr>
          <w:rFonts w:ascii="仿宋_GB2312"/>
        </w:rPr>
      </w:pPr>
      <w:r>
        <w:rPr>
          <w:rFonts w:hint="eastAsia" w:ascii="仿宋_GB2312"/>
        </w:rPr>
        <w:t>要求学生熟悉电子竞技场馆运营的各环节，具备电子竞技场馆运营与管理的基础能力。</w:t>
      </w:r>
    </w:p>
    <w:p w14:paraId="156C6A98">
      <w:pPr>
        <w:numPr>
          <w:ilvl w:val="0"/>
          <w:numId w:val="3"/>
        </w:numPr>
        <w:ind w:firstLine="640" w:firstLineChars="200"/>
        <w:rPr>
          <w:rFonts w:ascii="仿宋_GB2312"/>
        </w:rPr>
      </w:pPr>
      <w:r>
        <w:rPr>
          <w:rFonts w:hint="eastAsia" w:ascii="仿宋_GB2312"/>
        </w:rPr>
        <w:t>电子竞技多媒体应用基础(64学时、4学分)</w:t>
      </w:r>
    </w:p>
    <w:p w14:paraId="7B420C80">
      <w:pPr>
        <w:ind w:firstLine="640" w:firstLineChars="200"/>
        <w:rPr>
          <w:rFonts w:ascii="仿宋_GB2312"/>
        </w:rPr>
      </w:pPr>
      <w:r>
        <w:rPr>
          <w:rFonts w:hint="eastAsia" w:ascii="仿宋_GB2312"/>
        </w:rPr>
        <w:t>本课程是电子竞技运动与管理专业核心课程。主要包括</w:t>
      </w:r>
    </w:p>
    <w:p w14:paraId="2FE68F0D">
      <w:pPr>
        <w:rPr>
          <w:rFonts w:ascii="仿宋_GB2312"/>
        </w:rPr>
      </w:pPr>
      <w:r>
        <w:rPr>
          <w:rFonts w:hint="eastAsia" w:ascii="仿宋_GB2312"/>
        </w:rPr>
        <w:t>多媒体应用软件的基本操作；多媒体作品脚本设计；多媒体素材收集与制作；多媒体技术特效应用；多媒体作品输出与推广；多媒体作品典型案例分析；综合实践等。</w:t>
      </w:r>
    </w:p>
    <w:p w14:paraId="3B0AA5A3">
      <w:pPr>
        <w:ind w:firstLine="640" w:firstLineChars="200"/>
        <w:rPr>
          <w:rFonts w:ascii="仿宋_GB2312"/>
        </w:rPr>
      </w:pPr>
      <w:r>
        <w:rPr>
          <w:rFonts w:hint="eastAsia" w:ascii="仿宋_GB2312"/>
        </w:rPr>
        <w:t>要求学生掌握至少一种多媒体编辑的技术，进行电子竞技内容加工。</w:t>
      </w:r>
    </w:p>
    <w:p w14:paraId="228135BC">
      <w:pPr>
        <w:numPr>
          <w:ilvl w:val="0"/>
          <w:numId w:val="3"/>
        </w:numPr>
        <w:ind w:firstLine="640" w:firstLineChars="200"/>
        <w:rPr>
          <w:rFonts w:ascii="仿宋_GB2312"/>
        </w:rPr>
      </w:pPr>
      <w:r>
        <w:rPr>
          <w:rFonts w:hint="eastAsia" w:ascii="仿宋_GB2312"/>
        </w:rPr>
        <w:t>电子竞技技（战）术解析(64学时、4学分)</w:t>
      </w:r>
    </w:p>
    <w:p w14:paraId="51F726C4">
      <w:pPr>
        <w:ind w:firstLine="640" w:firstLineChars="200"/>
        <w:rPr>
          <w:rFonts w:ascii="仿宋_GB2312"/>
        </w:rPr>
      </w:pPr>
      <w:r>
        <w:rPr>
          <w:rFonts w:hint="eastAsia" w:ascii="仿宋_GB2312"/>
        </w:rPr>
        <w:t>本课程是电子竞技运动与管理专业核心课程。主要包括电子竞技项目概述；电子竞技主流项目技（战）术解析；电子竞技主流项目典型对战案例解析；电子竞技项目战术设计；电子竞技项目技战术复盘与实践等。要求学生熟悉电子竞技运动各大类与主流项目，掌握相应项目的技（战）术技能。</w:t>
      </w:r>
    </w:p>
    <w:p w14:paraId="11971342">
      <w:pPr>
        <w:overflowPunct w:val="0"/>
        <w:adjustRightInd w:val="0"/>
        <w:ind w:firstLine="643" w:firstLineChars="200"/>
        <w:rPr>
          <w:rFonts w:ascii="仿宋_GB2312"/>
          <w:b/>
          <w:bCs/>
        </w:rPr>
      </w:pPr>
      <w:r>
        <w:rPr>
          <w:rFonts w:hint="eastAsia" w:ascii="仿宋_GB2312"/>
          <w:b/>
          <w:bCs/>
        </w:rPr>
        <w:t>3.专业拓展课</w:t>
      </w:r>
    </w:p>
    <w:p w14:paraId="6BCA8D96">
      <w:pPr>
        <w:overflowPunct w:val="0"/>
        <w:adjustRightInd w:val="0"/>
        <w:ind w:firstLine="640" w:firstLineChars="200"/>
        <w:rPr>
          <w:rFonts w:ascii="仿宋_GB2312"/>
        </w:rPr>
      </w:pPr>
      <w:r>
        <w:rPr>
          <w:rFonts w:hint="eastAsia" w:ascii="仿宋_GB2312"/>
        </w:rPr>
        <w:t>（1）电子竞技项目创意(64学时、4学分)</w:t>
      </w:r>
    </w:p>
    <w:p w14:paraId="54A69FB0">
      <w:pPr>
        <w:ind w:firstLine="640" w:firstLineChars="200"/>
        <w:rPr>
          <w:rFonts w:ascii="仿宋_GB2312"/>
        </w:rPr>
      </w:pPr>
      <w:r>
        <w:rPr>
          <w:rFonts w:hint="eastAsia" w:ascii="仿宋_GB2312"/>
        </w:rPr>
        <w:t>本课程是电子竞技运动与管理专业拓展课程。主要包括核心玩法设计、赛事与商业化框架、技术与体验创新、用户与社区运营等内容。要求学生具备创意发散与逻辑拆解能力、内容创作与表达能力、能够通过技术、商业、运营的多维度拆解，将创意转化为可验证的市场项目。</w:t>
      </w:r>
    </w:p>
    <w:p w14:paraId="174907DE">
      <w:pPr>
        <w:overflowPunct w:val="0"/>
        <w:adjustRightInd w:val="0"/>
        <w:ind w:firstLine="640" w:firstLineChars="200"/>
        <w:rPr>
          <w:rFonts w:ascii="仿宋_GB2312"/>
        </w:rPr>
      </w:pPr>
      <w:r>
        <w:rPr>
          <w:rFonts w:hint="eastAsia" w:ascii="仿宋_GB2312"/>
        </w:rPr>
        <w:t>（2）电子竞技项目文化(64学时、4学分)</w:t>
      </w:r>
    </w:p>
    <w:p w14:paraId="67BF9CD3">
      <w:pPr>
        <w:ind w:firstLine="640" w:firstLineChars="200"/>
        <w:rPr>
          <w:rFonts w:ascii="仿宋_GB2312"/>
        </w:rPr>
      </w:pPr>
      <w:r>
        <w:rPr>
          <w:rFonts w:hint="eastAsia" w:ascii="仿宋_GB2312"/>
        </w:rPr>
        <w:t>本课程是电子竞技运动与管理专业拓展课程。主要包括电子竞技文化理论基础、电子竞技文化现象与社会影响、电子竞技与跨领域文化结合、电子竞技文化研究方法与应用等。要求学生理解电竞不仅是 “游戏竞技”，更是承载技术创新、社会价值观、跨文化传播的文化载体，培养从文化视角解构电竞产业、推动 “电竞 + 文化” 创新项目（如文化主题赛事、电竞文旅活动）的能力。</w:t>
      </w:r>
    </w:p>
    <w:p w14:paraId="3CF027F0">
      <w:pPr>
        <w:numPr>
          <w:ilvl w:val="0"/>
          <w:numId w:val="4"/>
        </w:numPr>
        <w:ind w:firstLine="640" w:firstLineChars="200"/>
        <w:rPr>
          <w:rFonts w:ascii="仿宋_GB2312"/>
        </w:rPr>
      </w:pPr>
      <w:r>
        <w:rPr>
          <w:rFonts w:hint="eastAsia" w:ascii="仿宋_GB2312"/>
        </w:rPr>
        <w:t>平面设计基础(64学时、4学分)</w:t>
      </w:r>
    </w:p>
    <w:p w14:paraId="6439017F">
      <w:pPr>
        <w:ind w:firstLine="640" w:firstLineChars="200"/>
        <w:rPr>
          <w:rFonts w:ascii="仿宋_GB2312"/>
        </w:rPr>
      </w:pPr>
      <w:r>
        <w:rPr>
          <w:rFonts w:hint="eastAsia" w:ascii="仿宋_GB2312"/>
        </w:rPr>
        <w:t>本课程是电子竞技运动与管理专业拓展课程。主要包括设计理论知识：介绍设计原则，如对称与平衡、对比与调和、节奏与韵律等，让学生理解如何构建和谐且具视觉冲击力的画面；软件操作技能： Photoshop 软件，用于图像编辑与合成，如电竞选手照片精修、游戏场景素材处理、特效制作等。要求培养学生具备将电竞创意转化为视觉呈现的能力。学生能够独立设计符合电竞品牌风格的各类宣传物料，提升电竞项目的视觉吸引力与品牌形象，使其设计作品在电竞市场中具备传播价值与商业价值，为电竞产业的视觉传播提供专业支持。</w:t>
      </w:r>
    </w:p>
    <w:p w14:paraId="79FB40C5">
      <w:pPr>
        <w:numPr>
          <w:ilvl w:val="0"/>
          <w:numId w:val="4"/>
        </w:numPr>
        <w:ind w:firstLine="640" w:firstLineChars="200"/>
        <w:rPr>
          <w:rFonts w:ascii="仿宋_GB2312"/>
        </w:rPr>
      </w:pPr>
      <w:r>
        <w:rPr>
          <w:rFonts w:hint="eastAsia" w:ascii="仿宋_GB2312"/>
        </w:rPr>
        <w:t>电子竞技裁判(64学时、4学分)</w:t>
      </w:r>
    </w:p>
    <w:p w14:paraId="36F0CB64">
      <w:pPr>
        <w:ind w:firstLine="640" w:firstLineChars="200"/>
        <w:rPr>
          <w:rFonts w:ascii="仿宋_GB2312"/>
        </w:rPr>
      </w:pPr>
      <w:r>
        <w:rPr>
          <w:rFonts w:hint="eastAsia" w:ascii="仿宋_GB2312"/>
        </w:rPr>
        <w:t>本课程是电子竞技运动与管理专业拓展课程。主要包括电竞赛事基础：梳理电子竞技的发展历程，明晰不同阶段赛事特点与演变。讲解常见电竞项目；裁判工作实操：详述裁判职责，从赛前准备（设备检查、选手资格审核）、赛中执裁（犯规判定、暂停管理、争议处理）到赛后总结（比赛数据记录、报告撰写）。要求培育专业、公正的电子竞技裁判人才。使学生能够熟练运用裁判知识与技能，准确、高效地执法各类电竞比赛，保障赛事的公平有序进行，维护电竞比赛的竞技精神与良好秩序，提升赛事的专业性与观赏性，推动电竞行业规范化发展。</w:t>
      </w:r>
    </w:p>
    <w:p w14:paraId="4EB77EB0">
      <w:pPr>
        <w:numPr>
          <w:ilvl w:val="0"/>
          <w:numId w:val="4"/>
        </w:numPr>
        <w:ind w:firstLine="640" w:firstLineChars="200"/>
        <w:rPr>
          <w:rFonts w:ascii="仿宋_GB2312"/>
        </w:rPr>
      </w:pPr>
      <w:r>
        <w:rPr>
          <w:rFonts w:hint="eastAsia" w:ascii="仿宋_GB2312"/>
        </w:rPr>
        <w:t>电子竞技品牌运营(64学时、4学分)</w:t>
      </w:r>
    </w:p>
    <w:p w14:paraId="70840B17">
      <w:pPr>
        <w:ind w:firstLine="640" w:firstLineChars="200"/>
        <w:rPr>
          <w:rFonts w:ascii="仿宋_GB2312"/>
        </w:rPr>
      </w:pPr>
      <w:r>
        <w:rPr>
          <w:rFonts w:hint="eastAsia" w:ascii="仿宋_GB2312"/>
        </w:rPr>
        <w:t>本课程是电子竞技运动与管理专业拓展课程。主要包括阐释品牌概念，明确品牌在电竞产业中的价值与作用，如提升俱乐部辨识度、增强粉丝粘性、吸引商业合作。研究知名电竞品牌案例，如 EDG、RNG 等俱乐部，分析其品牌建设历程、成功经验与面临挑战。开展品牌策划实践，从品牌命名、logo 设计到品牌故事撰写，构建完整品牌体系。要求学生掌握系统的电竞品牌运营方法。能够为电竞俱乐部、赛事或相关产品打造具有市场竞争力的品牌，通过有效运营实现品牌价值最大化，提升品牌在电竞市场的份额与地位，助力电竞产业品牌化发展，促进电竞商业生态的繁荣。</w:t>
      </w:r>
    </w:p>
    <w:p w14:paraId="14AA5371">
      <w:pPr>
        <w:numPr>
          <w:ilvl w:val="0"/>
          <w:numId w:val="4"/>
        </w:numPr>
        <w:ind w:firstLine="640" w:firstLineChars="200"/>
        <w:rPr>
          <w:rFonts w:ascii="仿宋_GB2312"/>
        </w:rPr>
      </w:pPr>
      <w:r>
        <w:rPr>
          <w:rFonts w:hint="eastAsia" w:ascii="仿宋_GB2312"/>
        </w:rPr>
        <w:t>体育经纪(64学时、4学分)</w:t>
      </w:r>
    </w:p>
    <w:p w14:paraId="654FC0AF">
      <w:pPr>
        <w:ind w:firstLine="640" w:firstLineChars="200"/>
        <w:rPr>
          <w:rFonts w:hint="eastAsia" w:ascii="仿宋_GB2312"/>
        </w:rPr>
        <w:sectPr>
          <w:pgSz w:w="11906" w:h="16838"/>
          <w:pgMar w:top="1440" w:right="1800" w:bottom="1440" w:left="1800" w:header="851" w:footer="992" w:gutter="0"/>
          <w:cols w:space="425" w:num="1"/>
          <w:docGrid w:type="lines" w:linePitch="312" w:charSpace="0"/>
        </w:sectPr>
      </w:pPr>
      <w:r>
        <w:rPr>
          <w:rFonts w:hint="eastAsia" w:ascii="仿宋_GB2312"/>
        </w:rPr>
        <w:t>本课程是电子竞技运动与管理专业拓展课程。主要介绍体育经纪行业，包括其定义、发展历程与现状，明确体育经纪人在行业中的角色与作用。讲解体育经纪相关法律法规，如运动员权益保护、合同签订规范、赛事版权交易法规等，确保学生在业务操作中合法合规。聚焦电竞选手经纪，从选手发掘与培养、合同谈判与管理、形象塑造与推广到职业生涯规划，全流程指导学生运作。要求培养具备专业素养的电竞体育经纪人才。能够在电竞领域熟练开展经纪业务，为选手、赛事及相关机构提供优质服务，促进电竞资源的合理配置与商业价值的充分挖掘，推动电竞产业在市场机制下高效运营与持续发展。</w:t>
      </w:r>
    </w:p>
    <w:p w14:paraId="5B4FB30A">
      <w:pPr>
        <w:ind w:firstLine="640" w:firstLineChars="200"/>
        <w:rPr>
          <w:rFonts w:hint="eastAsia" w:ascii="仿宋_GB2312"/>
        </w:rPr>
      </w:pPr>
    </w:p>
    <w:p w14:paraId="4AFDC657">
      <w:pPr>
        <w:ind w:firstLine="640" w:firstLineChars="200"/>
        <w:rPr>
          <w:rFonts w:hint="eastAsia" w:ascii="仿宋_GB2312"/>
        </w:rPr>
      </w:pPr>
    </w:p>
    <w:p w14:paraId="3F9FE0FA">
      <w:pPr>
        <w:ind w:firstLine="640" w:firstLineChars="200"/>
        <w:rPr>
          <w:rFonts w:ascii="仿宋_GB2312"/>
        </w:rPr>
      </w:pPr>
    </w:p>
    <w:p w14:paraId="279E3F36">
      <w:pPr>
        <w:ind w:firstLine="640" w:firstLineChars="200"/>
        <w:rPr>
          <w:rFonts w:ascii="仿宋_GB2312"/>
        </w:rPr>
      </w:pPr>
    </w:p>
    <w:p w14:paraId="0E3792F5">
      <w:pPr>
        <w:ind w:firstLine="640" w:firstLineChars="200"/>
        <w:rPr>
          <w:rFonts w:ascii="仿宋_GB2312"/>
        </w:rPr>
      </w:pPr>
    </w:p>
    <w:p w14:paraId="0BEF5C76">
      <w:pPr>
        <w:ind w:firstLine="640" w:firstLineChars="200"/>
        <w:rPr>
          <w:rFonts w:ascii="仿宋_GB2312"/>
        </w:rPr>
      </w:pPr>
    </w:p>
    <w:p w14:paraId="551DD670">
      <w:pPr>
        <w:ind w:firstLine="640" w:firstLineChars="200"/>
        <w:rPr>
          <w:rFonts w:ascii="仿宋_GB2312"/>
        </w:rPr>
      </w:pPr>
    </w:p>
    <w:p w14:paraId="4F1EBB16">
      <w:pPr>
        <w:ind w:firstLine="640" w:firstLineChars="200"/>
        <w:rPr>
          <w:rFonts w:ascii="仿宋_GB2312"/>
        </w:rPr>
      </w:pPr>
    </w:p>
    <w:p w14:paraId="17935F4C">
      <w:pPr>
        <w:ind w:firstLine="640" w:firstLineChars="200"/>
        <w:rPr>
          <w:rFonts w:ascii="仿宋_GB2312"/>
        </w:rPr>
      </w:pPr>
    </w:p>
    <w:p w14:paraId="59EFA5CF">
      <w:pPr>
        <w:ind w:firstLine="640" w:firstLineChars="200"/>
        <w:rPr>
          <w:rFonts w:ascii="仿宋_GB2312"/>
        </w:rPr>
      </w:pPr>
    </w:p>
    <w:p w14:paraId="7FF457A6">
      <w:pPr>
        <w:ind w:firstLine="640" w:firstLineChars="200"/>
        <w:rPr>
          <w:rFonts w:ascii="仿宋_GB2312"/>
        </w:rPr>
      </w:pPr>
    </w:p>
    <w:p w14:paraId="31AFC46D">
      <w:pPr>
        <w:ind w:firstLine="640" w:firstLineChars="200"/>
        <w:rPr>
          <w:rFonts w:ascii="仿宋_GB2312"/>
        </w:rPr>
      </w:pPr>
    </w:p>
    <w:p w14:paraId="09C5D733">
      <w:pPr>
        <w:ind w:firstLine="640" w:firstLineChars="200"/>
        <w:rPr>
          <w:rFonts w:ascii="仿宋_GB2312"/>
        </w:rPr>
      </w:pPr>
    </w:p>
    <w:p w14:paraId="5BA381F8">
      <w:pPr>
        <w:ind w:firstLine="640" w:firstLineChars="200"/>
        <w:rPr>
          <w:rFonts w:ascii="仿宋_GB2312"/>
        </w:rPr>
      </w:pPr>
    </w:p>
    <w:p w14:paraId="029A8853">
      <w:pPr>
        <w:ind w:firstLine="640" w:firstLineChars="200"/>
        <w:rPr>
          <w:rFonts w:ascii="仿宋_GB2312"/>
        </w:rPr>
      </w:pPr>
    </w:p>
    <w:p w14:paraId="0168F1B9">
      <w:pPr>
        <w:ind w:firstLine="640" w:firstLineChars="200"/>
        <w:rPr>
          <w:rFonts w:ascii="仿宋_GB2312"/>
        </w:rPr>
      </w:pPr>
    </w:p>
    <w:p w14:paraId="21C18D9B">
      <w:pPr>
        <w:ind w:firstLine="640" w:firstLineChars="200"/>
        <w:rPr>
          <w:rFonts w:ascii="仿宋_GB2312"/>
        </w:rPr>
      </w:pPr>
    </w:p>
    <w:p w14:paraId="3228FCF5">
      <w:pPr>
        <w:ind w:firstLine="640" w:firstLineChars="200"/>
        <w:rPr>
          <w:rFonts w:ascii="仿宋_GB2312"/>
        </w:rPr>
      </w:pPr>
    </w:p>
    <w:p w14:paraId="51D221FB">
      <w:pPr>
        <w:ind w:firstLine="640" w:firstLineChars="200"/>
        <w:rPr>
          <w:rFonts w:ascii="仿宋_GB2312"/>
        </w:rPr>
      </w:pPr>
    </w:p>
    <w:p w14:paraId="3B0F82FF">
      <w:pPr>
        <w:ind w:firstLine="640" w:firstLineChars="200"/>
        <w:rPr>
          <w:rFonts w:ascii="仿宋_GB2312"/>
        </w:rPr>
      </w:pPr>
    </w:p>
    <w:p w14:paraId="4CC75E8E">
      <w:pPr>
        <w:ind w:firstLine="640" w:firstLineChars="200"/>
        <w:rPr>
          <w:rFonts w:ascii="仿宋_GB2312"/>
        </w:rPr>
      </w:pPr>
    </w:p>
    <w:p w14:paraId="0F45AB50">
      <w:pPr>
        <w:rPr>
          <w:rFonts w:hint="eastAsia" w:ascii="楷体_GB2312" w:hAnsi="楷体_GB2312" w:eastAsia="楷体_GB2312" w:cs="楷体_GB2312"/>
          <w:b/>
          <w:bCs/>
        </w:rPr>
        <w:sectPr>
          <w:type w:val="continuous"/>
          <w:pgSz w:w="11906" w:h="16838"/>
          <w:pgMar w:top="1440" w:right="1800" w:bottom="1440" w:left="1800" w:header="851" w:footer="992" w:gutter="0"/>
          <w:cols w:space="425" w:num="1"/>
          <w:docGrid w:type="lines" w:linePitch="312" w:charSpace="0"/>
        </w:sectPr>
      </w:pPr>
    </w:p>
    <w:p w14:paraId="2057468D">
      <w:pPr>
        <w:rPr>
          <w:rFonts w:hint="eastAsia" w:ascii="楷体_GB2312" w:hAnsi="楷体_GB2312" w:eastAsia="楷体_GB2312" w:cs="楷体_GB2312"/>
          <w:b/>
          <w:bCs/>
        </w:rPr>
        <w:sectPr>
          <w:type w:val="continuous"/>
          <w:pgSz w:w="11906" w:h="16838"/>
          <w:pgMar w:top="1440" w:right="1800" w:bottom="1440" w:left="1800" w:header="851" w:footer="992" w:gutter="0"/>
          <w:cols w:space="425" w:num="1"/>
          <w:docGrid w:type="lines" w:linePitch="312" w:charSpace="0"/>
        </w:sectPr>
      </w:pPr>
    </w:p>
    <w:p w14:paraId="090A252A">
      <w:pPr>
        <w:rPr>
          <w:rFonts w:hint="eastAsia" w:ascii="楷体_GB2312" w:hAnsi="楷体_GB2312" w:eastAsia="楷体_GB2312" w:cs="楷体_GB2312"/>
          <w:b/>
          <w:bCs/>
        </w:rPr>
        <w:sectPr>
          <w:type w:val="continuous"/>
          <w:pgSz w:w="11906" w:h="16838"/>
          <w:pgMar w:top="1440" w:right="1800" w:bottom="1440" w:left="1800" w:header="851" w:footer="992" w:gutter="0"/>
          <w:cols w:space="425" w:num="1"/>
          <w:docGrid w:type="lines" w:linePitch="312" w:charSpace="0"/>
        </w:sectPr>
      </w:pPr>
    </w:p>
    <w:p w14:paraId="6B0701DA">
      <w:pPr>
        <w:numPr>
          <w:ilvl w:val="0"/>
          <w:numId w:val="0"/>
        </w:numPr>
        <w:overflowPunct w:val="0"/>
        <w:adjustRightInd w:val="0"/>
        <w:rPr>
          <w:rFonts w:hint="default" w:eastAsia="黑体"/>
          <w:szCs w:val="32"/>
          <w:lang w:val="en-US" w:eastAsia="zh-CN"/>
        </w:rPr>
      </w:pPr>
      <w:r>
        <w:rPr>
          <w:rFonts w:hint="eastAsia" w:eastAsia="黑体"/>
          <w:szCs w:val="32"/>
          <w:lang w:val="en-US" w:eastAsia="zh-CN"/>
        </w:rPr>
        <w:t>七、教学进程总体安排</w:t>
      </w:r>
    </w:p>
    <w:p w14:paraId="21DD93C5">
      <w:pPr>
        <w:ind w:firstLine="643" w:firstLineChars="200"/>
        <w:rPr>
          <w:rFonts w:hint="eastAsia" w:ascii="楷体_GB2312" w:hAnsi="楷体_GB2312" w:eastAsia="楷体_GB2312" w:cs="楷体_GB2312"/>
          <w:b/>
          <w:bCs/>
        </w:rPr>
      </w:pPr>
      <w:r>
        <w:rPr>
          <w:rFonts w:hint="eastAsia" w:ascii="楷体_GB2312" w:hAnsi="楷体_GB2312" w:eastAsia="楷体_GB2312" w:cs="楷体_GB2312"/>
          <w:b/>
          <w:bCs/>
        </w:rPr>
        <w:t>（一）教学进程安排表</w:t>
      </w:r>
    </w:p>
    <w:p w14:paraId="00FEC50C">
      <w:pPr>
        <w:overflowPunct w:val="0"/>
        <w:adjustRightInd w:val="0"/>
        <w:spacing w:before="156" w:beforeLines="50" w:after="156" w:afterLines="50" w:line="440" w:lineRule="exact"/>
        <w:jc w:val="center"/>
        <w:rPr>
          <w:rFonts w:hint="eastAsia" w:ascii="楷体_GB2312" w:hAnsi="楷体_GB2312" w:eastAsia="楷体_GB2312" w:cs="楷体_GB2312"/>
          <w:b/>
          <w:bCs/>
        </w:rPr>
      </w:pPr>
      <w:r>
        <w:rPr>
          <w:rFonts w:hint="eastAsia" w:ascii="仿宋_GB2312" w:hAnsi="仿宋_GB2312" w:cs="仿宋_GB2312"/>
          <w:b/>
          <w:bCs/>
          <w:sz w:val="28"/>
          <w:szCs w:val="28"/>
        </w:rPr>
        <w:t>表</w:t>
      </w:r>
      <w:r>
        <w:rPr>
          <w:rFonts w:hint="eastAsia" w:ascii="仿宋_GB2312" w:hAnsi="仿宋_GB2312" w:cs="仿宋_GB2312"/>
          <w:b/>
          <w:bCs/>
          <w:sz w:val="28"/>
          <w:szCs w:val="28"/>
          <w:lang w:val="en-US" w:eastAsia="zh-CN"/>
        </w:rPr>
        <w:t>3</w:t>
      </w:r>
      <w:r>
        <w:rPr>
          <w:rFonts w:hint="eastAsia" w:ascii="仿宋_GB2312" w:hAnsi="仿宋_GB2312" w:cs="仿宋_GB2312"/>
          <w:b/>
          <w:bCs/>
          <w:sz w:val="28"/>
          <w:szCs w:val="28"/>
        </w:rPr>
        <w:t>电子竞技运动与管理专业教学进程安排表</w:t>
      </w:r>
    </w:p>
    <w:tbl>
      <w:tblPr>
        <w:tblStyle w:val="10"/>
        <w:tblpPr w:leftFromText="180" w:rightFromText="180" w:vertAnchor="text" w:horzAnchor="page" w:tblpX="653" w:tblpY="749"/>
        <w:tblOverlap w:val="never"/>
        <w:tblW w:w="10695" w:type="dxa"/>
        <w:tblInd w:w="0" w:type="dxa"/>
        <w:tblLayout w:type="fixed"/>
        <w:tblCellMar>
          <w:top w:w="0" w:type="dxa"/>
          <w:left w:w="108" w:type="dxa"/>
          <w:bottom w:w="0" w:type="dxa"/>
          <w:right w:w="108" w:type="dxa"/>
        </w:tblCellMar>
      </w:tblPr>
      <w:tblGrid>
        <w:gridCol w:w="374"/>
        <w:gridCol w:w="497"/>
        <w:gridCol w:w="497"/>
        <w:gridCol w:w="1045"/>
        <w:gridCol w:w="2609"/>
        <w:gridCol w:w="537"/>
        <w:gridCol w:w="327"/>
        <w:gridCol w:w="500"/>
        <w:gridCol w:w="536"/>
        <w:gridCol w:w="582"/>
        <w:gridCol w:w="572"/>
        <w:gridCol w:w="467"/>
        <w:gridCol w:w="356"/>
        <w:gridCol w:w="355"/>
        <w:gridCol w:w="428"/>
        <w:gridCol w:w="470"/>
        <w:gridCol w:w="543"/>
      </w:tblGrid>
      <w:tr w14:paraId="68290F05">
        <w:tblPrEx>
          <w:tblCellMar>
            <w:top w:w="0" w:type="dxa"/>
            <w:left w:w="108" w:type="dxa"/>
            <w:bottom w:w="0" w:type="dxa"/>
            <w:right w:w="108" w:type="dxa"/>
          </w:tblCellMar>
        </w:tblPrEx>
        <w:trPr>
          <w:trHeight w:val="318" w:hRule="atLeast"/>
        </w:trPr>
        <w:tc>
          <w:tcPr>
            <w:tcW w:w="37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D7EAABF">
            <w:pPr>
              <w:widowControl/>
              <w:jc w:val="center"/>
              <w:textAlignment w:val="center"/>
              <w:rPr>
                <w:rFonts w:hint="eastAsia" w:ascii="宋体" w:hAnsi="宋体" w:eastAsia="宋体" w:cs="宋体"/>
                <w:b/>
                <w:bCs/>
                <w:color w:val="000000"/>
                <w:sz w:val="18"/>
                <w:szCs w:val="18"/>
              </w:rPr>
            </w:pPr>
            <w:r>
              <w:rPr>
                <w:rFonts w:hint="eastAsia" w:ascii="宋体" w:hAnsi="宋体" w:eastAsia="宋体" w:cs="宋体"/>
                <w:b/>
                <w:bCs/>
                <w:color w:val="000000"/>
                <w:kern w:val="0"/>
                <w:sz w:val="18"/>
                <w:szCs w:val="18"/>
                <w:lang w:bidi="ar"/>
              </w:rPr>
              <w:t>性质</w:t>
            </w:r>
          </w:p>
        </w:tc>
        <w:tc>
          <w:tcPr>
            <w:tcW w:w="49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411B60B">
            <w:pPr>
              <w:widowControl/>
              <w:jc w:val="center"/>
              <w:textAlignment w:val="center"/>
              <w:rPr>
                <w:rFonts w:hint="eastAsia" w:ascii="宋体" w:hAnsi="宋体" w:eastAsia="宋体" w:cs="宋体"/>
                <w:b/>
                <w:bCs/>
                <w:color w:val="000000"/>
                <w:sz w:val="18"/>
                <w:szCs w:val="18"/>
              </w:rPr>
            </w:pPr>
            <w:r>
              <w:rPr>
                <w:rFonts w:hint="eastAsia" w:ascii="宋体" w:hAnsi="宋体" w:eastAsia="宋体" w:cs="宋体"/>
                <w:b/>
                <w:bCs/>
                <w:color w:val="000000"/>
                <w:kern w:val="0"/>
                <w:sz w:val="18"/>
                <w:szCs w:val="18"/>
                <w:lang w:bidi="ar"/>
              </w:rPr>
              <w:t>类别</w:t>
            </w:r>
          </w:p>
        </w:tc>
        <w:tc>
          <w:tcPr>
            <w:tcW w:w="49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5AE902D">
            <w:pPr>
              <w:widowControl/>
              <w:jc w:val="center"/>
              <w:textAlignment w:val="center"/>
              <w:rPr>
                <w:rFonts w:hint="eastAsia" w:ascii="宋体" w:hAnsi="宋体" w:eastAsia="宋体" w:cs="宋体"/>
                <w:b/>
                <w:bCs/>
                <w:color w:val="000000"/>
                <w:sz w:val="18"/>
                <w:szCs w:val="18"/>
              </w:rPr>
            </w:pPr>
            <w:r>
              <w:rPr>
                <w:rFonts w:hint="eastAsia" w:ascii="宋体" w:hAnsi="宋体" w:eastAsia="宋体" w:cs="宋体"/>
                <w:b/>
                <w:bCs/>
                <w:color w:val="000000"/>
                <w:kern w:val="0"/>
                <w:sz w:val="18"/>
                <w:szCs w:val="18"/>
                <w:lang w:bidi="ar"/>
              </w:rPr>
              <w:t>序号</w:t>
            </w:r>
          </w:p>
        </w:tc>
        <w:tc>
          <w:tcPr>
            <w:tcW w:w="104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93DFF9C">
            <w:pPr>
              <w:widowControl/>
              <w:jc w:val="center"/>
              <w:textAlignment w:val="center"/>
              <w:rPr>
                <w:rFonts w:hint="eastAsia" w:ascii="宋体" w:hAnsi="宋体" w:eastAsia="宋体" w:cs="宋体"/>
                <w:b/>
                <w:bCs/>
                <w:color w:val="000000"/>
                <w:sz w:val="18"/>
                <w:szCs w:val="18"/>
              </w:rPr>
            </w:pPr>
            <w:r>
              <w:rPr>
                <w:rFonts w:hint="eastAsia" w:ascii="宋体" w:hAnsi="宋体" w:eastAsia="宋体" w:cs="宋体"/>
                <w:b/>
                <w:bCs/>
                <w:color w:val="000000"/>
                <w:kern w:val="0"/>
                <w:sz w:val="18"/>
                <w:szCs w:val="18"/>
                <w:lang w:bidi="ar"/>
              </w:rPr>
              <w:t>课程代码</w:t>
            </w:r>
          </w:p>
        </w:tc>
        <w:tc>
          <w:tcPr>
            <w:tcW w:w="260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0397603">
            <w:pPr>
              <w:widowControl/>
              <w:jc w:val="center"/>
              <w:textAlignment w:val="center"/>
              <w:rPr>
                <w:rFonts w:hint="eastAsia" w:ascii="宋体" w:hAnsi="宋体" w:eastAsia="宋体" w:cs="宋体"/>
                <w:b/>
                <w:bCs/>
                <w:color w:val="000000"/>
                <w:sz w:val="18"/>
                <w:szCs w:val="18"/>
              </w:rPr>
            </w:pPr>
            <w:r>
              <w:rPr>
                <w:rFonts w:hint="eastAsia" w:ascii="宋体" w:hAnsi="宋体" w:eastAsia="宋体" w:cs="宋体"/>
                <w:b/>
                <w:bCs/>
                <w:color w:val="000000"/>
                <w:kern w:val="0"/>
                <w:sz w:val="18"/>
                <w:szCs w:val="18"/>
                <w:lang w:bidi="ar"/>
              </w:rPr>
              <w:t>课程名称</w:t>
            </w:r>
          </w:p>
        </w:tc>
        <w:tc>
          <w:tcPr>
            <w:tcW w:w="53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C80221F">
            <w:pPr>
              <w:widowControl/>
              <w:jc w:val="center"/>
              <w:textAlignment w:val="center"/>
              <w:rPr>
                <w:rFonts w:hint="eastAsia" w:ascii="宋体" w:hAnsi="宋体" w:eastAsia="宋体" w:cs="宋体"/>
                <w:b/>
                <w:bCs/>
                <w:color w:val="000000"/>
                <w:sz w:val="16"/>
                <w:szCs w:val="16"/>
              </w:rPr>
            </w:pPr>
            <w:r>
              <w:rPr>
                <w:rFonts w:hint="eastAsia" w:ascii="宋体" w:hAnsi="宋体" w:eastAsia="宋体" w:cs="宋体"/>
                <w:b/>
                <w:bCs/>
                <w:color w:val="000000"/>
                <w:kern w:val="0"/>
                <w:sz w:val="16"/>
                <w:szCs w:val="16"/>
                <w:lang w:bidi="ar"/>
              </w:rPr>
              <w:t>考试/考查</w:t>
            </w:r>
          </w:p>
        </w:tc>
        <w:tc>
          <w:tcPr>
            <w:tcW w:w="32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10938DC">
            <w:pPr>
              <w:widowControl/>
              <w:jc w:val="center"/>
              <w:textAlignment w:val="center"/>
              <w:rPr>
                <w:rFonts w:hint="eastAsia" w:ascii="宋体" w:hAnsi="宋体" w:eastAsia="宋体" w:cs="宋体"/>
                <w:b/>
                <w:bCs/>
                <w:color w:val="000000"/>
                <w:sz w:val="16"/>
                <w:szCs w:val="16"/>
              </w:rPr>
            </w:pPr>
            <w:r>
              <w:rPr>
                <w:rFonts w:hint="eastAsia" w:ascii="宋体" w:hAnsi="宋体" w:eastAsia="宋体" w:cs="宋体"/>
                <w:b/>
                <w:bCs/>
                <w:color w:val="000000"/>
                <w:kern w:val="0"/>
                <w:sz w:val="16"/>
                <w:szCs w:val="16"/>
                <w:lang w:bidi="ar"/>
              </w:rPr>
              <w:t>课程类型</w:t>
            </w:r>
          </w:p>
        </w:tc>
        <w:tc>
          <w:tcPr>
            <w:tcW w:w="219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7ADA649D">
            <w:pPr>
              <w:widowControl/>
              <w:jc w:val="center"/>
              <w:textAlignment w:val="center"/>
              <w:rPr>
                <w:rFonts w:hint="eastAsia" w:ascii="宋体" w:hAnsi="宋体" w:eastAsia="宋体" w:cs="宋体"/>
                <w:b/>
                <w:bCs/>
                <w:color w:val="000000"/>
                <w:sz w:val="18"/>
                <w:szCs w:val="18"/>
              </w:rPr>
            </w:pPr>
            <w:r>
              <w:rPr>
                <w:rFonts w:hint="eastAsia" w:ascii="宋体" w:hAnsi="宋体" w:eastAsia="宋体" w:cs="宋体"/>
                <w:b/>
                <w:bCs/>
                <w:color w:val="000000"/>
                <w:kern w:val="0"/>
                <w:sz w:val="18"/>
                <w:szCs w:val="18"/>
                <w:lang w:bidi="ar"/>
              </w:rPr>
              <w:t>学时和学分</w:t>
            </w:r>
          </w:p>
        </w:tc>
        <w:tc>
          <w:tcPr>
            <w:tcW w:w="2619"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5671D9D8">
            <w:pPr>
              <w:widowControl/>
              <w:jc w:val="center"/>
              <w:textAlignment w:val="center"/>
              <w:rPr>
                <w:rFonts w:hint="eastAsia" w:ascii="宋体" w:hAnsi="宋体" w:eastAsia="宋体" w:cs="宋体"/>
                <w:b/>
                <w:bCs/>
                <w:color w:val="000000"/>
                <w:sz w:val="18"/>
                <w:szCs w:val="18"/>
              </w:rPr>
            </w:pPr>
            <w:r>
              <w:rPr>
                <w:rFonts w:hint="eastAsia" w:ascii="宋体" w:hAnsi="宋体" w:eastAsia="宋体" w:cs="宋体"/>
                <w:b/>
                <w:bCs/>
                <w:color w:val="000000"/>
                <w:kern w:val="0"/>
                <w:sz w:val="18"/>
                <w:szCs w:val="18"/>
                <w:lang w:bidi="ar"/>
              </w:rPr>
              <w:t>周学时</w:t>
            </w:r>
          </w:p>
        </w:tc>
      </w:tr>
      <w:tr w14:paraId="39F559AE">
        <w:tblPrEx>
          <w:tblCellMar>
            <w:top w:w="0" w:type="dxa"/>
            <w:left w:w="108" w:type="dxa"/>
            <w:bottom w:w="0" w:type="dxa"/>
            <w:right w:w="108" w:type="dxa"/>
          </w:tblCellMar>
        </w:tblPrEx>
        <w:trPr>
          <w:trHeight w:val="318" w:hRule="atLeast"/>
        </w:trPr>
        <w:tc>
          <w:tcPr>
            <w:tcW w:w="37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6A69EC2">
            <w:pPr>
              <w:jc w:val="center"/>
              <w:rPr>
                <w:rFonts w:hint="eastAsia" w:ascii="宋体" w:hAnsi="宋体" w:eastAsia="宋体" w:cs="宋体"/>
                <w:b/>
                <w:bCs/>
                <w:color w:val="000000"/>
                <w:sz w:val="18"/>
                <w:szCs w:val="18"/>
              </w:rPr>
            </w:pPr>
          </w:p>
        </w:tc>
        <w:tc>
          <w:tcPr>
            <w:tcW w:w="4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8090433">
            <w:pPr>
              <w:jc w:val="center"/>
              <w:rPr>
                <w:rFonts w:hint="eastAsia" w:ascii="宋体" w:hAnsi="宋体" w:eastAsia="宋体" w:cs="宋体"/>
                <w:b/>
                <w:bCs/>
                <w:color w:val="000000"/>
                <w:sz w:val="18"/>
                <w:szCs w:val="18"/>
              </w:rPr>
            </w:pPr>
          </w:p>
        </w:tc>
        <w:tc>
          <w:tcPr>
            <w:tcW w:w="4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50F5593">
            <w:pPr>
              <w:jc w:val="center"/>
              <w:rPr>
                <w:rFonts w:hint="eastAsia" w:ascii="宋体" w:hAnsi="宋体" w:eastAsia="宋体" w:cs="宋体"/>
                <w:b/>
                <w:bCs/>
                <w:color w:val="000000"/>
                <w:sz w:val="18"/>
                <w:szCs w:val="18"/>
              </w:rPr>
            </w:pPr>
          </w:p>
        </w:tc>
        <w:tc>
          <w:tcPr>
            <w:tcW w:w="104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BFB4F6B">
            <w:pPr>
              <w:jc w:val="center"/>
              <w:rPr>
                <w:rFonts w:hint="eastAsia" w:ascii="宋体" w:hAnsi="宋体" w:eastAsia="宋体" w:cs="宋体"/>
                <w:b/>
                <w:bCs/>
                <w:color w:val="000000"/>
                <w:sz w:val="18"/>
                <w:szCs w:val="18"/>
              </w:rPr>
            </w:pPr>
          </w:p>
        </w:tc>
        <w:tc>
          <w:tcPr>
            <w:tcW w:w="260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B692C91">
            <w:pPr>
              <w:jc w:val="center"/>
              <w:rPr>
                <w:rFonts w:hint="eastAsia" w:ascii="宋体" w:hAnsi="宋体" w:eastAsia="宋体" w:cs="宋体"/>
                <w:b/>
                <w:bCs/>
                <w:color w:val="000000"/>
                <w:sz w:val="18"/>
                <w:szCs w:val="18"/>
              </w:rPr>
            </w:pPr>
          </w:p>
        </w:tc>
        <w:tc>
          <w:tcPr>
            <w:tcW w:w="53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A4BAE50">
            <w:pPr>
              <w:jc w:val="center"/>
              <w:rPr>
                <w:rFonts w:hint="eastAsia" w:ascii="宋体" w:hAnsi="宋体" w:eastAsia="宋体" w:cs="宋体"/>
                <w:b/>
                <w:bCs/>
                <w:color w:val="000000"/>
                <w:sz w:val="16"/>
                <w:szCs w:val="16"/>
              </w:rPr>
            </w:pPr>
          </w:p>
        </w:tc>
        <w:tc>
          <w:tcPr>
            <w:tcW w:w="32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920915B">
            <w:pPr>
              <w:jc w:val="center"/>
              <w:rPr>
                <w:rFonts w:hint="eastAsia" w:ascii="宋体" w:hAnsi="宋体" w:eastAsia="宋体" w:cs="宋体"/>
                <w:b/>
                <w:bCs/>
                <w:color w:val="000000"/>
                <w:sz w:val="16"/>
                <w:szCs w:val="16"/>
              </w:rPr>
            </w:pPr>
          </w:p>
        </w:tc>
        <w:tc>
          <w:tcPr>
            <w:tcW w:w="50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142EE77">
            <w:pPr>
              <w:widowControl/>
              <w:jc w:val="center"/>
              <w:textAlignment w:val="center"/>
              <w:rPr>
                <w:rFonts w:hint="eastAsia" w:ascii="宋体" w:hAnsi="宋体" w:eastAsia="宋体" w:cs="宋体"/>
                <w:b/>
                <w:bCs/>
                <w:color w:val="000000"/>
                <w:sz w:val="18"/>
                <w:szCs w:val="18"/>
              </w:rPr>
            </w:pPr>
            <w:r>
              <w:rPr>
                <w:rFonts w:hint="eastAsia" w:ascii="宋体" w:hAnsi="宋体" w:eastAsia="宋体" w:cs="宋体"/>
                <w:b/>
                <w:bCs/>
                <w:color w:val="000000"/>
                <w:kern w:val="0"/>
                <w:sz w:val="18"/>
                <w:szCs w:val="18"/>
                <w:lang w:bidi="ar"/>
              </w:rPr>
              <w:t>学分</w:t>
            </w:r>
          </w:p>
        </w:tc>
        <w:tc>
          <w:tcPr>
            <w:tcW w:w="53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9CB626F">
            <w:pPr>
              <w:widowControl/>
              <w:jc w:val="center"/>
              <w:textAlignment w:val="center"/>
              <w:rPr>
                <w:rFonts w:hint="eastAsia" w:ascii="宋体" w:hAnsi="宋体" w:eastAsia="宋体" w:cs="宋体"/>
                <w:b/>
                <w:bCs/>
                <w:color w:val="000000"/>
                <w:sz w:val="18"/>
                <w:szCs w:val="18"/>
              </w:rPr>
            </w:pPr>
            <w:r>
              <w:rPr>
                <w:rFonts w:hint="eastAsia" w:ascii="宋体" w:hAnsi="宋体" w:eastAsia="宋体" w:cs="宋体"/>
                <w:b/>
                <w:bCs/>
                <w:color w:val="000000"/>
                <w:kern w:val="0"/>
                <w:sz w:val="18"/>
                <w:szCs w:val="18"/>
                <w:lang w:bidi="ar"/>
              </w:rPr>
              <w:t>总学时</w:t>
            </w:r>
          </w:p>
        </w:tc>
        <w:tc>
          <w:tcPr>
            <w:tcW w:w="115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FB3430F">
            <w:pPr>
              <w:widowControl/>
              <w:jc w:val="center"/>
              <w:textAlignment w:val="center"/>
              <w:rPr>
                <w:rFonts w:hint="eastAsia" w:ascii="宋体" w:hAnsi="宋体" w:eastAsia="宋体" w:cs="宋体"/>
                <w:b/>
                <w:bCs/>
                <w:color w:val="000000"/>
                <w:sz w:val="18"/>
                <w:szCs w:val="18"/>
              </w:rPr>
            </w:pPr>
            <w:r>
              <w:rPr>
                <w:rFonts w:hint="eastAsia" w:ascii="宋体" w:hAnsi="宋体" w:eastAsia="宋体" w:cs="宋体"/>
                <w:b/>
                <w:bCs/>
                <w:color w:val="000000"/>
                <w:kern w:val="0"/>
                <w:sz w:val="18"/>
                <w:szCs w:val="18"/>
                <w:lang w:bidi="ar"/>
              </w:rPr>
              <w:t>其中</w:t>
            </w:r>
          </w:p>
        </w:tc>
        <w:tc>
          <w:tcPr>
            <w:tcW w:w="82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CFE12E6">
            <w:pPr>
              <w:widowControl/>
              <w:jc w:val="center"/>
              <w:textAlignment w:val="center"/>
              <w:rPr>
                <w:rFonts w:hint="eastAsia" w:ascii="宋体" w:hAnsi="宋体" w:eastAsia="宋体" w:cs="宋体"/>
                <w:b/>
                <w:bCs/>
                <w:color w:val="000000"/>
                <w:sz w:val="16"/>
                <w:szCs w:val="16"/>
              </w:rPr>
            </w:pPr>
            <w:r>
              <w:rPr>
                <w:rFonts w:hint="eastAsia" w:ascii="宋体" w:hAnsi="宋体" w:eastAsia="宋体" w:cs="宋体"/>
                <w:b/>
                <w:bCs/>
                <w:color w:val="000000"/>
                <w:kern w:val="0"/>
                <w:sz w:val="16"/>
                <w:szCs w:val="16"/>
                <w:lang w:bidi="ar"/>
              </w:rPr>
              <w:t>第一学年</w:t>
            </w:r>
          </w:p>
        </w:tc>
        <w:tc>
          <w:tcPr>
            <w:tcW w:w="78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FEF2E2C">
            <w:pPr>
              <w:widowControl/>
              <w:jc w:val="center"/>
              <w:textAlignment w:val="center"/>
              <w:rPr>
                <w:rFonts w:hint="eastAsia" w:ascii="宋体" w:hAnsi="宋体" w:eastAsia="宋体" w:cs="宋体"/>
                <w:b/>
                <w:bCs/>
                <w:color w:val="000000"/>
                <w:sz w:val="16"/>
                <w:szCs w:val="16"/>
              </w:rPr>
            </w:pPr>
            <w:r>
              <w:rPr>
                <w:rFonts w:hint="eastAsia" w:ascii="宋体" w:hAnsi="宋体" w:eastAsia="宋体" w:cs="宋体"/>
                <w:b/>
                <w:bCs/>
                <w:color w:val="000000"/>
                <w:kern w:val="0"/>
                <w:sz w:val="16"/>
                <w:szCs w:val="16"/>
                <w:lang w:bidi="ar"/>
              </w:rPr>
              <w:t>第二学年</w:t>
            </w:r>
          </w:p>
        </w:tc>
        <w:tc>
          <w:tcPr>
            <w:tcW w:w="101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F5E8CBC">
            <w:pPr>
              <w:widowControl/>
              <w:jc w:val="center"/>
              <w:textAlignment w:val="center"/>
              <w:rPr>
                <w:rFonts w:hint="eastAsia" w:ascii="宋体" w:hAnsi="宋体" w:eastAsia="宋体" w:cs="宋体"/>
                <w:b/>
                <w:bCs/>
                <w:color w:val="000000"/>
                <w:sz w:val="16"/>
                <w:szCs w:val="16"/>
              </w:rPr>
            </w:pPr>
            <w:r>
              <w:rPr>
                <w:rFonts w:hint="eastAsia" w:ascii="宋体" w:hAnsi="宋体" w:eastAsia="宋体" w:cs="宋体"/>
                <w:b/>
                <w:bCs/>
                <w:color w:val="000000"/>
                <w:kern w:val="0"/>
                <w:sz w:val="16"/>
                <w:szCs w:val="16"/>
                <w:lang w:bidi="ar"/>
              </w:rPr>
              <w:t>第三学年</w:t>
            </w:r>
          </w:p>
        </w:tc>
      </w:tr>
      <w:tr w14:paraId="60EF95B5">
        <w:tblPrEx>
          <w:tblCellMar>
            <w:top w:w="0" w:type="dxa"/>
            <w:left w:w="108" w:type="dxa"/>
            <w:bottom w:w="0" w:type="dxa"/>
            <w:right w:w="108" w:type="dxa"/>
          </w:tblCellMar>
        </w:tblPrEx>
        <w:trPr>
          <w:trHeight w:val="318" w:hRule="atLeast"/>
        </w:trPr>
        <w:tc>
          <w:tcPr>
            <w:tcW w:w="37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7202E04">
            <w:pPr>
              <w:jc w:val="center"/>
              <w:rPr>
                <w:rFonts w:hint="eastAsia" w:ascii="宋体" w:hAnsi="宋体" w:eastAsia="宋体" w:cs="宋体"/>
                <w:b/>
                <w:bCs/>
                <w:color w:val="000000"/>
                <w:sz w:val="18"/>
                <w:szCs w:val="18"/>
              </w:rPr>
            </w:pPr>
          </w:p>
        </w:tc>
        <w:tc>
          <w:tcPr>
            <w:tcW w:w="4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192EB7C">
            <w:pPr>
              <w:jc w:val="center"/>
              <w:rPr>
                <w:rFonts w:hint="eastAsia" w:ascii="宋体" w:hAnsi="宋体" w:eastAsia="宋体" w:cs="宋体"/>
                <w:b/>
                <w:bCs/>
                <w:color w:val="000000"/>
                <w:sz w:val="18"/>
                <w:szCs w:val="18"/>
              </w:rPr>
            </w:pPr>
          </w:p>
        </w:tc>
        <w:tc>
          <w:tcPr>
            <w:tcW w:w="4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EFBD8FD">
            <w:pPr>
              <w:jc w:val="center"/>
              <w:rPr>
                <w:rFonts w:hint="eastAsia" w:ascii="宋体" w:hAnsi="宋体" w:eastAsia="宋体" w:cs="宋体"/>
                <w:b/>
                <w:bCs/>
                <w:color w:val="000000"/>
                <w:sz w:val="18"/>
                <w:szCs w:val="18"/>
              </w:rPr>
            </w:pPr>
          </w:p>
        </w:tc>
        <w:tc>
          <w:tcPr>
            <w:tcW w:w="104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BC04572">
            <w:pPr>
              <w:jc w:val="center"/>
              <w:rPr>
                <w:rFonts w:hint="eastAsia" w:ascii="宋体" w:hAnsi="宋体" w:eastAsia="宋体" w:cs="宋体"/>
                <w:b/>
                <w:bCs/>
                <w:color w:val="000000"/>
                <w:sz w:val="18"/>
                <w:szCs w:val="18"/>
              </w:rPr>
            </w:pPr>
          </w:p>
        </w:tc>
        <w:tc>
          <w:tcPr>
            <w:tcW w:w="260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840FD22">
            <w:pPr>
              <w:jc w:val="center"/>
              <w:rPr>
                <w:rFonts w:hint="eastAsia" w:ascii="宋体" w:hAnsi="宋体" w:eastAsia="宋体" w:cs="宋体"/>
                <w:b/>
                <w:bCs/>
                <w:color w:val="000000"/>
                <w:sz w:val="18"/>
                <w:szCs w:val="18"/>
              </w:rPr>
            </w:pPr>
          </w:p>
        </w:tc>
        <w:tc>
          <w:tcPr>
            <w:tcW w:w="53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5503B47">
            <w:pPr>
              <w:jc w:val="center"/>
              <w:rPr>
                <w:rFonts w:hint="eastAsia" w:ascii="宋体" w:hAnsi="宋体" w:eastAsia="宋体" w:cs="宋体"/>
                <w:b/>
                <w:bCs/>
                <w:color w:val="000000"/>
                <w:sz w:val="16"/>
                <w:szCs w:val="16"/>
              </w:rPr>
            </w:pPr>
          </w:p>
        </w:tc>
        <w:tc>
          <w:tcPr>
            <w:tcW w:w="32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68B34E7">
            <w:pPr>
              <w:jc w:val="center"/>
              <w:rPr>
                <w:rFonts w:hint="eastAsia" w:ascii="宋体" w:hAnsi="宋体" w:eastAsia="宋体" w:cs="宋体"/>
                <w:b/>
                <w:bCs/>
                <w:color w:val="000000"/>
                <w:sz w:val="16"/>
                <w:szCs w:val="16"/>
              </w:rPr>
            </w:pPr>
          </w:p>
        </w:tc>
        <w:tc>
          <w:tcPr>
            <w:tcW w:w="5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E6B8DE0">
            <w:pPr>
              <w:jc w:val="center"/>
              <w:rPr>
                <w:rFonts w:hint="eastAsia" w:ascii="宋体" w:hAnsi="宋体" w:eastAsia="宋体" w:cs="宋体"/>
                <w:b/>
                <w:bCs/>
                <w:color w:val="000000"/>
                <w:sz w:val="18"/>
                <w:szCs w:val="18"/>
              </w:rPr>
            </w:pPr>
          </w:p>
        </w:tc>
        <w:tc>
          <w:tcPr>
            <w:tcW w:w="5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C0043F8">
            <w:pPr>
              <w:jc w:val="center"/>
              <w:rPr>
                <w:rFonts w:hint="eastAsia" w:ascii="宋体" w:hAnsi="宋体" w:eastAsia="宋体" w:cs="宋体"/>
                <w:b/>
                <w:bCs/>
                <w:color w:val="000000"/>
                <w:sz w:val="18"/>
                <w:szCs w:val="18"/>
              </w:rPr>
            </w:pPr>
          </w:p>
        </w:tc>
        <w:tc>
          <w:tcPr>
            <w:tcW w:w="5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7D1008">
            <w:pPr>
              <w:widowControl/>
              <w:jc w:val="center"/>
              <w:textAlignment w:val="center"/>
              <w:rPr>
                <w:rFonts w:hint="eastAsia" w:ascii="宋体" w:hAnsi="宋体" w:eastAsia="宋体" w:cs="宋体"/>
                <w:b/>
                <w:bCs/>
                <w:color w:val="000000"/>
                <w:sz w:val="18"/>
                <w:szCs w:val="18"/>
              </w:rPr>
            </w:pPr>
            <w:r>
              <w:rPr>
                <w:rFonts w:hint="eastAsia" w:ascii="宋体" w:hAnsi="宋体" w:eastAsia="宋体" w:cs="宋体"/>
                <w:b/>
                <w:bCs/>
                <w:color w:val="000000"/>
                <w:kern w:val="0"/>
                <w:sz w:val="18"/>
                <w:szCs w:val="18"/>
                <w:lang w:bidi="ar"/>
              </w:rPr>
              <w:t>理论</w:t>
            </w:r>
          </w:p>
        </w:tc>
        <w:tc>
          <w:tcPr>
            <w:tcW w:w="5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01B967">
            <w:pPr>
              <w:widowControl/>
              <w:jc w:val="center"/>
              <w:textAlignment w:val="center"/>
              <w:rPr>
                <w:rFonts w:hint="eastAsia" w:ascii="宋体" w:hAnsi="宋体" w:eastAsia="宋体" w:cs="宋体"/>
                <w:b/>
                <w:bCs/>
                <w:color w:val="000000"/>
                <w:sz w:val="18"/>
                <w:szCs w:val="18"/>
              </w:rPr>
            </w:pPr>
            <w:r>
              <w:rPr>
                <w:rFonts w:hint="eastAsia" w:ascii="宋体" w:hAnsi="宋体" w:eastAsia="宋体" w:cs="宋体"/>
                <w:b/>
                <w:bCs/>
                <w:color w:val="000000"/>
                <w:kern w:val="0"/>
                <w:sz w:val="18"/>
                <w:szCs w:val="18"/>
                <w:lang w:bidi="ar"/>
              </w:rPr>
              <w:t>实践</w:t>
            </w:r>
          </w:p>
        </w:tc>
        <w:tc>
          <w:tcPr>
            <w:tcW w:w="4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5F89FD">
            <w:pPr>
              <w:widowControl/>
              <w:jc w:val="center"/>
              <w:textAlignment w:val="center"/>
              <w:rPr>
                <w:rFonts w:hint="eastAsia" w:ascii="宋体" w:hAnsi="宋体" w:eastAsia="宋体" w:cs="宋体"/>
                <w:b/>
                <w:bCs/>
                <w:color w:val="000000"/>
                <w:sz w:val="16"/>
                <w:szCs w:val="16"/>
              </w:rPr>
            </w:pPr>
            <w:r>
              <w:rPr>
                <w:rFonts w:hint="eastAsia" w:ascii="宋体" w:hAnsi="宋体" w:eastAsia="宋体" w:cs="宋体"/>
                <w:b/>
                <w:bCs/>
                <w:color w:val="000000"/>
                <w:kern w:val="0"/>
                <w:sz w:val="16"/>
                <w:szCs w:val="16"/>
                <w:lang w:bidi="ar"/>
              </w:rPr>
              <w:t>一</w:t>
            </w:r>
          </w:p>
        </w:tc>
        <w:tc>
          <w:tcPr>
            <w:tcW w:w="3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CCB0EE">
            <w:pPr>
              <w:widowControl/>
              <w:jc w:val="center"/>
              <w:textAlignment w:val="center"/>
              <w:rPr>
                <w:rFonts w:hint="eastAsia" w:ascii="宋体" w:hAnsi="宋体" w:eastAsia="宋体" w:cs="宋体"/>
                <w:b/>
                <w:bCs/>
                <w:color w:val="000000"/>
                <w:sz w:val="16"/>
                <w:szCs w:val="16"/>
              </w:rPr>
            </w:pPr>
            <w:r>
              <w:rPr>
                <w:rFonts w:hint="eastAsia" w:ascii="宋体" w:hAnsi="宋体" w:eastAsia="宋体" w:cs="宋体"/>
                <w:b/>
                <w:bCs/>
                <w:color w:val="000000"/>
                <w:kern w:val="0"/>
                <w:sz w:val="16"/>
                <w:szCs w:val="16"/>
                <w:lang w:bidi="ar"/>
              </w:rPr>
              <w:t>二</w:t>
            </w:r>
          </w:p>
        </w:tc>
        <w:tc>
          <w:tcPr>
            <w:tcW w:w="3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6A5CE7">
            <w:pPr>
              <w:widowControl/>
              <w:jc w:val="center"/>
              <w:textAlignment w:val="center"/>
              <w:rPr>
                <w:rFonts w:hint="eastAsia" w:ascii="宋体" w:hAnsi="宋体" w:eastAsia="宋体" w:cs="宋体"/>
                <w:b/>
                <w:bCs/>
                <w:color w:val="000000"/>
                <w:sz w:val="16"/>
                <w:szCs w:val="16"/>
              </w:rPr>
            </w:pPr>
            <w:r>
              <w:rPr>
                <w:rFonts w:hint="eastAsia" w:ascii="宋体" w:hAnsi="宋体" w:eastAsia="宋体" w:cs="宋体"/>
                <w:b/>
                <w:bCs/>
                <w:color w:val="000000"/>
                <w:kern w:val="0"/>
                <w:sz w:val="16"/>
                <w:szCs w:val="16"/>
                <w:lang w:bidi="ar"/>
              </w:rPr>
              <w:t>三</w:t>
            </w:r>
          </w:p>
        </w:tc>
        <w:tc>
          <w:tcPr>
            <w:tcW w:w="4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151809">
            <w:pPr>
              <w:widowControl/>
              <w:jc w:val="center"/>
              <w:textAlignment w:val="center"/>
              <w:rPr>
                <w:rFonts w:hint="eastAsia" w:ascii="宋体" w:hAnsi="宋体" w:eastAsia="宋体" w:cs="宋体"/>
                <w:b/>
                <w:bCs/>
                <w:color w:val="000000"/>
                <w:sz w:val="16"/>
                <w:szCs w:val="16"/>
              </w:rPr>
            </w:pPr>
            <w:r>
              <w:rPr>
                <w:rFonts w:hint="eastAsia" w:ascii="宋体" w:hAnsi="宋体" w:eastAsia="宋体" w:cs="宋体"/>
                <w:b/>
                <w:bCs/>
                <w:color w:val="000000"/>
                <w:kern w:val="0"/>
                <w:sz w:val="16"/>
                <w:szCs w:val="16"/>
                <w:lang w:bidi="ar"/>
              </w:rPr>
              <w:t>四</w:t>
            </w:r>
          </w:p>
        </w:tc>
        <w:tc>
          <w:tcPr>
            <w:tcW w:w="4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12CE94">
            <w:pPr>
              <w:widowControl/>
              <w:jc w:val="center"/>
              <w:textAlignment w:val="center"/>
              <w:rPr>
                <w:rFonts w:hint="eastAsia" w:ascii="宋体" w:hAnsi="宋体" w:eastAsia="宋体" w:cs="宋体"/>
                <w:b/>
                <w:bCs/>
                <w:color w:val="000000"/>
                <w:sz w:val="16"/>
                <w:szCs w:val="16"/>
              </w:rPr>
            </w:pPr>
            <w:r>
              <w:rPr>
                <w:rFonts w:hint="eastAsia" w:ascii="宋体" w:hAnsi="宋体" w:eastAsia="宋体" w:cs="宋体"/>
                <w:b/>
                <w:bCs/>
                <w:color w:val="000000"/>
                <w:kern w:val="0"/>
                <w:sz w:val="16"/>
                <w:szCs w:val="16"/>
                <w:lang w:bidi="ar"/>
              </w:rPr>
              <w:t>五</w:t>
            </w:r>
          </w:p>
        </w:tc>
        <w:tc>
          <w:tcPr>
            <w:tcW w:w="54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B55C35">
            <w:pPr>
              <w:widowControl/>
              <w:jc w:val="center"/>
              <w:textAlignment w:val="center"/>
              <w:rPr>
                <w:rFonts w:hint="eastAsia" w:ascii="宋体" w:hAnsi="宋体" w:eastAsia="宋体" w:cs="宋体"/>
                <w:b/>
                <w:bCs/>
                <w:color w:val="000000"/>
                <w:sz w:val="16"/>
                <w:szCs w:val="16"/>
              </w:rPr>
            </w:pPr>
            <w:r>
              <w:rPr>
                <w:rFonts w:hint="eastAsia" w:ascii="宋体" w:hAnsi="宋体" w:eastAsia="宋体" w:cs="宋体"/>
                <w:b/>
                <w:bCs/>
                <w:color w:val="000000"/>
                <w:kern w:val="0"/>
                <w:sz w:val="16"/>
                <w:szCs w:val="16"/>
                <w:lang w:bidi="ar"/>
              </w:rPr>
              <w:t>六</w:t>
            </w:r>
          </w:p>
        </w:tc>
      </w:tr>
      <w:tr w14:paraId="5075FD3F">
        <w:tblPrEx>
          <w:tblCellMar>
            <w:top w:w="0" w:type="dxa"/>
            <w:left w:w="108" w:type="dxa"/>
            <w:bottom w:w="0" w:type="dxa"/>
            <w:right w:w="108" w:type="dxa"/>
          </w:tblCellMar>
        </w:tblPrEx>
        <w:trPr>
          <w:trHeight w:val="315" w:hRule="atLeast"/>
        </w:trPr>
        <w:tc>
          <w:tcPr>
            <w:tcW w:w="37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4861639">
            <w:pPr>
              <w:widowControl/>
              <w:jc w:val="center"/>
              <w:textAlignment w:val="center"/>
              <w:rPr>
                <w:rFonts w:hint="eastAsia" w:ascii="宋体" w:hAnsi="宋体" w:eastAsia="宋体" w:cs="宋体"/>
                <w:b/>
                <w:bCs/>
                <w:color w:val="000000"/>
                <w:sz w:val="18"/>
                <w:szCs w:val="18"/>
              </w:rPr>
            </w:pPr>
            <w:r>
              <w:rPr>
                <w:rFonts w:hint="eastAsia" w:ascii="宋体" w:hAnsi="宋体" w:eastAsia="宋体" w:cs="宋体"/>
                <w:b/>
                <w:bCs/>
                <w:color w:val="000000"/>
                <w:kern w:val="0"/>
                <w:sz w:val="18"/>
                <w:szCs w:val="18"/>
                <w:lang w:bidi="ar"/>
              </w:rPr>
              <w:t>公共基础课</w:t>
            </w:r>
          </w:p>
        </w:tc>
        <w:tc>
          <w:tcPr>
            <w:tcW w:w="497" w:type="dxa"/>
            <w:vMerge w:val="restart"/>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0BC98E46">
            <w:pPr>
              <w:widowControl/>
              <w:jc w:val="center"/>
              <w:textAlignment w:val="center"/>
              <w:rPr>
                <w:rFonts w:hint="eastAsia" w:ascii="宋体" w:hAnsi="宋体" w:eastAsia="宋体" w:cs="宋体"/>
                <w:b/>
                <w:bCs/>
                <w:color w:val="000000"/>
                <w:sz w:val="16"/>
                <w:szCs w:val="16"/>
              </w:rPr>
            </w:pPr>
            <w:r>
              <w:rPr>
                <w:rFonts w:hint="eastAsia" w:ascii="宋体" w:hAnsi="宋体" w:eastAsia="宋体" w:cs="宋体"/>
                <w:b/>
                <w:bCs/>
                <w:color w:val="000000"/>
                <w:kern w:val="0"/>
                <w:sz w:val="16"/>
                <w:szCs w:val="16"/>
                <w:lang w:bidi="ar"/>
              </w:rPr>
              <w:t>公共必修课</w:t>
            </w:r>
          </w:p>
        </w:tc>
        <w:tc>
          <w:tcPr>
            <w:tcW w:w="4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33A2FF">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1</w:t>
            </w:r>
          </w:p>
        </w:tc>
        <w:tc>
          <w:tcPr>
            <w:tcW w:w="10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90C94C">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MY000101</w:t>
            </w:r>
          </w:p>
        </w:tc>
        <w:tc>
          <w:tcPr>
            <w:tcW w:w="26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D6B8ED">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思想道德与法治</w:t>
            </w:r>
          </w:p>
        </w:tc>
        <w:tc>
          <w:tcPr>
            <w:tcW w:w="5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9745B7">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考试</w:t>
            </w:r>
          </w:p>
        </w:tc>
        <w:tc>
          <w:tcPr>
            <w:tcW w:w="32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9A9FF2">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B</w:t>
            </w:r>
          </w:p>
        </w:tc>
        <w:tc>
          <w:tcPr>
            <w:tcW w:w="5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EE9D3A">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3</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3F38A9">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48</w:t>
            </w:r>
          </w:p>
        </w:tc>
        <w:tc>
          <w:tcPr>
            <w:tcW w:w="5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42EBDB">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42</w:t>
            </w:r>
          </w:p>
        </w:tc>
        <w:tc>
          <w:tcPr>
            <w:tcW w:w="5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AD51F7">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6</w:t>
            </w:r>
          </w:p>
        </w:tc>
        <w:tc>
          <w:tcPr>
            <w:tcW w:w="4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FAFD5C">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4</w:t>
            </w:r>
          </w:p>
        </w:tc>
        <w:tc>
          <w:tcPr>
            <w:tcW w:w="3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4861C2">
            <w:pPr>
              <w:jc w:val="center"/>
              <w:rPr>
                <w:rFonts w:hint="eastAsia" w:ascii="宋体" w:hAnsi="宋体" w:eastAsia="宋体" w:cs="宋体"/>
                <w:color w:val="000000"/>
                <w:sz w:val="16"/>
                <w:szCs w:val="16"/>
              </w:rPr>
            </w:pPr>
          </w:p>
        </w:tc>
        <w:tc>
          <w:tcPr>
            <w:tcW w:w="3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5FD626">
            <w:pPr>
              <w:jc w:val="center"/>
              <w:rPr>
                <w:rFonts w:hint="eastAsia" w:ascii="宋体" w:hAnsi="宋体" w:eastAsia="宋体" w:cs="宋体"/>
                <w:color w:val="000000"/>
                <w:sz w:val="16"/>
                <w:szCs w:val="16"/>
              </w:rPr>
            </w:pPr>
          </w:p>
        </w:tc>
        <w:tc>
          <w:tcPr>
            <w:tcW w:w="4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FC8D4C">
            <w:pPr>
              <w:jc w:val="center"/>
              <w:rPr>
                <w:rFonts w:hint="eastAsia" w:ascii="宋体" w:hAnsi="宋体" w:eastAsia="宋体" w:cs="宋体"/>
                <w:color w:val="000000"/>
                <w:sz w:val="16"/>
                <w:szCs w:val="16"/>
              </w:rPr>
            </w:pPr>
          </w:p>
        </w:tc>
        <w:tc>
          <w:tcPr>
            <w:tcW w:w="4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4C7820">
            <w:pPr>
              <w:jc w:val="center"/>
              <w:rPr>
                <w:rFonts w:hint="eastAsia" w:ascii="宋体" w:hAnsi="宋体" w:eastAsia="宋体" w:cs="宋体"/>
                <w:color w:val="000000"/>
                <w:sz w:val="16"/>
                <w:szCs w:val="16"/>
              </w:rPr>
            </w:pPr>
          </w:p>
        </w:tc>
        <w:tc>
          <w:tcPr>
            <w:tcW w:w="54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648F47">
            <w:pPr>
              <w:jc w:val="center"/>
              <w:rPr>
                <w:rFonts w:hint="eastAsia" w:ascii="宋体" w:hAnsi="宋体" w:eastAsia="宋体" w:cs="宋体"/>
                <w:color w:val="000000"/>
                <w:sz w:val="16"/>
                <w:szCs w:val="16"/>
              </w:rPr>
            </w:pPr>
          </w:p>
        </w:tc>
      </w:tr>
      <w:tr w14:paraId="0A61F482">
        <w:tblPrEx>
          <w:tblCellMar>
            <w:top w:w="0" w:type="dxa"/>
            <w:left w:w="108" w:type="dxa"/>
            <w:bottom w:w="0" w:type="dxa"/>
            <w:right w:w="108" w:type="dxa"/>
          </w:tblCellMar>
        </w:tblPrEx>
        <w:trPr>
          <w:trHeight w:val="315" w:hRule="atLeast"/>
        </w:trPr>
        <w:tc>
          <w:tcPr>
            <w:tcW w:w="37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34AD44A">
            <w:pPr>
              <w:jc w:val="center"/>
              <w:rPr>
                <w:rFonts w:hint="eastAsia" w:ascii="宋体" w:hAnsi="宋体" w:eastAsia="宋体" w:cs="宋体"/>
                <w:b/>
                <w:bCs/>
                <w:color w:val="000000"/>
                <w:sz w:val="18"/>
                <w:szCs w:val="18"/>
              </w:rPr>
            </w:pPr>
          </w:p>
        </w:tc>
        <w:tc>
          <w:tcPr>
            <w:tcW w:w="497"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534C4EE4">
            <w:pPr>
              <w:jc w:val="center"/>
              <w:rPr>
                <w:rFonts w:hint="eastAsia" w:ascii="宋体" w:hAnsi="宋体" w:eastAsia="宋体" w:cs="宋体"/>
                <w:b/>
                <w:bCs/>
                <w:color w:val="000000"/>
                <w:sz w:val="16"/>
                <w:szCs w:val="16"/>
              </w:rPr>
            </w:pPr>
          </w:p>
        </w:tc>
        <w:tc>
          <w:tcPr>
            <w:tcW w:w="4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CD2D76">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2</w:t>
            </w:r>
          </w:p>
        </w:tc>
        <w:tc>
          <w:tcPr>
            <w:tcW w:w="10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8574CA">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MY000102</w:t>
            </w:r>
          </w:p>
        </w:tc>
        <w:tc>
          <w:tcPr>
            <w:tcW w:w="26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C0297F">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毛泽东思想和中国特色社会主义理论体系概论</w:t>
            </w:r>
          </w:p>
        </w:tc>
        <w:tc>
          <w:tcPr>
            <w:tcW w:w="5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5D958A">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考试</w:t>
            </w:r>
          </w:p>
        </w:tc>
        <w:tc>
          <w:tcPr>
            <w:tcW w:w="32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1E3392">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B</w:t>
            </w:r>
          </w:p>
        </w:tc>
        <w:tc>
          <w:tcPr>
            <w:tcW w:w="5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96C2D1">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2</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5C0023">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32</w:t>
            </w:r>
          </w:p>
        </w:tc>
        <w:tc>
          <w:tcPr>
            <w:tcW w:w="5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488EFF">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28</w:t>
            </w:r>
          </w:p>
        </w:tc>
        <w:tc>
          <w:tcPr>
            <w:tcW w:w="5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F4892B">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4</w:t>
            </w:r>
          </w:p>
        </w:tc>
        <w:tc>
          <w:tcPr>
            <w:tcW w:w="4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FB8FC4">
            <w:pPr>
              <w:jc w:val="center"/>
              <w:rPr>
                <w:rFonts w:hint="eastAsia" w:ascii="宋体" w:hAnsi="宋体" w:eastAsia="宋体" w:cs="宋体"/>
                <w:color w:val="000000"/>
                <w:sz w:val="16"/>
                <w:szCs w:val="16"/>
              </w:rPr>
            </w:pPr>
          </w:p>
        </w:tc>
        <w:tc>
          <w:tcPr>
            <w:tcW w:w="3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EF07B3">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2</w:t>
            </w:r>
          </w:p>
        </w:tc>
        <w:tc>
          <w:tcPr>
            <w:tcW w:w="3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3C75AA">
            <w:pPr>
              <w:jc w:val="center"/>
              <w:rPr>
                <w:rFonts w:hint="eastAsia" w:ascii="宋体" w:hAnsi="宋体" w:eastAsia="宋体" w:cs="宋体"/>
                <w:color w:val="000000"/>
                <w:sz w:val="16"/>
                <w:szCs w:val="16"/>
              </w:rPr>
            </w:pPr>
          </w:p>
        </w:tc>
        <w:tc>
          <w:tcPr>
            <w:tcW w:w="4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1E4BEB">
            <w:pPr>
              <w:jc w:val="center"/>
              <w:rPr>
                <w:rFonts w:hint="eastAsia" w:ascii="宋体" w:hAnsi="宋体" w:eastAsia="宋体" w:cs="宋体"/>
                <w:color w:val="000000"/>
                <w:sz w:val="16"/>
                <w:szCs w:val="16"/>
              </w:rPr>
            </w:pPr>
          </w:p>
        </w:tc>
        <w:tc>
          <w:tcPr>
            <w:tcW w:w="4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E35D12">
            <w:pPr>
              <w:jc w:val="center"/>
              <w:rPr>
                <w:rFonts w:hint="eastAsia" w:ascii="宋体" w:hAnsi="宋体" w:eastAsia="宋体" w:cs="宋体"/>
                <w:color w:val="000000"/>
                <w:sz w:val="16"/>
                <w:szCs w:val="16"/>
              </w:rPr>
            </w:pPr>
          </w:p>
        </w:tc>
        <w:tc>
          <w:tcPr>
            <w:tcW w:w="54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B0FA68">
            <w:pPr>
              <w:jc w:val="center"/>
              <w:rPr>
                <w:rFonts w:hint="eastAsia" w:ascii="宋体" w:hAnsi="宋体" w:eastAsia="宋体" w:cs="宋体"/>
                <w:color w:val="000000"/>
                <w:sz w:val="16"/>
                <w:szCs w:val="16"/>
              </w:rPr>
            </w:pPr>
          </w:p>
        </w:tc>
      </w:tr>
      <w:tr w14:paraId="5FF1DEDE">
        <w:tblPrEx>
          <w:tblCellMar>
            <w:top w:w="0" w:type="dxa"/>
            <w:left w:w="108" w:type="dxa"/>
            <w:bottom w:w="0" w:type="dxa"/>
            <w:right w:w="108" w:type="dxa"/>
          </w:tblCellMar>
        </w:tblPrEx>
        <w:trPr>
          <w:trHeight w:val="315" w:hRule="atLeast"/>
        </w:trPr>
        <w:tc>
          <w:tcPr>
            <w:tcW w:w="37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414F7D0">
            <w:pPr>
              <w:jc w:val="center"/>
              <w:rPr>
                <w:rFonts w:hint="eastAsia" w:ascii="宋体" w:hAnsi="宋体" w:eastAsia="宋体" w:cs="宋体"/>
                <w:b/>
                <w:bCs/>
                <w:color w:val="000000"/>
                <w:sz w:val="18"/>
                <w:szCs w:val="18"/>
              </w:rPr>
            </w:pPr>
          </w:p>
        </w:tc>
        <w:tc>
          <w:tcPr>
            <w:tcW w:w="497"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07CBC4A3">
            <w:pPr>
              <w:jc w:val="center"/>
              <w:rPr>
                <w:rFonts w:hint="eastAsia" w:ascii="宋体" w:hAnsi="宋体" w:eastAsia="宋体" w:cs="宋体"/>
                <w:b/>
                <w:bCs/>
                <w:color w:val="000000"/>
                <w:sz w:val="16"/>
                <w:szCs w:val="16"/>
              </w:rPr>
            </w:pPr>
          </w:p>
        </w:tc>
        <w:tc>
          <w:tcPr>
            <w:tcW w:w="4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C98B58">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3</w:t>
            </w:r>
          </w:p>
        </w:tc>
        <w:tc>
          <w:tcPr>
            <w:tcW w:w="10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CB916D">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MY000103</w:t>
            </w:r>
          </w:p>
        </w:tc>
        <w:tc>
          <w:tcPr>
            <w:tcW w:w="26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A0E01A">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形势与政策</w:t>
            </w:r>
          </w:p>
        </w:tc>
        <w:tc>
          <w:tcPr>
            <w:tcW w:w="5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0160C9">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考查</w:t>
            </w:r>
          </w:p>
        </w:tc>
        <w:tc>
          <w:tcPr>
            <w:tcW w:w="32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F9D226">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A</w:t>
            </w:r>
          </w:p>
        </w:tc>
        <w:tc>
          <w:tcPr>
            <w:tcW w:w="5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3297D7">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1</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C50C6B">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16</w:t>
            </w:r>
          </w:p>
        </w:tc>
        <w:tc>
          <w:tcPr>
            <w:tcW w:w="5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98CF96">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16</w:t>
            </w:r>
          </w:p>
        </w:tc>
        <w:tc>
          <w:tcPr>
            <w:tcW w:w="5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A3A6F6">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0</w:t>
            </w:r>
          </w:p>
        </w:tc>
        <w:tc>
          <w:tcPr>
            <w:tcW w:w="4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9CA03D">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2</w:t>
            </w:r>
          </w:p>
        </w:tc>
        <w:tc>
          <w:tcPr>
            <w:tcW w:w="3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944D0F">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2</w:t>
            </w:r>
          </w:p>
        </w:tc>
        <w:tc>
          <w:tcPr>
            <w:tcW w:w="3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DB6677">
            <w:pPr>
              <w:jc w:val="center"/>
              <w:rPr>
                <w:rFonts w:hint="eastAsia" w:ascii="宋体" w:hAnsi="宋体" w:eastAsia="宋体" w:cs="宋体"/>
                <w:color w:val="000000"/>
                <w:sz w:val="16"/>
                <w:szCs w:val="16"/>
              </w:rPr>
            </w:pPr>
          </w:p>
        </w:tc>
        <w:tc>
          <w:tcPr>
            <w:tcW w:w="4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7720EC">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 xml:space="preserve"> </w:t>
            </w:r>
          </w:p>
        </w:tc>
        <w:tc>
          <w:tcPr>
            <w:tcW w:w="4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A4F632">
            <w:pPr>
              <w:jc w:val="center"/>
              <w:rPr>
                <w:rFonts w:hint="eastAsia" w:ascii="宋体" w:hAnsi="宋体" w:eastAsia="宋体" w:cs="宋体"/>
                <w:color w:val="000000"/>
                <w:sz w:val="16"/>
                <w:szCs w:val="16"/>
              </w:rPr>
            </w:pPr>
          </w:p>
        </w:tc>
        <w:tc>
          <w:tcPr>
            <w:tcW w:w="54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5A7EF2">
            <w:pPr>
              <w:jc w:val="center"/>
              <w:rPr>
                <w:rFonts w:hint="eastAsia" w:ascii="宋体" w:hAnsi="宋体" w:eastAsia="宋体" w:cs="宋体"/>
                <w:color w:val="000000"/>
                <w:sz w:val="16"/>
                <w:szCs w:val="16"/>
              </w:rPr>
            </w:pPr>
          </w:p>
        </w:tc>
      </w:tr>
      <w:tr w14:paraId="03B17870">
        <w:tblPrEx>
          <w:tblCellMar>
            <w:top w:w="0" w:type="dxa"/>
            <w:left w:w="108" w:type="dxa"/>
            <w:bottom w:w="0" w:type="dxa"/>
            <w:right w:w="108" w:type="dxa"/>
          </w:tblCellMar>
        </w:tblPrEx>
        <w:trPr>
          <w:trHeight w:val="315" w:hRule="atLeast"/>
        </w:trPr>
        <w:tc>
          <w:tcPr>
            <w:tcW w:w="37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C35B710">
            <w:pPr>
              <w:jc w:val="center"/>
              <w:rPr>
                <w:rFonts w:hint="eastAsia" w:ascii="宋体" w:hAnsi="宋体" w:eastAsia="宋体" w:cs="宋体"/>
                <w:b/>
                <w:bCs/>
                <w:color w:val="000000"/>
                <w:sz w:val="18"/>
                <w:szCs w:val="18"/>
              </w:rPr>
            </w:pPr>
          </w:p>
        </w:tc>
        <w:tc>
          <w:tcPr>
            <w:tcW w:w="497"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4FE90D91">
            <w:pPr>
              <w:jc w:val="center"/>
              <w:rPr>
                <w:rFonts w:hint="eastAsia" w:ascii="宋体" w:hAnsi="宋体" w:eastAsia="宋体" w:cs="宋体"/>
                <w:b/>
                <w:bCs/>
                <w:color w:val="000000"/>
                <w:sz w:val="16"/>
                <w:szCs w:val="16"/>
              </w:rPr>
            </w:pPr>
          </w:p>
        </w:tc>
        <w:tc>
          <w:tcPr>
            <w:tcW w:w="4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FF7CAE">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4</w:t>
            </w:r>
          </w:p>
        </w:tc>
        <w:tc>
          <w:tcPr>
            <w:tcW w:w="10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0B0883">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MY000104</w:t>
            </w:r>
          </w:p>
        </w:tc>
        <w:tc>
          <w:tcPr>
            <w:tcW w:w="26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3FB809">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劳动教育</w:t>
            </w:r>
          </w:p>
        </w:tc>
        <w:tc>
          <w:tcPr>
            <w:tcW w:w="5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3190E4">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考试</w:t>
            </w:r>
          </w:p>
        </w:tc>
        <w:tc>
          <w:tcPr>
            <w:tcW w:w="32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1E242A">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B</w:t>
            </w:r>
          </w:p>
        </w:tc>
        <w:tc>
          <w:tcPr>
            <w:tcW w:w="5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D2098C">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1</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DE476D">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16</w:t>
            </w:r>
          </w:p>
        </w:tc>
        <w:tc>
          <w:tcPr>
            <w:tcW w:w="5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731353">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4</w:t>
            </w:r>
          </w:p>
        </w:tc>
        <w:tc>
          <w:tcPr>
            <w:tcW w:w="5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2D63B6">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12</w:t>
            </w:r>
          </w:p>
        </w:tc>
        <w:tc>
          <w:tcPr>
            <w:tcW w:w="4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C46083">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2</w:t>
            </w:r>
          </w:p>
        </w:tc>
        <w:tc>
          <w:tcPr>
            <w:tcW w:w="3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323CBA">
            <w:pPr>
              <w:jc w:val="center"/>
              <w:rPr>
                <w:rFonts w:hint="eastAsia" w:ascii="宋体" w:hAnsi="宋体" w:eastAsia="宋体" w:cs="宋体"/>
                <w:color w:val="000000"/>
                <w:sz w:val="16"/>
                <w:szCs w:val="16"/>
              </w:rPr>
            </w:pPr>
          </w:p>
        </w:tc>
        <w:tc>
          <w:tcPr>
            <w:tcW w:w="3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3025B9">
            <w:pPr>
              <w:jc w:val="center"/>
              <w:rPr>
                <w:rFonts w:hint="eastAsia" w:ascii="宋体" w:hAnsi="宋体" w:eastAsia="宋体" w:cs="宋体"/>
                <w:color w:val="000000"/>
                <w:sz w:val="16"/>
                <w:szCs w:val="16"/>
              </w:rPr>
            </w:pPr>
          </w:p>
        </w:tc>
        <w:tc>
          <w:tcPr>
            <w:tcW w:w="4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005727">
            <w:pPr>
              <w:jc w:val="center"/>
              <w:rPr>
                <w:rFonts w:hint="eastAsia" w:ascii="宋体" w:hAnsi="宋体" w:eastAsia="宋体" w:cs="宋体"/>
                <w:color w:val="000000"/>
                <w:sz w:val="16"/>
                <w:szCs w:val="16"/>
              </w:rPr>
            </w:pPr>
          </w:p>
        </w:tc>
        <w:tc>
          <w:tcPr>
            <w:tcW w:w="4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6985B2">
            <w:pPr>
              <w:jc w:val="center"/>
              <w:rPr>
                <w:rFonts w:hint="eastAsia" w:ascii="宋体" w:hAnsi="宋体" w:eastAsia="宋体" w:cs="宋体"/>
                <w:color w:val="000000"/>
                <w:sz w:val="16"/>
                <w:szCs w:val="16"/>
              </w:rPr>
            </w:pPr>
          </w:p>
        </w:tc>
        <w:tc>
          <w:tcPr>
            <w:tcW w:w="54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EE4692">
            <w:pPr>
              <w:jc w:val="center"/>
              <w:rPr>
                <w:rFonts w:hint="eastAsia" w:ascii="宋体" w:hAnsi="宋体" w:eastAsia="宋体" w:cs="宋体"/>
                <w:color w:val="000000"/>
                <w:sz w:val="16"/>
                <w:szCs w:val="16"/>
              </w:rPr>
            </w:pPr>
          </w:p>
        </w:tc>
      </w:tr>
      <w:tr w14:paraId="31F0B78F">
        <w:tblPrEx>
          <w:tblCellMar>
            <w:top w:w="0" w:type="dxa"/>
            <w:left w:w="108" w:type="dxa"/>
            <w:bottom w:w="0" w:type="dxa"/>
            <w:right w:w="108" w:type="dxa"/>
          </w:tblCellMar>
        </w:tblPrEx>
        <w:trPr>
          <w:trHeight w:val="315" w:hRule="atLeast"/>
        </w:trPr>
        <w:tc>
          <w:tcPr>
            <w:tcW w:w="37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A4BEF00">
            <w:pPr>
              <w:jc w:val="center"/>
              <w:rPr>
                <w:rFonts w:hint="eastAsia" w:ascii="宋体" w:hAnsi="宋体" w:eastAsia="宋体" w:cs="宋体"/>
                <w:b/>
                <w:bCs/>
                <w:color w:val="000000"/>
                <w:sz w:val="18"/>
                <w:szCs w:val="18"/>
              </w:rPr>
            </w:pPr>
          </w:p>
        </w:tc>
        <w:tc>
          <w:tcPr>
            <w:tcW w:w="497"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39923CB6">
            <w:pPr>
              <w:jc w:val="center"/>
              <w:rPr>
                <w:rFonts w:hint="eastAsia" w:ascii="宋体" w:hAnsi="宋体" w:eastAsia="宋体" w:cs="宋体"/>
                <w:b/>
                <w:bCs/>
                <w:color w:val="000000"/>
                <w:sz w:val="16"/>
                <w:szCs w:val="16"/>
              </w:rPr>
            </w:pPr>
          </w:p>
        </w:tc>
        <w:tc>
          <w:tcPr>
            <w:tcW w:w="4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4CAD24">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5</w:t>
            </w:r>
          </w:p>
        </w:tc>
        <w:tc>
          <w:tcPr>
            <w:tcW w:w="10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B20227">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MY220105</w:t>
            </w:r>
          </w:p>
        </w:tc>
        <w:tc>
          <w:tcPr>
            <w:tcW w:w="26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0F8A61">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习近平新时代中国特色社会主义思想概论</w:t>
            </w:r>
          </w:p>
        </w:tc>
        <w:tc>
          <w:tcPr>
            <w:tcW w:w="5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D297A3">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考查</w:t>
            </w:r>
          </w:p>
        </w:tc>
        <w:tc>
          <w:tcPr>
            <w:tcW w:w="32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1EDA50">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B</w:t>
            </w:r>
          </w:p>
        </w:tc>
        <w:tc>
          <w:tcPr>
            <w:tcW w:w="5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23ABEC">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3</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14EC35">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48</w:t>
            </w:r>
          </w:p>
        </w:tc>
        <w:tc>
          <w:tcPr>
            <w:tcW w:w="5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F8B503">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42</w:t>
            </w:r>
          </w:p>
        </w:tc>
        <w:tc>
          <w:tcPr>
            <w:tcW w:w="5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4AD713">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6</w:t>
            </w:r>
          </w:p>
        </w:tc>
        <w:tc>
          <w:tcPr>
            <w:tcW w:w="4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9349F7">
            <w:pPr>
              <w:jc w:val="center"/>
              <w:rPr>
                <w:rFonts w:hint="eastAsia" w:ascii="宋体" w:hAnsi="宋体" w:eastAsia="宋体" w:cs="宋体"/>
                <w:color w:val="000000"/>
                <w:sz w:val="16"/>
                <w:szCs w:val="16"/>
              </w:rPr>
            </w:pPr>
          </w:p>
        </w:tc>
        <w:tc>
          <w:tcPr>
            <w:tcW w:w="3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2B8DD2">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4</w:t>
            </w:r>
          </w:p>
        </w:tc>
        <w:tc>
          <w:tcPr>
            <w:tcW w:w="3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3748C2">
            <w:pPr>
              <w:jc w:val="center"/>
              <w:rPr>
                <w:rFonts w:hint="eastAsia" w:ascii="宋体" w:hAnsi="宋体" w:eastAsia="宋体" w:cs="宋体"/>
                <w:color w:val="000000"/>
                <w:sz w:val="16"/>
                <w:szCs w:val="16"/>
              </w:rPr>
            </w:pPr>
          </w:p>
        </w:tc>
        <w:tc>
          <w:tcPr>
            <w:tcW w:w="4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AE5A2F">
            <w:pPr>
              <w:jc w:val="center"/>
              <w:rPr>
                <w:rFonts w:hint="eastAsia" w:ascii="宋体" w:hAnsi="宋体" w:eastAsia="宋体" w:cs="宋体"/>
                <w:color w:val="000000"/>
                <w:sz w:val="16"/>
                <w:szCs w:val="16"/>
              </w:rPr>
            </w:pPr>
          </w:p>
        </w:tc>
        <w:tc>
          <w:tcPr>
            <w:tcW w:w="4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37638E">
            <w:pPr>
              <w:jc w:val="center"/>
              <w:rPr>
                <w:rFonts w:hint="eastAsia" w:ascii="宋体" w:hAnsi="宋体" w:eastAsia="宋体" w:cs="宋体"/>
                <w:color w:val="000000"/>
                <w:sz w:val="16"/>
                <w:szCs w:val="16"/>
              </w:rPr>
            </w:pPr>
          </w:p>
        </w:tc>
        <w:tc>
          <w:tcPr>
            <w:tcW w:w="54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824EBC">
            <w:pPr>
              <w:jc w:val="center"/>
              <w:rPr>
                <w:rFonts w:hint="eastAsia" w:ascii="宋体" w:hAnsi="宋体" w:eastAsia="宋体" w:cs="宋体"/>
                <w:color w:val="000000"/>
                <w:sz w:val="16"/>
                <w:szCs w:val="16"/>
              </w:rPr>
            </w:pPr>
          </w:p>
        </w:tc>
      </w:tr>
      <w:tr w14:paraId="4BDD577D">
        <w:tblPrEx>
          <w:tblCellMar>
            <w:top w:w="0" w:type="dxa"/>
            <w:left w:w="108" w:type="dxa"/>
            <w:bottom w:w="0" w:type="dxa"/>
            <w:right w:w="108" w:type="dxa"/>
          </w:tblCellMar>
        </w:tblPrEx>
        <w:trPr>
          <w:trHeight w:val="315" w:hRule="atLeast"/>
        </w:trPr>
        <w:tc>
          <w:tcPr>
            <w:tcW w:w="37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B60C2E3">
            <w:pPr>
              <w:jc w:val="center"/>
              <w:rPr>
                <w:rFonts w:hint="eastAsia" w:ascii="宋体" w:hAnsi="宋体" w:eastAsia="宋体" w:cs="宋体"/>
                <w:b/>
                <w:bCs/>
                <w:color w:val="000000"/>
                <w:sz w:val="18"/>
                <w:szCs w:val="18"/>
              </w:rPr>
            </w:pPr>
          </w:p>
        </w:tc>
        <w:tc>
          <w:tcPr>
            <w:tcW w:w="497"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7390983F">
            <w:pPr>
              <w:jc w:val="center"/>
              <w:rPr>
                <w:rFonts w:hint="eastAsia" w:ascii="宋体" w:hAnsi="宋体" w:eastAsia="宋体" w:cs="宋体"/>
                <w:b/>
                <w:bCs/>
                <w:color w:val="000000"/>
                <w:sz w:val="16"/>
                <w:szCs w:val="16"/>
              </w:rPr>
            </w:pPr>
          </w:p>
        </w:tc>
        <w:tc>
          <w:tcPr>
            <w:tcW w:w="4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49593A">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6</w:t>
            </w:r>
          </w:p>
        </w:tc>
        <w:tc>
          <w:tcPr>
            <w:tcW w:w="10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859309">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MY000106</w:t>
            </w:r>
          </w:p>
        </w:tc>
        <w:tc>
          <w:tcPr>
            <w:tcW w:w="26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86013B">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国家安全教育</w:t>
            </w:r>
          </w:p>
        </w:tc>
        <w:tc>
          <w:tcPr>
            <w:tcW w:w="5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43E4AD">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考查</w:t>
            </w:r>
          </w:p>
        </w:tc>
        <w:tc>
          <w:tcPr>
            <w:tcW w:w="32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97209B">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A</w:t>
            </w:r>
          </w:p>
        </w:tc>
        <w:tc>
          <w:tcPr>
            <w:tcW w:w="5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1249C8">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1</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E79F89">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16</w:t>
            </w:r>
          </w:p>
        </w:tc>
        <w:tc>
          <w:tcPr>
            <w:tcW w:w="5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5D9477">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16</w:t>
            </w:r>
          </w:p>
        </w:tc>
        <w:tc>
          <w:tcPr>
            <w:tcW w:w="5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3E5E82">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0</w:t>
            </w:r>
          </w:p>
        </w:tc>
        <w:tc>
          <w:tcPr>
            <w:tcW w:w="4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DCC66A">
            <w:pPr>
              <w:jc w:val="center"/>
              <w:rPr>
                <w:rFonts w:hint="eastAsia" w:ascii="宋体" w:hAnsi="宋体" w:eastAsia="宋体" w:cs="宋体"/>
                <w:color w:val="000000"/>
                <w:sz w:val="16"/>
                <w:szCs w:val="16"/>
              </w:rPr>
            </w:pPr>
          </w:p>
        </w:tc>
        <w:tc>
          <w:tcPr>
            <w:tcW w:w="3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4F9772">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2</w:t>
            </w:r>
          </w:p>
        </w:tc>
        <w:tc>
          <w:tcPr>
            <w:tcW w:w="3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F9EABB">
            <w:pPr>
              <w:jc w:val="center"/>
              <w:rPr>
                <w:rFonts w:hint="eastAsia" w:ascii="宋体" w:hAnsi="宋体" w:eastAsia="宋体" w:cs="宋体"/>
                <w:color w:val="000000"/>
                <w:sz w:val="16"/>
                <w:szCs w:val="16"/>
              </w:rPr>
            </w:pPr>
          </w:p>
        </w:tc>
        <w:tc>
          <w:tcPr>
            <w:tcW w:w="4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4D6E20">
            <w:pPr>
              <w:jc w:val="center"/>
              <w:rPr>
                <w:rFonts w:hint="eastAsia" w:ascii="宋体" w:hAnsi="宋体" w:eastAsia="宋体" w:cs="宋体"/>
                <w:color w:val="000000"/>
                <w:sz w:val="16"/>
                <w:szCs w:val="16"/>
              </w:rPr>
            </w:pPr>
          </w:p>
        </w:tc>
        <w:tc>
          <w:tcPr>
            <w:tcW w:w="4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AA821F">
            <w:pPr>
              <w:jc w:val="center"/>
              <w:rPr>
                <w:rFonts w:hint="eastAsia" w:ascii="宋体" w:hAnsi="宋体" w:eastAsia="宋体" w:cs="宋体"/>
                <w:color w:val="000000"/>
                <w:sz w:val="16"/>
                <w:szCs w:val="16"/>
              </w:rPr>
            </w:pPr>
          </w:p>
        </w:tc>
        <w:tc>
          <w:tcPr>
            <w:tcW w:w="54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C02BC5">
            <w:pPr>
              <w:jc w:val="center"/>
              <w:rPr>
                <w:rFonts w:hint="eastAsia" w:ascii="宋体" w:hAnsi="宋体" w:eastAsia="宋体" w:cs="宋体"/>
                <w:color w:val="000000"/>
                <w:sz w:val="16"/>
                <w:szCs w:val="16"/>
              </w:rPr>
            </w:pPr>
          </w:p>
        </w:tc>
      </w:tr>
      <w:tr w14:paraId="659CB90A">
        <w:tblPrEx>
          <w:tblCellMar>
            <w:top w:w="0" w:type="dxa"/>
            <w:left w:w="108" w:type="dxa"/>
            <w:bottom w:w="0" w:type="dxa"/>
            <w:right w:w="108" w:type="dxa"/>
          </w:tblCellMar>
        </w:tblPrEx>
        <w:trPr>
          <w:trHeight w:val="315" w:hRule="atLeast"/>
        </w:trPr>
        <w:tc>
          <w:tcPr>
            <w:tcW w:w="37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6D9762C">
            <w:pPr>
              <w:jc w:val="center"/>
              <w:rPr>
                <w:rFonts w:hint="eastAsia" w:ascii="宋体" w:hAnsi="宋体" w:eastAsia="宋体" w:cs="宋体"/>
                <w:b/>
                <w:bCs/>
                <w:color w:val="000000"/>
                <w:sz w:val="18"/>
                <w:szCs w:val="18"/>
              </w:rPr>
            </w:pPr>
          </w:p>
        </w:tc>
        <w:tc>
          <w:tcPr>
            <w:tcW w:w="497"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7C29A397">
            <w:pPr>
              <w:jc w:val="center"/>
              <w:rPr>
                <w:rFonts w:hint="eastAsia" w:ascii="宋体" w:hAnsi="宋体" w:eastAsia="宋体" w:cs="宋体"/>
                <w:b/>
                <w:bCs/>
                <w:color w:val="000000"/>
                <w:sz w:val="16"/>
                <w:szCs w:val="16"/>
              </w:rPr>
            </w:pPr>
          </w:p>
        </w:tc>
        <w:tc>
          <w:tcPr>
            <w:tcW w:w="4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E40807">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7</w:t>
            </w:r>
          </w:p>
        </w:tc>
        <w:tc>
          <w:tcPr>
            <w:tcW w:w="10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166AE9">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GJ220102</w:t>
            </w:r>
          </w:p>
        </w:tc>
        <w:tc>
          <w:tcPr>
            <w:tcW w:w="26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1F373A">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高职英语</w:t>
            </w:r>
          </w:p>
        </w:tc>
        <w:tc>
          <w:tcPr>
            <w:tcW w:w="5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6CAA35">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考查</w:t>
            </w:r>
          </w:p>
        </w:tc>
        <w:tc>
          <w:tcPr>
            <w:tcW w:w="32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AA5701">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A</w:t>
            </w:r>
          </w:p>
        </w:tc>
        <w:tc>
          <w:tcPr>
            <w:tcW w:w="5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295625">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6</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34AB63">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96</w:t>
            </w:r>
          </w:p>
        </w:tc>
        <w:tc>
          <w:tcPr>
            <w:tcW w:w="5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24FC26">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96</w:t>
            </w:r>
          </w:p>
        </w:tc>
        <w:tc>
          <w:tcPr>
            <w:tcW w:w="5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1400E2">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0</w:t>
            </w:r>
          </w:p>
        </w:tc>
        <w:tc>
          <w:tcPr>
            <w:tcW w:w="4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E8F511">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2</w:t>
            </w:r>
          </w:p>
        </w:tc>
        <w:tc>
          <w:tcPr>
            <w:tcW w:w="3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2B04D5">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2</w:t>
            </w:r>
          </w:p>
        </w:tc>
        <w:tc>
          <w:tcPr>
            <w:tcW w:w="3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AD1160">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2</w:t>
            </w:r>
          </w:p>
        </w:tc>
        <w:tc>
          <w:tcPr>
            <w:tcW w:w="4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2FCAE1">
            <w:pPr>
              <w:jc w:val="center"/>
              <w:rPr>
                <w:rFonts w:hint="eastAsia" w:ascii="宋体" w:hAnsi="宋体" w:eastAsia="宋体" w:cs="宋体"/>
                <w:color w:val="000000"/>
                <w:sz w:val="16"/>
                <w:szCs w:val="16"/>
              </w:rPr>
            </w:pPr>
          </w:p>
        </w:tc>
        <w:tc>
          <w:tcPr>
            <w:tcW w:w="4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3B105A">
            <w:pPr>
              <w:jc w:val="center"/>
              <w:rPr>
                <w:rFonts w:hint="eastAsia" w:ascii="宋体" w:hAnsi="宋体" w:eastAsia="宋体" w:cs="宋体"/>
                <w:color w:val="000000"/>
                <w:sz w:val="16"/>
                <w:szCs w:val="16"/>
              </w:rPr>
            </w:pPr>
          </w:p>
        </w:tc>
        <w:tc>
          <w:tcPr>
            <w:tcW w:w="54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25EF35">
            <w:pPr>
              <w:jc w:val="center"/>
              <w:rPr>
                <w:rFonts w:hint="eastAsia" w:ascii="宋体" w:hAnsi="宋体" w:eastAsia="宋体" w:cs="宋体"/>
                <w:color w:val="000000"/>
                <w:sz w:val="16"/>
                <w:szCs w:val="16"/>
              </w:rPr>
            </w:pPr>
          </w:p>
        </w:tc>
      </w:tr>
      <w:tr w14:paraId="284DF05D">
        <w:tblPrEx>
          <w:tblCellMar>
            <w:top w:w="0" w:type="dxa"/>
            <w:left w:w="108" w:type="dxa"/>
            <w:bottom w:w="0" w:type="dxa"/>
            <w:right w:w="108" w:type="dxa"/>
          </w:tblCellMar>
        </w:tblPrEx>
        <w:trPr>
          <w:trHeight w:val="315" w:hRule="atLeast"/>
        </w:trPr>
        <w:tc>
          <w:tcPr>
            <w:tcW w:w="37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E6229F1">
            <w:pPr>
              <w:jc w:val="center"/>
              <w:rPr>
                <w:rFonts w:hint="eastAsia" w:ascii="宋体" w:hAnsi="宋体" w:eastAsia="宋体" w:cs="宋体"/>
                <w:b/>
                <w:bCs/>
                <w:color w:val="000000"/>
                <w:sz w:val="18"/>
                <w:szCs w:val="18"/>
              </w:rPr>
            </w:pPr>
          </w:p>
        </w:tc>
        <w:tc>
          <w:tcPr>
            <w:tcW w:w="497"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384016D1">
            <w:pPr>
              <w:jc w:val="center"/>
              <w:rPr>
                <w:rFonts w:hint="eastAsia" w:ascii="宋体" w:hAnsi="宋体" w:eastAsia="宋体" w:cs="宋体"/>
                <w:b/>
                <w:bCs/>
                <w:color w:val="000000"/>
                <w:sz w:val="16"/>
                <w:szCs w:val="16"/>
              </w:rPr>
            </w:pPr>
          </w:p>
        </w:tc>
        <w:tc>
          <w:tcPr>
            <w:tcW w:w="4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D798BD">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8</w:t>
            </w:r>
          </w:p>
        </w:tc>
        <w:tc>
          <w:tcPr>
            <w:tcW w:w="10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CEA87C">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GJ220103</w:t>
            </w:r>
          </w:p>
        </w:tc>
        <w:tc>
          <w:tcPr>
            <w:tcW w:w="26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AD62D9">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信息技术</w:t>
            </w:r>
          </w:p>
        </w:tc>
        <w:tc>
          <w:tcPr>
            <w:tcW w:w="5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599341">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考查</w:t>
            </w:r>
          </w:p>
        </w:tc>
        <w:tc>
          <w:tcPr>
            <w:tcW w:w="32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C7A5CE">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B</w:t>
            </w:r>
          </w:p>
        </w:tc>
        <w:tc>
          <w:tcPr>
            <w:tcW w:w="5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59EEBF">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3</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838250">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48</w:t>
            </w:r>
          </w:p>
        </w:tc>
        <w:tc>
          <w:tcPr>
            <w:tcW w:w="5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38190D">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24</w:t>
            </w:r>
          </w:p>
        </w:tc>
        <w:tc>
          <w:tcPr>
            <w:tcW w:w="5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51ED60">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24</w:t>
            </w:r>
          </w:p>
        </w:tc>
        <w:tc>
          <w:tcPr>
            <w:tcW w:w="4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8B6373">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4</w:t>
            </w:r>
          </w:p>
        </w:tc>
        <w:tc>
          <w:tcPr>
            <w:tcW w:w="3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30D9E8">
            <w:pPr>
              <w:jc w:val="center"/>
              <w:rPr>
                <w:rFonts w:hint="eastAsia" w:ascii="宋体" w:hAnsi="宋体" w:eastAsia="宋体" w:cs="宋体"/>
                <w:color w:val="000000"/>
                <w:sz w:val="16"/>
                <w:szCs w:val="16"/>
              </w:rPr>
            </w:pPr>
          </w:p>
        </w:tc>
        <w:tc>
          <w:tcPr>
            <w:tcW w:w="3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63F2BE">
            <w:pPr>
              <w:jc w:val="center"/>
              <w:rPr>
                <w:rFonts w:hint="eastAsia" w:ascii="宋体" w:hAnsi="宋体" w:eastAsia="宋体" w:cs="宋体"/>
                <w:color w:val="000000"/>
                <w:sz w:val="16"/>
                <w:szCs w:val="16"/>
              </w:rPr>
            </w:pPr>
          </w:p>
        </w:tc>
        <w:tc>
          <w:tcPr>
            <w:tcW w:w="4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2D00CF">
            <w:pPr>
              <w:jc w:val="center"/>
              <w:rPr>
                <w:rFonts w:hint="eastAsia" w:ascii="宋体" w:hAnsi="宋体" w:eastAsia="宋体" w:cs="宋体"/>
                <w:color w:val="000000"/>
                <w:sz w:val="16"/>
                <w:szCs w:val="16"/>
              </w:rPr>
            </w:pPr>
          </w:p>
        </w:tc>
        <w:tc>
          <w:tcPr>
            <w:tcW w:w="4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4C7F34">
            <w:pPr>
              <w:jc w:val="center"/>
              <w:rPr>
                <w:rFonts w:hint="eastAsia" w:ascii="宋体" w:hAnsi="宋体" w:eastAsia="宋体" w:cs="宋体"/>
                <w:color w:val="000000"/>
                <w:sz w:val="16"/>
                <w:szCs w:val="16"/>
              </w:rPr>
            </w:pPr>
          </w:p>
        </w:tc>
        <w:tc>
          <w:tcPr>
            <w:tcW w:w="54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EC4EB1">
            <w:pPr>
              <w:jc w:val="center"/>
              <w:rPr>
                <w:rFonts w:hint="eastAsia" w:ascii="宋体" w:hAnsi="宋体" w:eastAsia="宋体" w:cs="宋体"/>
                <w:color w:val="000000"/>
                <w:sz w:val="16"/>
                <w:szCs w:val="16"/>
              </w:rPr>
            </w:pPr>
          </w:p>
        </w:tc>
      </w:tr>
      <w:tr w14:paraId="124D85A1">
        <w:tblPrEx>
          <w:tblCellMar>
            <w:top w:w="0" w:type="dxa"/>
            <w:left w:w="108" w:type="dxa"/>
            <w:bottom w:w="0" w:type="dxa"/>
            <w:right w:w="108" w:type="dxa"/>
          </w:tblCellMar>
        </w:tblPrEx>
        <w:trPr>
          <w:trHeight w:val="315" w:hRule="atLeast"/>
        </w:trPr>
        <w:tc>
          <w:tcPr>
            <w:tcW w:w="37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60760A7">
            <w:pPr>
              <w:jc w:val="center"/>
              <w:rPr>
                <w:rFonts w:hint="eastAsia" w:ascii="宋体" w:hAnsi="宋体" w:eastAsia="宋体" w:cs="宋体"/>
                <w:b/>
                <w:bCs/>
                <w:color w:val="000000"/>
                <w:sz w:val="18"/>
                <w:szCs w:val="18"/>
              </w:rPr>
            </w:pPr>
          </w:p>
        </w:tc>
        <w:tc>
          <w:tcPr>
            <w:tcW w:w="497"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2B92D900">
            <w:pPr>
              <w:jc w:val="center"/>
              <w:rPr>
                <w:rFonts w:hint="eastAsia" w:ascii="宋体" w:hAnsi="宋体" w:eastAsia="宋体" w:cs="宋体"/>
                <w:b/>
                <w:bCs/>
                <w:color w:val="000000"/>
                <w:sz w:val="16"/>
                <w:szCs w:val="16"/>
              </w:rPr>
            </w:pPr>
          </w:p>
        </w:tc>
        <w:tc>
          <w:tcPr>
            <w:tcW w:w="4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36BEB9">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9</w:t>
            </w:r>
          </w:p>
        </w:tc>
        <w:tc>
          <w:tcPr>
            <w:tcW w:w="10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D52A12">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GJ220104</w:t>
            </w:r>
          </w:p>
        </w:tc>
        <w:tc>
          <w:tcPr>
            <w:tcW w:w="26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3F8F49">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应用写作</w:t>
            </w:r>
          </w:p>
        </w:tc>
        <w:tc>
          <w:tcPr>
            <w:tcW w:w="5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2ADCBB">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考查</w:t>
            </w:r>
          </w:p>
        </w:tc>
        <w:tc>
          <w:tcPr>
            <w:tcW w:w="32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0EDE0A">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B</w:t>
            </w:r>
          </w:p>
        </w:tc>
        <w:tc>
          <w:tcPr>
            <w:tcW w:w="5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C1C137">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1</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428301">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16</w:t>
            </w:r>
          </w:p>
        </w:tc>
        <w:tc>
          <w:tcPr>
            <w:tcW w:w="5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EF0010">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8</w:t>
            </w:r>
          </w:p>
        </w:tc>
        <w:tc>
          <w:tcPr>
            <w:tcW w:w="5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236D6D">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8</w:t>
            </w:r>
          </w:p>
        </w:tc>
        <w:tc>
          <w:tcPr>
            <w:tcW w:w="4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B3A86D">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2</w:t>
            </w:r>
          </w:p>
        </w:tc>
        <w:tc>
          <w:tcPr>
            <w:tcW w:w="356" w:type="dxa"/>
            <w:tcBorders>
              <w:top w:val="nil"/>
              <w:left w:val="nil"/>
              <w:bottom w:val="nil"/>
              <w:right w:val="nil"/>
            </w:tcBorders>
            <w:shd w:val="clear" w:color="auto" w:fill="auto"/>
            <w:noWrap/>
            <w:vAlign w:val="bottom"/>
          </w:tcPr>
          <w:p w14:paraId="74FEE66A">
            <w:pPr>
              <w:jc w:val="center"/>
              <w:rPr>
                <w:rFonts w:hint="eastAsia" w:ascii="宋体" w:hAnsi="宋体" w:eastAsia="宋体" w:cs="宋体"/>
                <w:color w:val="000000"/>
                <w:sz w:val="24"/>
                <w:szCs w:val="24"/>
              </w:rPr>
            </w:pPr>
          </w:p>
        </w:tc>
        <w:tc>
          <w:tcPr>
            <w:tcW w:w="3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DE726F">
            <w:pPr>
              <w:jc w:val="center"/>
              <w:rPr>
                <w:rFonts w:hint="eastAsia" w:ascii="宋体" w:hAnsi="宋体" w:eastAsia="宋体" w:cs="宋体"/>
                <w:color w:val="000000"/>
                <w:sz w:val="16"/>
                <w:szCs w:val="16"/>
              </w:rPr>
            </w:pPr>
          </w:p>
        </w:tc>
        <w:tc>
          <w:tcPr>
            <w:tcW w:w="4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3E8BAD">
            <w:pPr>
              <w:jc w:val="center"/>
              <w:rPr>
                <w:rFonts w:hint="eastAsia" w:ascii="宋体" w:hAnsi="宋体" w:eastAsia="宋体" w:cs="宋体"/>
                <w:color w:val="000000"/>
                <w:sz w:val="16"/>
                <w:szCs w:val="16"/>
              </w:rPr>
            </w:pPr>
          </w:p>
        </w:tc>
        <w:tc>
          <w:tcPr>
            <w:tcW w:w="4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115B53">
            <w:pPr>
              <w:jc w:val="center"/>
              <w:rPr>
                <w:rFonts w:hint="eastAsia" w:ascii="宋体" w:hAnsi="宋体" w:eastAsia="宋体" w:cs="宋体"/>
                <w:color w:val="000000"/>
                <w:sz w:val="16"/>
                <w:szCs w:val="16"/>
              </w:rPr>
            </w:pPr>
          </w:p>
        </w:tc>
        <w:tc>
          <w:tcPr>
            <w:tcW w:w="54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CFF623">
            <w:pPr>
              <w:jc w:val="center"/>
              <w:rPr>
                <w:rFonts w:hint="eastAsia" w:ascii="宋体" w:hAnsi="宋体" w:eastAsia="宋体" w:cs="宋体"/>
                <w:color w:val="000000"/>
                <w:sz w:val="16"/>
                <w:szCs w:val="16"/>
              </w:rPr>
            </w:pPr>
          </w:p>
        </w:tc>
      </w:tr>
      <w:tr w14:paraId="34A78A83">
        <w:tblPrEx>
          <w:tblCellMar>
            <w:top w:w="0" w:type="dxa"/>
            <w:left w:w="108" w:type="dxa"/>
            <w:bottom w:w="0" w:type="dxa"/>
            <w:right w:w="108" w:type="dxa"/>
          </w:tblCellMar>
        </w:tblPrEx>
        <w:trPr>
          <w:trHeight w:val="315" w:hRule="atLeast"/>
        </w:trPr>
        <w:tc>
          <w:tcPr>
            <w:tcW w:w="37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9A7C321">
            <w:pPr>
              <w:jc w:val="center"/>
              <w:rPr>
                <w:rFonts w:hint="eastAsia" w:ascii="宋体" w:hAnsi="宋体" w:eastAsia="宋体" w:cs="宋体"/>
                <w:b/>
                <w:bCs/>
                <w:color w:val="000000"/>
                <w:sz w:val="18"/>
                <w:szCs w:val="18"/>
              </w:rPr>
            </w:pPr>
          </w:p>
        </w:tc>
        <w:tc>
          <w:tcPr>
            <w:tcW w:w="497"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5D225527">
            <w:pPr>
              <w:jc w:val="center"/>
              <w:rPr>
                <w:rFonts w:hint="eastAsia" w:ascii="宋体" w:hAnsi="宋体" w:eastAsia="宋体" w:cs="宋体"/>
                <w:b/>
                <w:bCs/>
                <w:color w:val="000000"/>
                <w:sz w:val="16"/>
                <w:szCs w:val="16"/>
              </w:rPr>
            </w:pPr>
          </w:p>
        </w:tc>
        <w:tc>
          <w:tcPr>
            <w:tcW w:w="4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004EAE">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10</w:t>
            </w:r>
          </w:p>
        </w:tc>
        <w:tc>
          <w:tcPr>
            <w:tcW w:w="10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77696F">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GJ220106</w:t>
            </w:r>
          </w:p>
        </w:tc>
        <w:tc>
          <w:tcPr>
            <w:tcW w:w="26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6DF2B8">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军事理论</w:t>
            </w:r>
          </w:p>
        </w:tc>
        <w:tc>
          <w:tcPr>
            <w:tcW w:w="5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5A06E0">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考查</w:t>
            </w:r>
          </w:p>
        </w:tc>
        <w:tc>
          <w:tcPr>
            <w:tcW w:w="32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CE5942">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A</w:t>
            </w:r>
          </w:p>
        </w:tc>
        <w:tc>
          <w:tcPr>
            <w:tcW w:w="5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0EBC07">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2</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7290E1">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36</w:t>
            </w:r>
          </w:p>
        </w:tc>
        <w:tc>
          <w:tcPr>
            <w:tcW w:w="5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EBA574">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36</w:t>
            </w:r>
          </w:p>
        </w:tc>
        <w:tc>
          <w:tcPr>
            <w:tcW w:w="5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56031B">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0</w:t>
            </w:r>
          </w:p>
        </w:tc>
        <w:tc>
          <w:tcPr>
            <w:tcW w:w="4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1920C4">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1周</w:t>
            </w:r>
          </w:p>
        </w:tc>
        <w:tc>
          <w:tcPr>
            <w:tcW w:w="3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5E8569">
            <w:pPr>
              <w:jc w:val="center"/>
              <w:rPr>
                <w:rFonts w:hint="eastAsia" w:ascii="宋体" w:hAnsi="宋体" w:eastAsia="宋体" w:cs="宋体"/>
                <w:color w:val="000000"/>
                <w:sz w:val="16"/>
                <w:szCs w:val="16"/>
              </w:rPr>
            </w:pPr>
          </w:p>
        </w:tc>
        <w:tc>
          <w:tcPr>
            <w:tcW w:w="3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977CC8">
            <w:pPr>
              <w:jc w:val="center"/>
              <w:rPr>
                <w:rFonts w:hint="eastAsia" w:ascii="宋体" w:hAnsi="宋体" w:eastAsia="宋体" w:cs="宋体"/>
                <w:color w:val="000000"/>
                <w:sz w:val="16"/>
                <w:szCs w:val="16"/>
              </w:rPr>
            </w:pPr>
          </w:p>
        </w:tc>
        <w:tc>
          <w:tcPr>
            <w:tcW w:w="4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173135">
            <w:pPr>
              <w:jc w:val="center"/>
              <w:rPr>
                <w:rFonts w:hint="eastAsia" w:ascii="宋体" w:hAnsi="宋体" w:eastAsia="宋体" w:cs="宋体"/>
                <w:color w:val="000000"/>
                <w:sz w:val="16"/>
                <w:szCs w:val="16"/>
              </w:rPr>
            </w:pPr>
          </w:p>
        </w:tc>
        <w:tc>
          <w:tcPr>
            <w:tcW w:w="4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0A2A9E">
            <w:pPr>
              <w:jc w:val="center"/>
              <w:rPr>
                <w:rFonts w:hint="eastAsia" w:ascii="宋体" w:hAnsi="宋体" w:eastAsia="宋体" w:cs="宋体"/>
                <w:color w:val="000000"/>
                <w:sz w:val="16"/>
                <w:szCs w:val="16"/>
              </w:rPr>
            </w:pPr>
          </w:p>
        </w:tc>
        <w:tc>
          <w:tcPr>
            <w:tcW w:w="54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C5A5A6">
            <w:pPr>
              <w:jc w:val="center"/>
              <w:rPr>
                <w:rFonts w:hint="eastAsia" w:ascii="宋体" w:hAnsi="宋体" w:eastAsia="宋体" w:cs="宋体"/>
                <w:color w:val="000000"/>
                <w:sz w:val="16"/>
                <w:szCs w:val="16"/>
              </w:rPr>
            </w:pPr>
          </w:p>
        </w:tc>
      </w:tr>
      <w:tr w14:paraId="683AA6A6">
        <w:tblPrEx>
          <w:tblCellMar>
            <w:top w:w="0" w:type="dxa"/>
            <w:left w:w="108" w:type="dxa"/>
            <w:bottom w:w="0" w:type="dxa"/>
            <w:right w:w="108" w:type="dxa"/>
          </w:tblCellMar>
        </w:tblPrEx>
        <w:trPr>
          <w:trHeight w:val="315" w:hRule="atLeast"/>
        </w:trPr>
        <w:tc>
          <w:tcPr>
            <w:tcW w:w="37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BD4463E">
            <w:pPr>
              <w:jc w:val="center"/>
              <w:rPr>
                <w:rFonts w:hint="eastAsia" w:ascii="宋体" w:hAnsi="宋体" w:eastAsia="宋体" w:cs="宋体"/>
                <w:b/>
                <w:bCs/>
                <w:color w:val="000000"/>
                <w:sz w:val="18"/>
                <w:szCs w:val="18"/>
              </w:rPr>
            </w:pPr>
          </w:p>
        </w:tc>
        <w:tc>
          <w:tcPr>
            <w:tcW w:w="497"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5B96EA67">
            <w:pPr>
              <w:jc w:val="center"/>
              <w:rPr>
                <w:rFonts w:hint="eastAsia" w:ascii="宋体" w:hAnsi="宋体" w:eastAsia="宋体" w:cs="宋体"/>
                <w:b/>
                <w:bCs/>
                <w:color w:val="000000"/>
                <w:sz w:val="16"/>
                <w:szCs w:val="16"/>
              </w:rPr>
            </w:pPr>
          </w:p>
        </w:tc>
        <w:tc>
          <w:tcPr>
            <w:tcW w:w="4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482BC3">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11</w:t>
            </w:r>
          </w:p>
        </w:tc>
        <w:tc>
          <w:tcPr>
            <w:tcW w:w="10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3419DC">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GJ220107</w:t>
            </w:r>
          </w:p>
        </w:tc>
        <w:tc>
          <w:tcPr>
            <w:tcW w:w="26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7F815C">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军事技能</w:t>
            </w:r>
          </w:p>
        </w:tc>
        <w:tc>
          <w:tcPr>
            <w:tcW w:w="5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9F31D7">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考查</w:t>
            </w:r>
          </w:p>
        </w:tc>
        <w:tc>
          <w:tcPr>
            <w:tcW w:w="32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75CF5F">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C</w:t>
            </w:r>
          </w:p>
        </w:tc>
        <w:tc>
          <w:tcPr>
            <w:tcW w:w="5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D41DB5">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2</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26D7E1">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112</w:t>
            </w:r>
          </w:p>
        </w:tc>
        <w:tc>
          <w:tcPr>
            <w:tcW w:w="5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B6BFD8">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0</w:t>
            </w:r>
          </w:p>
        </w:tc>
        <w:tc>
          <w:tcPr>
            <w:tcW w:w="5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5A559F">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112</w:t>
            </w:r>
          </w:p>
        </w:tc>
        <w:tc>
          <w:tcPr>
            <w:tcW w:w="4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77E1FD">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2周</w:t>
            </w:r>
          </w:p>
        </w:tc>
        <w:tc>
          <w:tcPr>
            <w:tcW w:w="3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7B68DC">
            <w:pPr>
              <w:jc w:val="center"/>
              <w:rPr>
                <w:rFonts w:hint="eastAsia" w:ascii="宋体" w:hAnsi="宋体" w:eastAsia="宋体" w:cs="宋体"/>
                <w:color w:val="000000"/>
                <w:sz w:val="16"/>
                <w:szCs w:val="16"/>
              </w:rPr>
            </w:pPr>
          </w:p>
        </w:tc>
        <w:tc>
          <w:tcPr>
            <w:tcW w:w="3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87188F">
            <w:pPr>
              <w:jc w:val="center"/>
              <w:rPr>
                <w:rFonts w:hint="eastAsia" w:ascii="宋体" w:hAnsi="宋体" w:eastAsia="宋体" w:cs="宋体"/>
                <w:color w:val="000000"/>
                <w:sz w:val="16"/>
                <w:szCs w:val="16"/>
              </w:rPr>
            </w:pPr>
          </w:p>
        </w:tc>
        <w:tc>
          <w:tcPr>
            <w:tcW w:w="4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B23ED1">
            <w:pPr>
              <w:jc w:val="center"/>
              <w:rPr>
                <w:rFonts w:hint="eastAsia" w:ascii="宋体" w:hAnsi="宋体" w:eastAsia="宋体" w:cs="宋体"/>
                <w:color w:val="000000"/>
                <w:sz w:val="16"/>
                <w:szCs w:val="16"/>
              </w:rPr>
            </w:pPr>
          </w:p>
        </w:tc>
        <w:tc>
          <w:tcPr>
            <w:tcW w:w="4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E6957B">
            <w:pPr>
              <w:jc w:val="center"/>
              <w:rPr>
                <w:rFonts w:hint="eastAsia" w:ascii="宋体" w:hAnsi="宋体" w:eastAsia="宋体" w:cs="宋体"/>
                <w:color w:val="000000"/>
                <w:sz w:val="16"/>
                <w:szCs w:val="16"/>
              </w:rPr>
            </w:pPr>
          </w:p>
        </w:tc>
        <w:tc>
          <w:tcPr>
            <w:tcW w:w="54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C9CCC8">
            <w:pPr>
              <w:jc w:val="center"/>
              <w:rPr>
                <w:rFonts w:hint="eastAsia" w:ascii="宋体" w:hAnsi="宋体" w:eastAsia="宋体" w:cs="宋体"/>
                <w:color w:val="000000"/>
                <w:sz w:val="16"/>
                <w:szCs w:val="16"/>
              </w:rPr>
            </w:pPr>
          </w:p>
        </w:tc>
      </w:tr>
      <w:tr w14:paraId="78D7798C">
        <w:tblPrEx>
          <w:tblCellMar>
            <w:top w:w="0" w:type="dxa"/>
            <w:left w:w="108" w:type="dxa"/>
            <w:bottom w:w="0" w:type="dxa"/>
            <w:right w:w="108" w:type="dxa"/>
          </w:tblCellMar>
        </w:tblPrEx>
        <w:trPr>
          <w:trHeight w:val="315" w:hRule="atLeast"/>
        </w:trPr>
        <w:tc>
          <w:tcPr>
            <w:tcW w:w="37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57EE8DC">
            <w:pPr>
              <w:jc w:val="center"/>
              <w:rPr>
                <w:rFonts w:hint="eastAsia" w:ascii="宋体" w:hAnsi="宋体" w:eastAsia="宋体" w:cs="宋体"/>
                <w:b/>
                <w:bCs/>
                <w:color w:val="000000"/>
                <w:sz w:val="18"/>
                <w:szCs w:val="18"/>
              </w:rPr>
            </w:pPr>
          </w:p>
        </w:tc>
        <w:tc>
          <w:tcPr>
            <w:tcW w:w="497"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70305CA3">
            <w:pPr>
              <w:jc w:val="center"/>
              <w:rPr>
                <w:rFonts w:hint="eastAsia" w:ascii="宋体" w:hAnsi="宋体" w:eastAsia="宋体" w:cs="宋体"/>
                <w:b/>
                <w:bCs/>
                <w:color w:val="000000"/>
                <w:sz w:val="16"/>
                <w:szCs w:val="16"/>
              </w:rPr>
            </w:pPr>
          </w:p>
        </w:tc>
        <w:tc>
          <w:tcPr>
            <w:tcW w:w="4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F6926E">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12</w:t>
            </w:r>
          </w:p>
        </w:tc>
        <w:tc>
          <w:tcPr>
            <w:tcW w:w="10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B92AB6">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GJ220108</w:t>
            </w:r>
          </w:p>
        </w:tc>
        <w:tc>
          <w:tcPr>
            <w:tcW w:w="26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6AAB2C">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职业规划与就业指导</w:t>
            </w:r>
          </w:p>
        </w:tc>
        <w:tc>
          <w:tcPr>
            <w:tcW w:w="5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279664">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考查</w:t>
            </w:r>
          </w:p>
        </w:tc>
        <w:tc>
          <w:tcPr>
            <w:tcW w:w="32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FFF981">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B</w:t>
            </w:r>
          </w:p>
        </w:tc>
        <w:tc>
          <w:tcPr>
            <w:tcW w:w="5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E8A5BF">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2</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86A38F">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32</w:t>
            </w:r>
          </w:p>
        </w:tc>
        <w:tc>
          <w:tcPr>
            <w:tcW w:w="5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793E51">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16</w:t>
            </w:r>
          </w:p>
        </w:tc>
        <w:tc>
          <w:tcPr>
            <w:tcW w:w="5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114380">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16</w:t>
            </w:r>
          </w:p>
        </w:tc>
        <w:tc>
          <w:tcPr>
            <w:tcW w:w="4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7CADB7">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2</w:t>
            </w:r>
          </w:p>
        </w:tc>
        <w:tc>
          <w:tcPr>
            <w:tcW w:w="3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811890">
            <w:pPr>
              <w:jc w:val="center"/>
              <w:rPr>
                <w:rFonts w:hint="eastAsia" w:ascii="宋体" w:hAnsi="宋体" w:eastAsia="宋体" w:cs="宋体"/>
                <w:color w:val="000000"/>
                <w:sz w:val="16"/>
                <w:szCs w:val="16"/>
              </w:rPr>
            </w:pPr>
          </w:p>
        </w:tc>
        <w:tc>
          <w:tcPr>
            <w:tcW w:w="3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7D60C9">
            <w:pPr>
              <w:jc w:val="center"/>
              <w:rPr>
                <w:rFonts w:hint="eastAsia" w:ascii="宋体" w:hAnsi="宋体" w:eastAsia="宋体" w:cs="宋体"/>
                <w:color w:val="000000"/>
                <w:sz w:val="16"/>
                <w:szCs w:val="16"/>
              </w:rPr>
            </w:pPr>
          </w:p>
        </w:tc>
        <w:tc>
          <w:tcPr>
            <w:tcW w:w="4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2B7FF3">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2</w:t>
            </w:r>
          </w:p>
        </w:tc>
        <w:tc>
          <w:tcPr>
            <w:tcW w:w="4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63936C">
            <w:pPr>
              <w:jc w:val="center"/>
              <w:rPr>
                <w:rFonts w:hint="eastAsia" w:ascii="宋体" w:hAnsi="宋体" w:eastAsia="宋体" w:cs="宋体"/>
                <w:color w:val="000000"/>
                <w:sz w:val="16"/>
                <w:szCs w:val="16"/>
              </w:rPr>
            </w:pPr>
          </w:p>
        </w:tc>
        <w:tc>
          <w:tcPr>
            <w:tcW w:w="54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2A0CDF">
            <w:pPr>
              <w:jc w:val="center"/>
              <w:rPr>
                <w:rFonts w:hint="eastAsia" w:ascii="宋体" w:hAnsi="宋体" w:eastAsia="宋体" w:cs="宋体"/>
                <w:color w:val="000000"/>
                <w:sz w:val="16"/>
                <w:szCs w:val="16"/>
              </w:rPr>
            </w:pPr>
          </w:p>
        </w:tc>
      </w:tr>
      <w:tr w14:paraId="05C2425B">
        <w:tblPrEx>
          <w:tblCellMar>
            <w:top w:w="0" w:type="dxa"/>
            <w:left w:w="108" w:type="dxa"/>
            <w:bottom w:w="0" w:type="dxa"/>
            <w:right w:w="108" w:type="dxa"/>
          </w:tblCellMar>
        </w:tblPrEx>
        <w:trPr>
          <w:trHeight w:val="315" w:hRule="atLeast"/>
        </w:trPr>
        <w:tc>
          <w:tcPr>
            <w:tcW w:w="37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8B9962D">
            <w:pPr>
              <w:jc w:val="center"/>
              <w:rPr>
                <w:rFonts w:hint="eastAsia" w:ascii="宋体" w:hAnsi="宋体" w:eastAsia="宋体" w:cs="宋体"/>
                <w:b/>
                <w:bCs/>
                <w:color w:val="000000"/>
                <w:sz w:val="18"/>
                <w:szCs w:val="18"/>
              </w:rPr>
            </w:pPr>
          </w:p>
        </w:tc>
        <w:tc>
          <w:tcPr>
            <w:tcW w:w="497"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0BD01B5B">
            <w:pPr>
              <w:jc w:val="center"/>
              <w:rPr>
                <w:rFonts w:hint="eastAsia" w:ascii="宋体" w:hAnsi="宋体" w:eastAsia="宋体" w:cs="宋体"/>
                <w:b/>
                <w:bCs/>
                <w:color w:val="000000"/>
                <w:sz w:val="16"/>
                <w:szCs w:val="16"/>
              </w:rPr>
            </w:pPr>
          </w:p>
        </w:tc>
        <w:tc>
          <w:tcPr>
            <w:tcW w:w="4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2D7A59">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13</w:t>
            </w:r>
          </w:p>
        </w:tc>
        <w:tc>
          <w:tcPr>
            <w:tcW w:w="10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FC1D54">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GJ220109</w:t>
            </w:r>
          </w:p>
        </w:tc>
        <w:tc>
          <w:tcPr>
            <w:tcW w:w="26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AEE9C2">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创业基础</w:t>
            </w:r>
          </w:p>
        </w:tc>
        <w:tc>
          <w:tcPr>
            <w:tcW w:w="53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B86CAF">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考查</w:t>
            </w:r>
          </w:p>
        </w:tc>
        <w:tc>
          <w:tcPr>
            <w:tcW w:w="32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45786F">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B</w:t>
            </w:r>
          </w:p>
        </w:tc>
        <w:tc>
          <w:tcPr>
            <w:tcW w:w="5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90CA69">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2</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1BD358">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32</w:t>
            </w:r>
          </w:p>
        </w:tc>
        <w:tc>
          <w:tcPr>
            <w:tcW w:w="5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E6DF41">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16</w:t>
            </w:r>
          </w:p>
        </w:tc>
        <w:tc>
          <w:tcPr>
            <w:tcW w:w="5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B5E9F4">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16</w:t>
            </w:r>
          </w:p>
        </w:tc>
        <w:tc>
          <w:tcPr>
            <w:tcW w:w="4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80E2A4">
            <w:pPr>
              <w:jc w:val="center"/>
              <w:rPr>
                <w:rFonts w:hint="eastAsia" w:ascii="宋体" w:hAnsi="宋体" w:eastAsia="宋体" w:cs="宋体"/>
                <w:color w:val="000000"/>
                <w:sz w:val="16"/>
                <w:szCs w:val="16"/>
              </w:rPr>
            </w:pPr>
          </w:p>
        </w:tc>
        <w:tc>
          <w:tcPr>
            <w:tcW w:w="3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DEAE89">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2</w:t>
            </w:r>
          </w:p>
        </w:tc>
        <w:tc>
          <w:tcPr>
            <w:tcW w:w="3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3F65CC">
            <w:pPr>
              <w:jc w:val="center"/>
              <w:rPr>
                <w:rFonts w:hint="eastAsia" w:ascii="宋体" w:hAnsi="宋体" w:eastAsia="宋体" w:cs="宋体"/>
                <w:color w:val="000000"/>
                <w:sz w:val="16"/>
                <w:szCs w:val="16"/>
              </w:rPr>
            </w:pPr>
          </w:p>
        </w:tc>
        <w:tc>
          <w:tcPr>
            <w:tcW w:w="4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73C9D3">
            <w:pPr>
              <w:jc w:val="center"/>
              <w:rPr>
                <w:rFonts w:hint="eastAsia" w:ascii="宋体" w:hAnsi="宋体" w:eastAsia="宋体" w:cs="宋体"/>
                <w:color w:val="000000"/>
                <w:sz w:val="16"/>
                <w:szCs w:val="16"/>
              </w:rPr>
            </w:pPr>
          </w:p>
        </w:tc>
        <w:tc>
          <w:tcPr>
            <w:tcW w:w="4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CBFB8D">
            <w:pPr>
              <w:jc w:val="center"/>
              <w:rPr>
                <w:rFonts w:hint="eastAsia" w:ascii="宋体" w:hAnsi="宋体" w:eastAsia="宋体" w:cs="宋体"/>
                <w:color w:val="000000"/>
                <w:sz w:val="16"/>
                <w:szCs w:val="16"/>
              </w:rPr>
            </w:pPr>
          </w:p>
        </w:tc>
        <w:tc>
          <w:tcPr>
            <w:tcW w:w="54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067697">
            <w:pPr>
              <w:jc w:val="center"/>
              <w:rPr>
                <w:rFonts w:hint="eastAsia" w:ascii="宋体" w:hAnsi="宋体" w:eastAsia="宋体" w:cs="宋体"/>
                <w:color w:val="000000"/>
                <w:sz w:val="16"/>
                <w:szCs w:val="16"/>
              </w:rPr>
            </w:pPr>
          </w:p>
        </w:tc>
      </w:tr>
      <w:tr w14:paraId="248137C3">
        <w:tblPrEx>
          <w:tblCellMar>
            <w:top w:w="0" w:type="dxa"/>
            <w:left w:w="108" w:type="dxa"/>
            <w:bottom w:w="0" w:type="dxa"/>
            <w:right w:w="108" w:type="dxa"/>
          </w:tblCellMar>
        </w:tblPrEx>
        <w:trPr>
          <w:trHeight w:val="315" w:hRule="atLeast"/>
        </w:trPr>
        <w:tc>
          <w:tcPr>
            <w:tcW w:w="37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B3B5746">
            <w:pPr>
              <w:jc w:val="center"/>
              <w:rPr>
                <w:rFonts w:hint="eastAsia" w:ascii="宋体" w:hAnsi="宋体" w:eastAsia="宋体" w:cs="宋体"/>
                <w:b/>
                <w:bCs/>
                <w:color w:val="000000"/>
                <w:sz w:val="18"/>
                <w:szCs w:val="18"/>
              </w:rPr>
            </w:pPr>
          </w:p>
        </w:tc>
        <w:tc>
          <w:tcPr>
            <w:tcW w:w="497"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55A29330">
            <w:pPr>
              <w:jc w:val="center"/>
              <w:rPr>
                <w:rFonts w:hint="eastAsia" w:ascii="宋体" w:hAnsi="宋体" w:eastAsia="宋体" w:cs="宋体"/>
                <w:b/>
                <w:bCs/>
                <w:color w:val="000000"/>
                <w:sz w:val="16"/>
                <w:szCs w:val="16"/>
              </w:rPr>
            </w:pPr>
          </w:p>
        </w:tc>
        <w:tc>
          <w:tcPr>
            <w:tcW w:w="4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F9B210">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14</w:t>
            </w:r>
          </w:p>
        </w:tc>
        <w:tc>
          <w:tcPr>
            <w:tcW w:w="10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65ADA2">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GJ220110</w:t>
            </w:r>
          </w:p>
        </w:tc>
        <w:tc>
          <w:tcPr>
            <w:tcW w:w="26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E90A1A">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体育与健康</w:t>
            </w:r>
          </w:p>
        </w:tc>
        <w:tc>
          <w:tcPr>
            <w:tcW w:w="53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142219">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考查</w:t>
            </w:r>
          </w:p>
        </w:tc>
        <w:tc>
          <w:tcPr>
            <w:tcW w:w="32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719569">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B</w:t>
            </w:r>
          </w:p>
        </w:tc>
        <w:tc>
          <w:tcPr>
            <w:tcW w:w="5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28D402">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6</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549F42">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112</w:t>
            </w:r>
          </w:p>
        </w:tc>
        <w:tc>
          <w:tcPr>
            <w:tcW w:w="5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E9E735">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12</w:t>
            </w:r>
          </w:p>
        </w:tc>
        <w:tc>
          <w:tcPr>
            <w:tcW w:w="5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876534">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100</w:t>
            </w:r>
          </w:p>
        </w:tc>
        <w:tc>
          <w:tcPr>
            <w:tcW w:w="4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B824B8">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2</w:t>
            </w:r>
          </w:p>
        </w:tc>
        <w:tc>
          <w:tcPr>
            <w:tcW w:w="3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DE67D6">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2</w:t>
            </w:r>
          </w:p>
        </w:tc>
        <w:tc>
          <w:tcPr>
            <w:tcW w:w="3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8EDE23">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2</w:t>
            </w:r>
          </w:p>
        </w:tc>
        <w:tc>
          <w:tcPr>
            <w:tcW w:w="4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B05B0E">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2</w:t>
            </w:r>
          </w:p>
        </w:tc>
        <w:tc>
          <w:tcPr>
            <w:tcW w:w="4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BD3BB8">
            <w:pPr>
              <w:jc w:val="center"/>
              <w:rPr>
                <w:rFonts w:hint="eastAsia" w:ascii="宋体" w:hAnsi="宋体" w:eastAsia="宋体" w:cs="宋体"/>
                <w:color w:val="000000"/>
                <w:sz w:val="16"/>
                <w:szCs w:val="16"/>
              </w:rPr>
            </w:pPr>
          </w:p>
        </w:tc>
        <w:tc>
          <w:tcPr>
            <w:tcW w:w="54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8D15B1">
            <w:pPr>
              <w:jc w:val="center"/>
              <w:rPr>
                <w:rFonts w:hint="eastAsia" w:ascii="宋体" w:hAnsi="宋体" w:eastAsia="宋体" w:cs="宋体"/>
                <w:color w:val="000000"/>
                <w:sz w:val="16"/>
                <w:szCs w:val="16"/>
              </w:rPr>
            </w:pPr>
          </w:p>
        </w:tc>
      </w:tr>
      <w:tr w14:paraId="4652694E">
        <w:tblPrEx>
          <w:tblCellMar>
            <w:top w:w="0" w:type="dxa"/>
            <w:left w:w="108" w:type="dxa"/>
            <w:bottom w:w="0" w:type="dxa"/>
            <w:right w:w="108" w:type="dxa"/>
          </w:tblCellMar>
        </w:tblPrEx>
        <w:trPr>
          <w:trHeight w:val="315" w:hRule="atLeast"/>
        </w:trPr>
        <w:tc>
          <w:tcPr>
            <w:tcW w:w="37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EB653E0">
            <w:pPr>
              <w:jc w:val="center"/>
              <w:rPr>
                <w:rFonts w:hint="eastAsia" w:ascii="宋体" w:hAnsi="宋体" w:eastAsia="宋体" w:cs="宋体"/>
                <w:b/>
                <w:bCs/>
                <w:color w:val="000000"/>
                <w:sz w:val="18"/>
                <w:szCs w:val="18"/>
              </w:rPr>
            </w:pPr>
          </w:p>
        </w:tc>
        <w:tc>
          <w:tcPr>
            <w:tcW w:w="497"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0BDDF5D6">
            <w:pPr>
              <w:jc w:val="center"/>
              <w:rPr>
                <w:rFonts w:hint="eastAsia" w:ascii="宋体" w:hAnsi="宋体" w:eastAsia="宋体" w:cs="宋体"/>
                <w:b/>
                <w:bCs/>
                <w:color w:val="000000"/>
                <w:sz w:val="16"/>
                <w:szCs w:val="16"/>
              </w:rPr>
            </w:pPr>
          </w:p>
        </w:tc>
        <w:tc>
          <w:tcPr>
            <w:tcW w:w="4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5E1BFE">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15</w:t>
            </w:r>
          </w:p>
        </w:tc>
        <w:tc>
          <w:tcPr>
            <w:tcW w:w="10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17FC0F">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GJ220111</w:t>
            </w:r>
          </w:p>
        </w:tc>
        <w:tc>
          <w:tcPr>
            <w:tcW w:w="26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F33F99">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心理健康教育</w:t>
            </w:r>
          </w:p>
        </w:tc>
        <w:tc>
          <w:tcPr>
            <w:tcW w:w="5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B9947D">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考查</w:t>
            </w:r>
          </w:p>
        </w:tc>
        <w:tc>
          <w:tcPr>
            <w:tcW w:w="32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3D2D7A">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B</w:t>
            </w:r>
          </w:p>
        </w:tc>
        <w:tc>
          <w:tcPr>
            <w:tcW w:w="5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EB1099">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2</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778225">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32</w:t>
            </w:r>
          </w:p>
        </w:tc>
        <w:tc>
          <w:tcPr>
            <w:tcW w:w="5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89A672">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24</w:t>
            </w:r>
          </w:p>
        </w:tc>
        <w:tc>
          <w:tcPr>
            <w:tcW w:w="5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0F6101">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8</w:t>
            </w:r>
          </w:p>
        </w:tc>
        <w:tc>
          <w:tcPr>
            <w:tcW w:w="4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7DF6FB">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2</w:t>
            </w:r>
          </w:p>
        </w:tc>
        <w:tc>
          <w:tcPr>
            <w:tcW w:w="3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2A5AF8">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2</w:t>
            </w:r>
          </w:p>
        </w:tc>
        <w:tc>
          <w:tcPr>
            <w:tcW w:w="3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D15CF2">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 xml:space="preserve"> </w:t>
            </w:r>
          </w:p>
        </w:tc>
        <w:tc>
          <w:tcPr>
            <w:tcW w:w="4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52A231">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 xml:space="preserve"> </w:t>
            </w:r>
          </w:p>
        </w:tc>
        <w:tc>
          <w:tcPr>
            <w:tcW w:w="4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1FD77E">
            <w:pPr>
              <w:jc w:val="center"/>
              <w:rPr>
                <w:rFonts w:hint="eastAsia" w:ascii="宋体" w:hAnsi="宋体" w:eastAsia="宋体" w:cs="宋体"/>
                <w:color w:val="000000"/>
                <w:sz w:val="16"/>
                <w:szCs w:val="16"/>
              </w:rPr>
            </w:pPr>
          </w:p>
        </w:tc>
        <w:tc>
          <w:tcPr>
            <w:tcW w:w="54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E3EAF7">
            <w:pPr>
              <w:jc w:val="center"/>
              <w:rPr>
                <w:rFonts w:hint="eastAsia" w:ascii="宋体" w:hAnsi="宋体" w:eastAsia="宋体" w:cs="宋体"/>
                <w:color w:val="000000"/>
                <w:sz w:val="16"/>
                <w:szCs w:val="16"/>
              </w:rPr>
            </w:pPr>
          </w:p>
        </w:tc>
      </w:tr>
      <w:tr w14:paraId="15FA7341">
        <w:tblPrEx>
          <w:tblCellMar>
            <w:top w:w="0" w:type="dxa"/>
            <w:left w:w="108" w:type="dxa"/>
            <w:bottom w:w="0" w:type="dxa"/>
            <w:right w:w="108" w:type="dxa"/>
          </w:tblCellMar>
        </w:tblPrEx>
        <w:trPr>
          <w:trHeight w:val="315" w:hRule="atLeast"/>
        </w:trPr>
        <w:tc>
          <w:tcPr>
            <w:tcW w:w="37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9F016EF">
            <w:pPr>
              <w:jc w:val="center"/>
              <w:rPr>
                <w:rFonts w:hint="eastAsia" w:ascii="宋体" w:hAnsi="宋体" w:eastAsia="宋体" w:cs="宋体"/>
                <w:b/>
                <w:bCs/>
                <w:color w:val="000000"/>
                <w:sz w:val="18"/>
                <w:szCs w:val="18"/>
              </w:rPr>
            </w:pPr>
          </w:p>
        </w:tc>
        <w:tc>
          <w:tcPr>
            <w:tcW w:w="497"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447D32AA">
            <w:pPr>
              <w:jc w:val="center"/>
              <w:rPr>
                <w:rFonts w:hint="eastAsia" w:ascii="宋体" w:hAnsi="宋体" w:eastAsia="宋体" w:cs="宋体"/>
                <w:b/>
                <w:bCs/>
                <w:color w:val="000000"/>
                <w:sz w:val="16"/>
                <w:szCs w:val="16"/>
              </w:rPr>
            </w:pPr>
          </w:p>
        </w:tc>
        <w:tc>
          <w:tcPr>
            <w:tcW w:w="4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35A09D">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16</w:t>
            </w:r>
          </w:p>
        </w:tc>
        <w:tc>
          <w:tcPr>
            <w:tcW w:w="10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0AE052">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GJ220112</w:t>
            </w:r>
          </w:p>
        </w:tc>
        <w:tc>
          <w:tcPr>
            <w:tcW w:w="26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48A415">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大学生安全教育</w:t>
            </w:r>
          </w:p>
        </w:tc>
        <w:tc>
          <w:tcPr>
            <w:tcW w:w="5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CD0504">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考查</w:t>
            </w:r>
          </w:p>
        </w:tc>
        <w:tc>
          <w:tcPr>
            <w:tcW w:w="32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318A2C">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B</w:t>
            </w:r>
          </w:p>
        </w:tc>
        <w:tc>
          <w:tcPr>
            <w:tcW w:w="5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CC93F5">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1</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D86EE0">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60</w:t>
            </w:r>
          </w:p>
        </w:tc>
        <w:tc>
          <w:tcPr>
            <w:tcW w:w="5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C8A22D">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30</w:t>
            </w:r>
          </w:p>
        </w:tc>
        <w:tc>
          <w:tcPr>
            <w:tcW w:w="5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F4C926">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30</w:t>
            </w:r>
          </w:p>
        </w:tc>
        <w:tc>
          <w:tcPr>
            <w:tcW w:w="4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0D10EA">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2</w:t>
            </w:r>
          </w:p>
        </w:tc>
        <w:tc>
          <w:tcPr>
            <w:tcW w:w="3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B751D1">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2</w:t>
            </w:r>
          </w:p>
        </w:tc>
        <w:tc>
          <w:tcPr>
            <w:tcW w:w="3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BDAC6C">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2</w:t>
            </w:r>
          </w:p>
        </w:tc>
        <w:tc>
          <w:tcPr>
            <w:tcW w:w="4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429DD7">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2</w:t>
            </w:r>
          </w:p>
        </w:tc>
        <w:tc>
          <w:tcPr>
            <w:tcW w:w="4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A35DEB">
            <w:pPr>
              <w:jc w:val="center"/>
              <w:rPr>
                <w:rFonts w:hint="eastAsia" w:ascii="宋体" w:hAnsi="宋体" w:eastAsia="宋体" w:cs="宋体"/>
                <w:color w:val="000000"/>
                <w:sz w:val="16"/>
                <w:szCs w:val="16"/>
              </w:rPr>
            </w:pPr>
          </w:p>
        </w:tc>
        <w:tc>
          <w:tcPr>
            <w:tcW w:w="54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02315D">
            <w:pPr>
              <w:jc w:val="center"/>
              <w:rPr>
                <w:rFonts w:hint="eastAsia" w:ascii="宋体" w:hAnsi="宋体" w:eastAsia="宋体" w:cs="宋体"/>
                <w:color w:val="000000"/>
                <w:sz w:val="16"/>
                <w:szCs w:val="16"/>
              </w:rPr>
            </w:pPr>
          </w:p>
        </w:tc>
      </w:tr>
      <w:tr w14:paraId="6995C997">
        <w:tblPrEx>
          <w:tblCellMar>
            <w:top w:w="0" w:type="dxa"/>
            <w:left w:w="108" w:type="dxa"/>
            <w:bottom w:w="0" w:type="dxa"/>
            <w:right w:w="108" w:type="dxa"/>
          </w:tblCellMar>
        </w:tblPrEx>
        <w:trPr>
          <w:trHeight w:val="315" w:hRule="atLeast"/>
        </w:trPr>
        <w:tc>
          <w:tcPr>
            <w:tcW w:w="37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9D89FC3">
            <w:pPr>
              <w:jc w:val="center"/>
              <w:rPr>
                <w:rFonts w:hint="eastAsia" w:ascii="宋体" w:hAnsi="宋体" w:eastAsia="宋体" w:cs="宋体"/>
                <w:b/>
                <w:bCs/>
                <w:color w:val="000000"/>
                <w:sz w:val="18"/>
                <w:szCs w:val="18"/>
              </w:rPr>
            </w:pPr>
          </w:p>
        </w:tc>
        <w:tc>
          <w:tcPr>
            <w:tcW w:w="497"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663A6D36">
            <w:pPr>
              <w:jc w:val="center"/>
              <w:rPr>
                <w:rFonts w:hint="eastAsia" w:ascii="宋体" w:hAnsi="宋体" w:eastAsia="宋体" w:cs="宋体"/>
                <w:b/>
                <w:bCs/>
                <w:color w:val="000000"/>
                <w:sz w:val="16"/>
                <w:szCs w:val="16"/>
              </w:rPr>
            </w:pPr>
          </w:p>
        </w:tc>
        <w:tc>
          <w:tcPr>
            <w:tcW w:w="4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BD5F55">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17</w:t>
            </w:r>
          </w:p>
        </w:tc>
        <w:tc>
          <w:tcPr>
            <w:tcW w:w="10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4545D0">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GJ220105</w:t>
            </w:r>
          </w:p>
        </w:tc>
        <w:tc>
          <w:tcPr>
            <w:tcW w:w="26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6C31AF">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高等数学</w:t>
            </w:r>
          </w:p>
        </w:tc>
        <w:tc>
          <w:tcPr>
            <w:tcW w:w="5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9059FB">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考查</w:t>
            </w:r>
          </w:p>
        </w:tc>
        <w:tc>
          <w:tcPr>
            <w:tcW w:w="32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F1BA2C">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A</w:t>
            </w:r>
          </w:p>
        </w:tc>
        <w:tc>
          <w:tcPr>
            <w:tcW w:w="5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C159B7">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2</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0ABC5C">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32</w:t>
            </w:r>
          </w:p>
        </w:tc>
        <w:tc>
          <w:tcPr>
            <w:tcW w:w="5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7B71E9">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32</w:t>
            </w:r>
          </w:p>
        </w:tc>
        <w:tc>
          <w:tcPr>
            <w:tcW w:w="5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1BEE2E">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0</w:t>
            </w:r>
          </w:p>
        </w:tc>
        <w:tc>
          <w:tcPr>
            <w:tcW w:w="4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7623E4">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2</w:t>
            </w:r>
          </w:p>
        </w:tc>
        <w:tc>
          <w:tcPr>
            <w:tcW w:w="3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72B481">
            <w:pPr>
              <w:jc w:val="center"/>
              <w:rPr>
                <w:rFonts w:hint="eastAsia" w:ascii="宋体" w:hAnsi="宋体" w:eastAsia="宋体" w:cs="宋体"/>
                <w:color w:val="000000"/>
                <w:sz w:val="16"/>
                <w:szCs w:val="16"/>
              </w:rPr>
            </w:pPr>
          </w:p>
        </w:tc>
        <w:tc>
          <w:tcPr>
            <w:tcW w:w="3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4BE735">
            <w:pPr>
              <w:jc w:val="center"/>
              <w:rPr>
                <w:rFonts w:hint="eastAsia" w:ascii="宋体" w:hAnsi="宋体" w:eastAsia="宋体" w:cs="宋体"/>
                <w:color w:val="000000"/>
                <w:sz w:val="16"/>
                <w:szCs w:val="16"/>
              </w:rPr>
            </w:pPr>
          </w:p>
        </w:tc>
        <w:tc>
          <w:tcPr>
            <w:tcW w:w="4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64B058">
            <w:pPr>
              <w:jc w:val="center"/>
              <w:rPr>
                <w:rFonts w:hint="eastAsia" w:ascii="宋体" w:hAnsi="宋体" w:eastAsia="宋体" w:cs="宋体"/>
                <w:color w:val="000000"/>
                <w:sz w:val="16"/>
                <w:szCs w:val="16"/>
              </w:rPr>
            </w:pPr>
          </w:p>
        </w:tc>
        <w:tc>
          <w:tcPr>
            <w:tcW w:w="4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CDF0C9">
            <w:pPr>
              <w:jc w:val="center"/>
              <w:rPr>
                <w:rFonts w:hint="eastAsia" w:ascii="宋体" w:hAnsi="宋体" w:eastAsia="宋体" w:cs="宋体"/>
                <w:color w:val="000000"/>
                <w:sz w:val="16"/>
                <w:szCs w:val="16"/>
              </w:rPr>
            </w:pPr>
          </w:p>
        </w:tc>
        <w:tc>
          <w:tcPr>
            <w:tcW w:w="54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26636C">
            <w:pPr>
              <w:jc w:val="center"/>
              <w:rPr>
                <w:rFonts w:hint="eastAsia" w:ascii="宋体" w:hAnsi="宋体" w:eastAsia="宋体" w:cs="宋体"/>
                <w:color w:val="000000"/>
                <w:sz w:val="16"/>
                <w:szCs w:val="16"/>
              </w:rPr>
            </w:pPr>
          </w:p>
        </w:tc>
      </w:tr>
      <w:tr w14:paraId="659042AC">
        <w:tblPrEx>
          <w:tblCellMar>
            <w:top w:w="0" w:type="dxa"/>
            <w:left w:w="108" w:type="dxa"/>
            <w:bottom w:w="0" w:type="dxa"/>
            <w:right w:w="108" w:type="dxa"/>
          </w:tblCellMar>
        </w:tblPrEx>
        <w:trPr>
          <w:trHeight w:val="315" w:hRule="atLeast"/>
        </w:trPr>
        <w:tc>
          <w:tcPr>
            <w:tcW w:w="37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33F4788">
            <w:pPr>
              <w:jc w:val="center"/>
              <w:rPr>
                <w:rFonts w:hint="eastAsia" w:ascii="宋体" w:hAnsi="宋体" w:eastAsia="宋体" w:cs="宋体"/>
                <w:b/>
                <w:bCs/>
                <w:color w:val="000000"/>
                <w:sz w:val="18"/>
                <w:szCs w:val="18"/>
              </w:rPr>
            </w:pPr>
          </w:p>
        </w:tc>
        <w:tc>
          <w:tcPr>
            <w:tcW w:w="497"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6D4CD182">
            <w:pPr>
              <w:jc w:val="center"/>
              <w:rPr>
                <w:rFonts w:hint="eastAsia" w:ascii="宋体" w:hAnsi="宋体" w:eastAsia="宋体" w:cs="宋体"/>
                <w:b/>
                <w:bCs/>
                <w:color w:val="000000"/>
                <w:sz w:val="16"/>
                <w:szCs w:val="16"/>
              </w:rPr>
            </w:pPr>
          </w:p>
        </w:tc>
        <w:tc>
          <w:tcPr>
            <w:tcW w:w="415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25A23DDE">
            <w:pPr>
              <w:widowControl/>
              <w:jc w:val="center"/>
              <w:textAlignment w:val="center"/>
              <w:rPr>
                <w:rFonts w:hint="eastAsia" w:ascii="宋体" w:hAnsi="宋体" w:eastAsia="宋体" w:cs="宋体"/>
                <w:b/>
                <w:bCs/>
                <w:color w:val="000000"/>
                <w:sz w:val="16"/>
                <w:szCs w:val="16"/>
              </w:rPr>
            </w:pPr>
            <w:r>
              <w:rPr>
                <w:rFonts w:hint="eastAsia" w:ascii="宋体" w:hAnsi="宋体" w:eastAsia="宋体" w:cs="宋体"/>
                <w:b/>
                <w:bCs/>
                <w:color w:val="000000"/>
                <w:kern w:val="0"/>
                <w:sz w:val="16"/>
                <w:szCs w:val="16"/>
                <w:lang w:bidi="ar"/>
              </w:rPr>
              <w:t>小计</w:t>
            </w:r>
          </w:p>
        </w:tc>
        <w:tc>
          <w:tcPr>
            <w:tcW w:w="5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70491D">
            <w:pPr>
              <w:jc w:val="center"/>
              <w:rPr>
                <w:rFonts w:hint="eastAsia" w:ascii="宋体" w:hAnsi="宋体" w:eastAsia="宋体" w:cs="宋体"/>
                <w:b/>
                <w:bCs/>
                <w:color w:val="000000"/>
                <w:sz w:val="16"/>
                <w:szCs w:val="16"/>
              </w:rPr>
            </w:pPr>
          </w:p>
        </w:tc>
        <w:tc>
          <w:tcPr>
            <w:tcW w:w="32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AED2E5">
            <w:pPr>
              <w:jc w:val="center"/>
              <w:rPr>
                <w:rFonts w:hint="eastAsia" w:ascii="宋体" w:hAnsi="宋体" w:eastAsia="宋体" w:cs="宋体"/>
                <w:b/>
                <w:bCs/>
                <w:color w:val="000000"/>
                <w:sz w:val="16"/>
                <w:szCs w:val="16"/>
              </w:rPr>
            </w:pPr>
          </w:p>
        </w:tc>
        <w:tc>
          <w:tcPr>
            <w:tcW w:w="5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7CF4EA">
            <w:pPr>
              <w:widowControl/>
              <w:jc w:val="center"/>
              <w:textAlignment w:val="center"/>
              <w:rPr>
                <w:rFonts w:hint="eastAsia" w:ascii="宋体" w:hAnsi="宋体" w:eastAsia="宋体" w:cs="宋体"/>
                <w:b/>
                <w:bCs/>
                <w:color w:val="000000"/>
                <w:sz w:val="16"/>
                <w:szCs w:val="16"/>
              </w:rPr>
            </w:pPr>
            <w:r>
              <w:rPr>
                <w:rFonts w:hint="eastAsia" w:ascii="宋体" w:hAnsi="宋体" w:eastAsia="宋体" w:cs="宋体"/>
                <w:b/>
                <w:bCs/>
                <w:color w:val="000000"/>
                <w:kern w:val="0"/>
                <w:sz w:val="16"/>
                <w:szCs w:val="16"/>
                <w:lang w:bidi="ar"/>
              </w:rPr>
              <w:t>40</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DDCBD8">
            <w:pPr>
              <w:widowControl/>
              <w:jc w:val="center"/>
              <w:textAlignment w:val="center"/>
              <w:rPr>
                <w:rFonts w:hint="eastAsia" w:ascii="宋体" w:hAnsi="宋体" w:eastAsia="宋体" w:cs="宋体"/>
                <w:b/>
                <w:bCs/>
                <w:color w:val="000000"/>
                <w:sz w:val="16"/>
                <w:szCs w:val="16"/>
              </w:rPr>
            </w:pPr>
            <w:r>
              <w:rPr>
                <w:rFonts w:hint="eastAsia" w:ascii="宋体" w:hAnsi="宋体" w:eastAsia="宋体" w:cs="宋体"/>
                <w:b/>
                <w:bCs/>
                <w:color w:val="000000"/>
                <w:kern w:val="0"/>
                <w:sz w:val="16"/>
                <w:szCs w:val="16"/>
                <w:lang w:bidi="ar"/>
              </w:rPr>
              <w:t>784</w:t>
            </w:r>
          </w:p>
        </w:tc>
        <w:tc>
          <w:tcPr>
            <w:tcW w:w="5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2B5BEC">
            <w:pPr>
              <w:widowControl/>
              <w:jc w:val="center"/>
              <w:textAlignment w:val="center"/>
              <w:rPr>
                <w:rFonts w:hint="eastAsia" w:ascii="宋体" w:hAnsi="宋体" w:eastAsia="宋体" w:cs="宋体"/>
                <w:b/>
                <w:bCs/>
                <w:color w:val="000000"/>
                <w:sz w:val="16"/>
                <w:szCs w:val="16"/>
              </w:rPr>
            </w:pPr>
            <w:r>
              <w:rPr>
                <w:rFonts w:hint="eastAsia" w:ascii="宋体" w:hAnsi="宋体" w:eastAsia="宋体" w:cs="宋体"/>
                <w:b/>
                <w:bCs/>
                <w:color w:val="000000"/>
                <w:kern w:val="0"/>
                <w:sz w:val="16"/>
                <w:szCs w:val="16"/>
                <w:lang w:bidi="ar"/>
              </w:rPr>
              <w:t>442</w:t>
            </w:r>
          </w:p>
        </w:tc>
        <w:tc>
          <w:tcPr>
            <w:tcW w:w="5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EBD457">
            <w:pPr>
              <w:widowControl/>
              <w:jc w:val="center"/>
              <w:textAlignment w:val="center"/>
              <w:rPr>
                <w:rFonts w:hint="eastAsia" w:ascii="宋体" w:hAnsi="宋体" w:eastAsia="宋体" w:cs="宋体"/>
                <w:b/>
                <w:bCs/>
                <w:color w:val="000000"/>
                <w:sz w:val="16"/>
                <w:szCs w:val="16"/>
              </w:rPr>
            </w:pPr>
            <w:r>
              <w:rPr>
                <w:rFonts w:hint="eastAsia" w:ascii="宋体" w:hAnsi="宋体" w:eastAsia="宋体" w:cs="宋体"/>
                <w:b/>
                <w:bCs/>
                <w:color w:val="000000"/>
                <w:kern w:val="0"/>
                <w:sz w:val="16"/>
                <w:szCs w:val="16"/>
                <w:lang w:bidi="ar"/>
              </w:rPr>
              <w:t>342</w:t>
            </w:r>
          </w:p>
        </w:tc>
        <w:tc>
          <w:tcPr>
            <w:tcW w:w="4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003CD3">
            <w:pPr>
              <w:jc w:val="center"/>
              <w:rPr>
                <w:rFonts w:hint="eastAsia" w:ascii="宋体" w:hAnsi="宋体" w:eastAsia="宋体" w:cs="宋体"/>
                <w:color w:val="000000"/>
                <w:sz w:val="16"/>
                <w:szCs w:val="16"/>
              </w:rPr>
            </w:pPr>
          </w:p>
        </w:tc>
        <w:tc>
          <w:tcPr>
            <w:tcW w:w="3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8A2949">
            <w:pPr>
              <w:jc w:val="center"/>
              <w:rPr>
                <w:rFonts w:hint="eastAsia" w:ascii="宋体" w:hAnsi="宋体" w:eastAsia="宋体" w:cs="宋体"/>
                <w:color w:val="000000"/>
                <w:sz w:val="16"/>
                <w:szCs w:val="16"/>
              </w:rPr>
            </w:pPr>
          </w:p>
        </w:tc>
        <w:tc>
          <w:tcPr>
            <w:tcW w:w="3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76410E">
            <w:pPr>
              <w:jc w:val="center"/>
              <w:rPr>
                <w:rFonts w:hint="eastAsia" w:ascii="宋体" w:hAnsi="宋体" w:eastAsia="宋体" w:cs="宋体"/>
                <w:color w:val="000000"/>
                <w:sz w:val="16"/>
                <w:szCs w:val="16"/>
              </w:rPr>
            </w:pPr>
          </w:p>
        </w:tc>
        <w:tc>
          <w:tcPr>
            <w:tcW w:w="428"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7201A049">
            <w:pPr>
              <w:jc w:val="center"/>
              <w:rPr>
                <w:rFonts w:hint="eastAsia" w:ascii="宋体" w:hAnsi="宋体" w:eastAsia="宋体" w:cs="宋体"/>
                <w:color w:val="000000"/>
                <w:sz w:val="24"/>
                <w:szCs w:val="24"/>
              </w:rPr>
            </w:pPr>
          </w:p>
        </w:tc>
        <w:tc>
          <w:tcPr>
            <w:tcW w:w="470"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46B8854A">
            <w:pPr>
              <w:jc w:val="center"/>
              <w:rPr>
                <w:rFonts w:hint="eastAsia" w:ascii="宋体" w:hAnsi="宋体" w:eastAsia="宋体" w:cs="宋体"/>
                <w:color w:val="000000"/>
                <w:sz w:val="24"/>
                <w:szCs w:val="24"/>
              </w:rPr>
            </w:pPr>
          </w:p>
        </w:tc>
        <w:tc>
          <w:tcPr>
            <w:tcW w:w="543"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5B27FE37">
            <w:pPr>
              <w:jc w:val="center"/>
              <w:rPr>
                <w:rFonts w:hint="eastAsia" w:ascii="宋体" w:hAnsi="宋体" w:eastAsia="宋体" w:cs="宋体"/>
                <w:color w:val="000000"/>
                <w:sz w:val="24"/>
                <w:szCs w:val="24"/>
              </w:rPr>
            </w:pPr>
          </w:p>
        </w:tc>
      </w:tr>
      <w:tr w14:paraId="58C12774">
        <w:tblPrEx>
          <w:tblCellMar>
            <w:top w:w="0" w:type="dxa"/>
            <w:left w:w="108" w:type="dxa"/>
            <w:bottom w:w="0" w:type="dxa"/>
            <w:right w:w="108" w:type="dxa"/>
          </w:tblCellMar>
        </w:tblPrEx>
        <w:trPr>
          <w:trHeight w:val="315" w:hRule="atLeast"/>
        </w:trPr>
        <w:tc>
          <w:tcPr>
            <w:tcW w:w="37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B86F158">
            <w:pPr>
              <w:jc w:val="center"/>
              <w:rPr>
                <w:rFonts w:hint="eastAsia" w:ascii="宋体" w:hAnsi="宋体" w:eastAsia="宋体" w:cs="宋体"/>
                <w:b/>
                <w:bCs/>
                <w:color w:val="000000"/>
                <w:sz w:val="18"/>
                <w:szCs w:val="18"/>
              </w:rPr>
            </w:pPr>
          </w:p>
        </w:tc>
        <w:tc>
          <w:tcPr>
            <w:tcW w:w="497" w:type="dxa"/>
            <w:vMerge w:val="restart"/>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09D0E4B8">
            <w:pPr>
              <w:widowControl/>
              <w:jc w:val="center"/>
              <w:textAlignment w:val="center"/>
              <w:rPr>
                <w:rFonts w:hint="eastAsia" w:ascii="宋体" w:hAnsi="宋体" w:eastAsia="宋体" w:cs="宋体"/>
                <w:b/>
                <w:bCs/>
                <w:color w:val="000000"/>
                <w:sz w:val="16"/>
                <w:szCs w:val="16"/>
              </w:rPr>
            </w:pPr>
            <w:r>
              <w:rPr>
                <w:rFonts w:hint="eastAsia" w:ascii="宋体" w:hAnsi="宋体" w:eastAsia="宋体" w:cs="宋体"/>
                <w:b/>
                <w:bCs/>
                <w:color w:val="000000"/>
                <w:kern w:val="0"/>
                <w:sz w:val="16"/>
                <w:szCs w:val="16"/>
                <w:lang w:bidi="ar"/>
              </w:rPr>
              <w:t>公共选修课</w:t>
            </w:r>
          </w:p>
        </w:tc>
        <w:tc>
          <w:tcPr>
            <w:tcW w:w="4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FE1A87">
            <w:pPr>
              <w:widowControl/>
              <w:jc w:val="center"/>
              <w:textAlignment w:val="center"/>
              <w:rPr>
                <w:rFonts w:hint="eastAsia" w:ascii="宋体" w:hAnsi="宋体" w:eastAsia="宋体" w:cs="宋体"/>
                <w:color w:val="auto"/>
                <w:sz w:val="16"/>
                <w:szCs w:val="16"/>
              </w:rPr>
            </w:pPr>
            <w:r>
              <w:rPr>
                <w:rFonts w:hint="eastAsia" w:ascii="宋体" w:hAnsi="宋体" w:eastAsia="宋体" w:cs="宋体"/>
                <w:color w:val="auto"/>
                <w:kern w:val="0"/>
                <w:sz w:val="16"/>
                <w:szCs w:val="16"/>
                <w:lang w:bidi="ar"/>
              </w:rPr>
              <w:t>1</w:t>
            </w:r>
          </w:p>
        </w:tc>
        <w:tc>
          <w:tcPr>
            <w:tcW w:w="1045"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31A2B71F">
            <w:pPr>
              <w:widowControl/>
              <w:jc w:val="center"/>
              <w:textAlignment w:val="center"/>
              <w:rPr>
                <w:rFonts w:hint="eastAsia" w:ascii="宋体" w:hAnsi="宋体" w:eastAsia="宋体" w:cs="宋体"/>
                <w:color w:val="auto"/>
                <w:kern w:val="0"/>
                <w:sz w:val="16"/>
                <w:szCs w:val="16"/>
                <w:lang w:bidi="ar"/>
              </w:rPr>
            </w:pPr>
            <w:r>
              <w:rPr>
                <w:rFonts w:hint="eastAsia" w:ascii="宋体" w:hAnsi="宋体" w:eastAsia="宋体" w:cs="宋体"/>
                <w:color w:val="auto"/>
                <w:kern w:val="0"/>
                <w:sz w:val="16"/>
                <w:szCs w:val="16"/>
                <w:lang w:bidi="ar"/>
              </w:rPr>
              <w:t>GJ220210</w:t>
            </w:r>
          </w:p>
        </w:tc>
        <w:tc>
          <w:tcPr>
            <w:tcW w:w="26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655B05">
            <w:pPr>
              <w:widowControl/>
              <w:jc w:val="center"/>
              <w:textAlignment w:val="center"/>
              <w:rPr>
                <w:rFonts w:hint="eastAsia" w:ascii="宋体" w:hAnsi="宋体" w:eastAsia="宋体" w:cs="宋体"/>
                <w:color w:val="auto"/>
                <w:sz w:val="16"/>
                <w:szCs w:val="16"/>
              </w:rPr>
            </w:pPr>
            <w:r>
              <w:rPr>
                <w:rFonts w:hint="eastAsia" w:ascii="宋体" w:hAnsi="宋体" w:eastAsia="宋体" w:cs="宋体"/>
                <w:color w:val="auto"/>
                <w:kern w:val="0"/>
                <w:sz w:val="16"/>
                <w:szCs w:val="16"/>
                <w:lang w:bidi="ar"/>
              </w:rPr>
              <w:t>情绪管理</w:t>
            </w:r>
          </w:p>
        </w:tc>
        <w:tc>
          <w:tcPr>
            <w:tcW w:w="5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836332">
            <w:pPr>
              <w:widowControl/>
              <w:jc w:val="center"/>
              <w:textAlignment w:val="center"/>
              <w:rPr>
                <w:rFonts w:hint="eastAsia" w:ascii="宋体" w:hAnsi="宋体" w:eastAsia="宋体" w:cs="宋体"/>
                <w:color w:val="auto"/>
                <w:sz w:val="16"/>
                <w:szCs w:val="16"/>
              </w:rPr>
            </w:pPr>
            <w:r>
              <w:rPr>
                <w:rFonts w:hint="eastAsia" w:ascii="宋体" w:hAnsi="宋体" w:eastAsia="宋体" w:cs="宋体"/>
                <w:color w:val="auto"/>
                <w:kern w:val="0"/>
                <w:sz w:val="16"/>
                <w:szCs w:val="16"/>
                <w:lang w:bidi="ar"/>
              </w:rPr>
              <w:t>考查</w:t>
            </w:r>
          </w:p>
        </w:tc>
        <w:tc>
          <w:tcPr>
            <w:tcW w:w="32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7CDDC0">
            <w:pPr>
              <w:widowControl/>
              <w:jc w:val="center"/>
              <w:textAlignment w:val="center"/>
              <w:rPr>
                <w:rFonts w:hint="eastAsia" w:ascii="宋体" w:hAnsi="宋体" w:eastAsia="宋体" w:cs="宋体"/>
                <w:color w:val="auto"/>
                <w:sz w:val="16"/>
                <w:szCs w:val="16"/>
              </w:rPr>
            </w:pPr>
            <w:r>
              <w:rPr>
                <w:rFonts w:hint="eastAsia" w:ascii="宋体" w:hAnsi="宋体" w:eastAsia="宋体" w:cs="宋体"/>
                <w:color w:val="auto"/>
                <w:kern w:val="0"/>
                <w:sz w:val="16"/>
                <w:szCs w:val="16"/>
                <w:lang w:bidi="ar"/>
              </w:rPr>
              <w:t>A</w:t>
            </w:r>
          </w:p>
        </w:tc>
        <w:tc>
          <w:tcPr>
            <w:tcW w:w="5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D98B24">
            <w:pPr>
              <w:widowControl/>
              <w:jc w:val="center"/>
              <w:textAlignment w:val="center"/>
              <w:rPr>
                <w:rFonts w:hint="eastAsia" w:ascii="宋体" w:hAnsi="宋体" w:eastAsia="宋体" w:cs="宋体"/>
                <w:color w:val="auto"/>
                <w:sz w:val="16"/>
                <w:szCs w:val="16"/>
              </w:rPr>
            </w:pPr>
            <w:r>
              <w:rPr>
                <w:rFonts w:hint="eastAsia" w:ascii="宋体" w:hAnsi="宋体" w:eastAsia="宋体" w:cs="宋体"/>
                <w:color w:val="auto"/>
                <w:kern w:val="0"/>
                <w:sz w:val="16"/>
                <w:szCs w:val="16"/>
                <w:lang w:bidi="ar"/>
              </w:rPr>
              <w:t>1</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CE2BCA">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16</w:t>
            </w:r>
          </w:p>
        </w:tc>
        <w:tc>
          <w:tcPr>
            <w:tcW w:w="5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B93AB4">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16</w:t>
            </w:r>
          </w:p>
        </w:tc>
        <w:tc>
          <w:tcPr>
            <w:tcW w:w="5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B9D2A6">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0</w:t>
            </w:r>
          </w:p>
        </w:tc>
        <w:tc>
          <w:tcPr>
            <w:tcW w:w="4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7ADF73">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2</w:t>
            </w:r>
          </w:p>
        </w:tc>
        <w:tc>
          <w:tcPr>
            <w:tcW w:w="3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C41A9B">
            <w:pPr>
              <w:jc w:val="center"/>
              <w:rPr>
                <w:rFonts w:hint="eastAsia" w:ascii="宋体" w:hAnsi="宋体" w:eastAsia="宋体" w:cs="宋体"/>
                <w:color w:val="000000"/>
                <w:sz w:val="16"/>
                <w:szCs w:val="16"/>
              </w:rPr>
            </w:pPr>
          </w:p>
        </w:tc>
        <w:tc>
          <w:tcPr>
            <w:tcW w:w="3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A8A07D">
            <w:pPr>
              <w:jc w:val="center"/>
              <w:rPr>
                <w:rFonts w:hint="eastAsia" w:ascii="宋体" w:hAnsi="宋体" w:eastAsia="宋体" w:cs="宋体"/>
                <w:color w:val="000000"/>
                <w:sz w:val="16"/>
                <w:szCs w:val="16"/>
              </w:rPr>
            </w:pPr>
          </w:p>
        </w:tc>
        <w:tc>
          <w:tcPr>
            <w:tcW w:w="428"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2E2EE7BD">
            <w:pPr>
              <w:jc w:val="center"/>
              <w:rPr>
                <w:rFonts w:hint="eastAsia" w:ascii="宋体" w:hAnsi="宋体" w:eastAsia="宋体" w:cs="宋体"/>
                <w:color w:val="000000"/>
                <w:sz w:val="24"/>
                <w:szCs w:val="24"/>
              </w:rPr>
            </w:pPr>
          </w:p>
        </w:tc>
        <w:tc>
          <w:tcPr>
            <w:tcW w:w="470"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30F1247C">
            <w:pPr>
              <w:jc w:val="center"/>
              <w:rPr>
                <w:rFonts w:hint="eastAsia" w:ascii="宋体" w:hAnsi="宋体" w:eastAsia="宋体" w:cs="宋体"/>
                <w:color w:val="000000"/>
                <w:sz w:val="24"/>
                <w:szCs w:val="24"/>
              </w:rPr>
            </w:pPr>
          </w:p>
        </w:tc>
        <w:tc>
          <w:tcPr>
            <w:tcW w:w="543"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726C4D59">
            <w:pPr>
              <w:jc w:val="center"/>
              <w:rPr>
                <w:rFonts w:hint="eastAsia" w:ascii="宋体" w:hAnsi="宋体" w:eastAsia="宋体" w:cs="宋体"/>
                <w:color w:val="000000"/>
                <w:sz w:val="24"/>
                <w:szCs w:val="24"/>
              </w:rPr>
            </w:pPr>
          </w:p>
        </w:tc>
      </w:tr>
      <w:tr w14:paraId="525ED47F">
        <w:tblPrEx>
          <w:tblCellMar>
            <w:top w:w="0" w:type="dxa"/>
            <w:left w:w="108" w:type="dxa"/>
            <w:bottom w:w="0" w:type="dxa"/>
            <w:right w:w="108" w:type="dxa"/>
          </w:tblCellMar>
        </w:tblPrEx>
        <w:trPr>
          <w:trHeight w:val="315" w:hRule="atLeast"/>
        </w:trPr>
        <w:tc>
          <w:tcPr>
            <w:tcW w:w="37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74EB2F1">
            <w:pPr>
              <w:jc w:val="center"/>
              <w:rPr>
                <w:rFonts w:hint="eastAsia" w:ascii="宋体" w:hAnsi="宋体" w:eastAsia="宋体" w:cs="宋体"/>
                <w:b/>
                <w:bCs/>
                <w:color w:val="000000"/>
                <w:sz w:val="18"/>
                <w:szCs w:val="18"/>
              </w:rPr>
            </w:pPr>
          </w:p>
        </w:tc>
        <w:tc>
          <w:tcPr>
            <w:tcW w:w="497"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3C8F3EE2">
            <w:pPr>
              <w:jc w:val="center"/>
              <w:rPr>
                <w:rFonts w:hint="eastAsia" w:ascii="宋体" w:hAnsi="宋体" w:eastAsia="宋体" w:cs="宋体"/>
                <w:b/>
                <w:bCs/>
                <w:color w:val="000000"/>
                <w:sz w:val="16"/>
                <w:szCs w:val="16"/>
              </w:rPr>
            </w:pPr>
          </w:p>
        </w:tc>
        <w:tc>
          <w:tcPr>
            <w:tcW w:w="4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0C5B50">
            <w:pPr>
              <w:widowControl/>
              <w:jc w:val="center"/>
              <w:textAlignment w:val="center"/>
              <w:rPr>
                <w:rFonts w:hint="eastAsia" w:ascii="宋体" w:hAnsi="宋体" w:eastAsia="宋体" w:cs="宋体"/>
                <w:color w:val="auto"/>
                <w:sz w:val="16"/>
                <w:szCs w:val="16"/>
              </w:rPr>
            </w:pPr>
            <w:r>
              <w:rPr>
                <w:rFonts w:hint="eastAsia" w:ascii="宋体" w:hAnsi="宋体" w:eastAsia="宋体" w:cs="宋体"/>
                <w:color w:val="auto"/>
                <w:kern w:val="0"/>
                <w:sz w:val="16"/>
                <w:szCs w:val="16"/>
                <w:lang w:bidi="ar"/>
              </w:rPr>
              <w:t>2</w:t>
            </w:r>
          </w:p>
        </w:tc>
        <w:tc>
          <w:tcPr>
            <w:tcW w:w="10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AB3835">
            <w:pPr>
              <w:jc w:val="center"/>
              <w:rPr>
                <w:rFonts w:hint="eastAsia" w:ascii="宋体" w:hAnsi="宋体" w:eastAsia="宋体" w:cs="宋体"/>
                <w:color w:val="auto"/>
                <w:sz w:val="16"/>
                <w:szCs w:val="16"/>
              </w:rPr>
            </w:pPr>
            <w:r>
              <w:rPr>
                <w:rFonts w:hint="eastAsia" w:ascii="宋体" w:hAnsi="宋体" w:eastAsia="宋体" w:cs="宋体"/>
                <w:color w:val="auto"/>
                <w:sz w:val="16"/>
                <w:szCs w:val="16"/>
              </w:rPr>
              <w:t>GJ220202</w:t>
            </w:r>
          </w:p>
        </w:tc>
        <w:tc>
          <w:tcPr>
            <w:tcW w:w="26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A18DB8">
            <w:pPr>
              <w:widowControl/>
              <w:jc w:val="center"/>
              <w:textAlignment w:val="center"/>
              <w:rPr>
                <w:rFonts w:hint="eastAsia" w:ascii="宋体" w:hAnsi="宋体" w:eastAsia="宋体" w:cs="宋体"/>
                <w:color w:val="auto"/>
                <w:sz w:val="16"/>
                <w:szCs w:val="16"/>
              </w:rPr>
            </w:pPr>
            <w:r>
              <w:rPr>
                <w:rFonts w:hint="eastAsia" w:ascii="宋体" w:hAnsi="宋体" w:eastAsia="宋体" w:cs="宋体"/>
                <w:color w:val="auto"/>
                <w:kern w:val="0"/>
                <w:sz w:val="16"/>
                <w:szCs w:val="16"/>
                <w:lang w:bidi="ar"/>
              </w:rPr>
              <w:t>美育</w:t>
            </w:r>
          </w:p>
        </w:tc>
        <w:tc>
          <w:tcPr>
            <w:tcW w:w="5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27F37B">
            <w:pPr>
              <w:widowControl/>
              <w:jc w:val="center"/>
              <w:textAlignment w:val="center"/>
              <w:rPr>
                <w:rFonts w:hint="eastAsia" w:ascii="宋体" w:hAnsi="宋体" w:eastAsia="宋体" w:cs="宋体"/>
                <w:color w:val="auto"/>
                <w:sz w:val="16"/>
                <w:szCs w:val="16"/>
              </w:rPr>
            </w:pPr>
            <w:r>
              <w:rPr>
                <w:rFonts w:hint="eastAsia" w:ascii="宋体" w:hAnsi="宋体" w:eastAsia="宋体" w:cs="宋体"/>
                <w:color w:val="auto"/>
                <w:kern w:val="0"/>
                <w:sz w:val="16"/>
                <w:szCs w:val="16"/>
                <w:lang w:bidi="ar"/>
              </w:rPr>
              <w:t>考查</w:t>
            </w:r>
          </w:p>
        </w:tc>
        <w:tc>
          <w:tcPr>
            <w:tcW w:w="32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8207BD">
            <w:pPr>
              <w:widowControl/>
              <w:jc w:val="center"/>
              <w:textAlignment w:val="center"/>
              <w:rPr>
                <w:rFonts w:hint="eastAsia" w:ascii="宋体" w:hAnsi="宋体" w:eastAsia="宋体" w:cs="宋体"/>
                <w:color w:val="auto"/>
                <w:sz w:val="16"/>
                <w:szCs w:val="16"/>
              </w:rPr>
            </w:pPr>
            <w:r>
              <w:rPr>
                <w:rFonts w:hint="eastAsia" w:ascii="宋体" w:hAnsi="宋体" w:eastAsia="宋体" w:cs="宋体"/>
                <w:color w:val="auto"/>
                <w:kern w:val="0"/>
                <w:sz w:val="16"/>
                <w:szCs w:val="16"/>
                <w:lang w:bidi="ar"/>
              </w:rPr>
              <w:t>A</w:t>
            </w:r>
          </w:p>
        </w:tc>
        <w:tc>
          <w:tcPr>
            <w:tcW w:w="5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ED33EF">
            <w:pPr>
              <w:widowControl/>
              <w:jc w:val="center"/>
              <w:textAlignment w:val="center"/>
              <w:rPr>
                <w:rFonts w:hint="eastAsia" w:ascii="宋体" w:hAnsi="宋体" w:eastAsia="宋体" w:cs="宋体"/>
                <w:color w:val="auto"/>
                <w:sz w:val="16"/>
                <w:szCs w:val="16"/>
              </w:rPr>
            </w:pPr>
            <w:r>
              <w:rPr>
                <w:rFonts w:hint="eastAsia" w:ascii="宋体" w:hAnsi="宋体" w:eastAsia="宋体" w:cs="宋体"/>
                <w:color w:val="auto"/>
                <w:kern w:val="0"/>
                <w:sz w:val="16"/>
                <w:szCs w:val="16"/>
                <w:lang w:bidi="ar"/>
              </w:rPr>
              <w:t>2</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9A7EB6">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32</w:t>
            </w:r>
          </w:p>
        </w:tc>
        <w:tc>
          <w:tcPr>
            <w:tcW w:w="5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8924C1">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32</w:t>
            </w:r>
          </w:p>
        </w:tc>
        <w:tc>
          <w:tcPr>
            <w:tcW w:w="5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11E3CA">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0</w:t>
            </w:r>
          </w:p>
        </w:tc>
        <w:tc>
          <w:tcPr>
            <w:tcW w:w="4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06840C">
            <w:pPr>
              <w:jc w:val="center"/>
              <w:rPr>
                <w:rFonts w:hint="eastAsia" w:ascii="宋体" w:hAnsi="宋体" w:eastAsia="宋体" w:cs="宋体"/>
                <w:color w:val="000000"/>
                <w:sz w:val="16"/>
                <w:szCs w:val="16"/>
              </w:rPr>
            </w:pPr>
          </w:p>
        </w:tc>
        <w:tc>
          <w:tcPr>
            <w:tcW w:w="3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EEBB10">
            <w:pPr>
              <w:jc w:val="center"/>
              <w:rPr>
                <w:rFonts w:hint="eastAsia" w:ascii="宋体" w:hAnsi="宋体" w:eastAsia="宋体" w:cs="宋体"/>
                <w:color w:val="000000"/>
                <w:sz w:val="16"/>
                <w:szCs w:val="16"/>
              </w:rPr>
            </w:pPr>
          </w:p>
        </w:tc>
        <w:tc>
          <w:tcPr>
            <w:tcW w:w="3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AE8536">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2</w:t>
            </w:r>
          </w:p>
        </w:tc>
        <w:tc>
          <w:tcPr>
            <w:tcW w:w="4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28BE4E">
            <w:pPr>
              <w:jc w:val="center"/>
              <w:rPr>
                <w:rFonts w:hint="eastAsia" w:ascii="宋体" w:hAnsi="宋体" w:eastAsia="宋体" w:cs="宋体"/>
                <w:color w:val="000000"/>
                <w:sz w:val="16"/>
                <w:szCs w:val="16"/>
              </w:rPr>
            </w:pPr>
          </w:p>
        </w:tc>
        <w:tc>
          <w:tcPr>
            <w:tcW w:w="4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3E2C90">
            <w:pPr>
              <w:jc w:val="center"/>
              <w:rPr>
                <w:rFonts w:hint="eastAsia" w:ascii="宋体" w:hAnsi="宋体" w:eastAsia="宋体" w:cs="宋体"/>
                <w:color w:val="000000"/>
                <w:sz w:val="16"/>
                <w:szCs w:val="16"/>
              </w:rPr>
            </w:pPr>
          </w:p>
        </w:tc>
        <w:tc>
          <w:tcPr>
            <w:tcW w:w="54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2403CE">
            <w:pPr>
              <w:jc w:val="center"/>
              <w:rPr>
                <w:rFonts w:hint="eastAsia" w:ascii="宋体" w:hAnsi="宋体" w:eastAsia="宋体" w:cs="宋体"/>
                <w:color w:val="000000"/>
                <w:sz w:val="16"/>
                <w:szCs w:val="16"/>
              </w:rPr>
            </w:pPr>
          </w:p>
        </w:tc>
      </w:tr>
      <w:tr w14:paraId="429A46A6">
        <w:tblPrEx>
          <w:tblCellMar>
            <w:top w:w="0" w:type="dxa"/>
            <w:left w:w="108" w:type="dxa"/>
            <w:bottom w:w="0" w:type="dxa"/>
            <w:right w:w="108" w:type="dxa"/>
          </w:tblCellMar>
        </w:tblPrEx>
        <w:trPr>
          <w:trHeight w:val="315" w:hRule="atLeast"/>
        </w:trPr>
        <w:tc>
          <w:tcPr>
            <w:tcW w:w="37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7CB09AC">
            <w:pPr>
              <w:jc w:val="center"/>
              <w:rPr>
                <w:rFonts w:hint="eastAsia" w:ascii="宋体" w:hAnsi="宋体" w:eastAsia="宋体" w:cs="宋体"/>
                <w:b/>
                <w:bCs/>
                <w:color w:val="000000"/>
                <w:sz w:val="18"/>
                <w:szCs w:val="18"/>
              </w:rPr>
            </w:pPr>
          </w:p>
        </w:tc>
        <w:tc>
          <w:tcPr>
            <w:tcW w:w="497"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2B0DB433">
            <w:pPr>
              <w:jc w:val="center"/>
              <w:rPr>
                <w:rFonts w:hint="eastAsia" w:ascii="宋体" w:hAnsi="宋体" w:eastAsia="宋体" w:cs="宋体"/>
                <w:b/>
                <w:bCs/>
                <w:color w:val="000000"/>
                <w:sz w:val="16"/>
                <w:szCs w:val="16"/>
              </w:rPr>
            </w:pPr>
          </w:p>
        </w:tc>
        <w:tc>
          <w:tcPr>
            <w:tcW w:w="4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78333A">
            <w:pPr>
              <w:widowControl/>
              <w:jc w:val="center"/>
              <w:textAlignment w:val="center"/>
              <w:rPr>
                <w:rFonts w:hint="eastAsia" w:ascii="宋体" w:hAnsi="宋体" w:eastAsia="宋体" w:cs="宋体"/>
                <w:color w:val="auto"/>
                <w:kern w:val="0"/>
                <w:sz w:val="16"/>
                <w:szCs w:val="16"/>
                <w:lang w:val="en-US" w:eastAsia="zh-CN" w:bidi="ar"/>
              </w:rPr>
            </w:pPr>
            <w:r>
              <w:rPr>
                <w:rFonts w:hint="eastAsia" w:ascii="宋体" w:hAnsi="宋体" w:eastAsia="宋体" w:cs="宋体"/>
                <w:color w:val="auto"/>
                <w:kern w:val="0"/>
                <w:sz w:val="16"/>
                <w:szCs w:val="16"/>
                <w:lang w:val="en-US" w:eastAsia="zh-CN" w:bidi="ar"/>
              </w:rPr>
              <w:t>3</w:t>
            </w:r>
          </w:p>
        </w:tc>
        <w:tc>
          <w:tcPr>
            <w:tcW w:w="10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09CA54">
            <w:pPr>
              <w:jc w:val="center"/>
              <w:rPr>
                <w:rFonts w:hint="eastAsia" w:ascii="宋体" w:hAnsi="宋体" w:eastAsia="宋体" w:cs="宋体"/>
                <w:color w:val="auto"/>
                <w:sz w:val="16"/>
                <w:szCs w:val="16"/>
                <w:lang w:val="en-US" w:eastAsia="zh-CN"/>
              </w:rPr>
            </w:pPr>
            <w:r>
              <w:rPr>
                <w:rFonts w:hint="eastAsia" w:ascii="宋体" w:hAnsi="宋体" w:eastAsia="宋体" w:cs="宋体"/>
                <w:color w:val="auto"/>
                <w:sz w:val="16"/>
                <w:szCs w:val="16"/>
              </w:rPr>
              <w:t>GJ22020</w:t>
            </w:r>
            <w:r>
              <w:rPr>
                <w:rFonts w:hint="eastAsia" w:ascii="宋体" w:hAnsi="宋体" w:eastAsia="宋体" w:cs="宋体"/>
                <w:color w:val="auto"/>
                <w:sz w:val="16"/>
                <w:szCs w:val="16"/>
                <w:lang w:val="en-US" w:eastAsia="zh-CN"/>
              </w:rPr>
              <w:t>8</w:t>
            </w:r>
          </w:p>
        </w:tc>
        <w:tc>
          <w:tcPr>
            <w:tcW w:w="26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4736CA">
            <w:pPr>
              <w:widowControl/>
              <w:jc w:val="center"/>
              <w:textAlignment w:val="center"/>
              <w:rPr>
                <w:rFonts w:hint="eastAsia" w:ascii="宋体" w:hAnsi="宋体" w:eastAsia="宋体" w:cs="宋体"/>
                <w:color w:val="auto"/>
                <w:kern w:val="0"/>
                <w:sz w:val="16"/>
                <w:szCs w:val="16"/>
                <w:lang w:val="en-US" w:eastAsia="zh-CN" w:bidi="ar"/>
              </w:rPr>
            </w:pPr>
            <w:r>
              <w:rPr>
                <w:rFonts w:hint="eastAsia" w:ascii="宋体" w:hAnsi="宋体" w:eastAsia="宋体" w:cs="宋体"/>
                <w:color w:val="auto"/>
                <w:kern w:val="0"/>
                <w:sz w:val="16"/>
                <w:szCs w:val="16"/>
                <w:lang w:val="en-US" w:eastAsia="zh-CN" w:bidi="ar"/>
              </w:rPr>
              <w:t>人工智能基础</w:t>
            </w:r>
          </w:p>
        </w:tc>
        <w:tc>
          <w:tcPr>
            <w:tcW w:w="5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A259FD">
            <w:pPr>
              <w:widowControl/>
              <w:jc w:val="center"/>
              <w:textAlignment w:val="center"/>
              <w:rPr>
                <w:rFonts w:hint="eastAsia" w:ascii="宋体" w:hAnsi="宋体" w:eastAsia="宋体" w:cs="宋体"/>
                <w:color w:val="auto"/>
                <w:kern w:val="0"/>
                <w:sz w:val="16"/>
                <w:szCs w:val="16"/>
                <w:lang w:val="en-US" w:eastAsia="zh-CN" w:bidi="ar"/>
              </w:rPr>
            </w:pPr>
            <w:r>
              <w:rPr>
                <w:rFonts w:hint="eastAsia" w:ascii="宋体" w:hAnsi="宋体" w:eastAsia="宋体" w:cs="宋体"/>
                <w:color w:val="auto"/>
                <w:kern w:val="0"/>
                <w:sz w:val="16"/>
                <w:szCs w:val="16"/>
                <w:lang w:val="en-US" w:eastAsia="zh-CN" w:bidi="ar"/>
              </w:rPr>
              <w:t>考试</w:t>
            </w:r>
          </w:p>
        </w:tc>
        <w:tc>
          <w:tcPr>
            <w:tcW w:w="32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02C582">
            <w:pPr>
              <w:widowControl/>
              <w:jc w:val="center"/>
              <w:textAlignment w:val="center"/>
              <w:rPr>
                <w:rFonts w:hint="eastAsia" w:ascii="宋体" w:hAnsi="宋体" w:eastAsia="宋体" w:cs="宋体"/>
                <w:color w:val="auto"/>
                <w:kern w:val="0"/>
                <w:sz w:val="16"/>
                <w:szCs w:val="16"/>
                <w:lang w:val="en-US" w:eastAsia="zh-CN" w:bidi="ar"/>
              </w:rPr>
            </w:pPr>
            <w:r>
              <w:rPr>
                <w:rFonts w:hint="eastAsia" w:ascii="宋体" w:hAnsi="宋体" w:eastAsia="宋体" w:cs="宋体"/>
                <w:color w:val="auto"/>
                <w:kern w:val="0"/>
                <w:sz w:val="16"/>
                <w:szCs w:val="16"/>
                <w:lang w:val="en-US" w:eastAsia="zh-CN" w:bidi="ar"/>
              </w:rPr>
              <w:t>A</w:t>
            </w:r>
          </w:p>
        </w:tc>
        <w:tc>
          <w:tcPr>
            <w:tcW w:w="5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B12E5B">
            <w:pPr>
              <w:widowControl/>
              <w:jc w:val="center"/>
              <w:textAlignment w:val="center"/>
              <w:rPr>
                <w:rFonts w:hint="eastAsia" w:ascii="宋体" w:hAnsi="宋体" w:eastAsia="宋体" w:cs="宋体"/>
                <w:color w:val="auto"/>
                <w:kern w:val="0"/>
                <w:sz w:val="16"/>
                <w:szCs w:val="16"/>
                <w:lang w:val="en-US" w:eastAsia="zh-CN" w:bidi="ar"/>
              </w:rPr>
            </w:pPr>
            <w:r>
              <w:rPr>
                <w:rFonts w:hint="eastAsia" w:ascii="宋体" w:hAnsi="宋体" w:eastAsia="宋体" w:cs="宋体"/>
                <w:color w:val="auto"/>
                <w:kern w:val="0"/>
                <w:sz w:val="16"/>
                <w:szCs w:val="16"/>
                <w:lang w:val="en-US" w:eastAsia="zh-CN" w:bidi="ar"/>
              </w:rPr>
              <w:t>1</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A7E738">
            <w:pPr>
              <w:widowControl/>
              <w:jc w:val="center"/>
              <w:textAlignment w:val="center"/>
              <w:rPr>
                <w:rFonts w:hint="default" w:ascii="宋体" w:hAnsi="宋体" w:eastAsia="宋体" w:cs="宋体"/>
                <w:color w:val="000000"/>
                <w:kern w:val="0"/>
                <w:sz w:val="16"/>
                <w:szCs w:val="16"/>
                <w:lang w:val="en-US" w:eastAsia="zh-CN" w:bidi="ar"/>
              </w:rPr>
            </w:pPr>
            <w:r>
              <w:rPr>
                <w:rFonts w:hint="eastAsia" w:ascii="宋体" w:hAnsi="宋体" w:eastAsia="宋体" w:cs="宋体"/>
                <w:color w:val="000000"/>
                <w:kern w:val="0"/>
                <w:sz w:val="16"/>
                <w:szCs w:val="16"/>
                <w:lang w:val="en-US" w:eastAsia="zh-CN" w:bidi="ar"/>
              </w:rPr>
              <w:t>16</w:t>
            </w:r>
          </w:p>
        </w:tc>
        <w:tc>
          <w:tcPr>
            <w:tcW w:w="5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599447">
            <w:pPr>
              <w:widowControl/>
              <w:jc w:val="center"/>
              <w:textAlignment w:val="center"/>
              <w:rPr>
                <w:rFonts w:hint="default" w:ascii="宋体" w:hAnsi="宋体" w:eastAsia="宋体" w:cs="宋体"/>
                <w:color w:val="000000"/>
                <w:kern w:val="0"/>
                <w:sz w:val="16"/>
                <w:szCs w:val="16"/>
                <w:lang w:val="en-US" w:eastAsia="zh-CN" w:bidi="ar"/>
              </w:rPr>
            </w:pPr>
            <w:r>
              <w:rPr>
                <w:rFonts w:hint="eastAsia" w:ascii="宋体" w:hAnsi="宋体" w:eastAsia="宋体" w:cs="宋体"/>
                <w:color w:val="000000"/>
                <w:kern w:val="0"/>
                <w:sz w:val="16"/>
                <w:szCs w:val="16"/>
                <w:lang w:val="en-US" w:eastAsia="zh-CN" w:bidi="ar"/>
              </w:rPr>
              <w:t>16</w:t>
            </w:r>
          </w:p>
        </w:tc>
        <w:tc>
          <w:tcPr>
            <w:tcW w:w="5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2D9964">
            <w:pPr>
              <w:widowControl/>
              <w:jc w:val="center"/>
              <w:textAlignment w:val="center"/>
              <w:rPr>
                <w:rFonts w:hint="eastAsia" w:ascii="宋体" w:hAnsi="宋体" w:eastAsia="宋体" w:cs="宋体"/>
                <w:color w:val="000000"/>
                <w:kern w:val="0"/>
                <w:sz w:val="16"/>
                <w:szCs w:val="16"/>
                <w:lang w:val="en-US" w:eastAsia="zh-CN" w:bidi="ar"/>
              </w:rPr>
            </w:pPr>
            <w:r>
              <w:rPr>
                <w:rFonts w:hint="eastAsia" w:ascii="宋体" w:hAnsi="宋体" w:eastAsia="宋体" w:cs="宋体"/>
                <w:color w:val="000000"/>
                <w:kern w:val="0"/>
                <w:sz w:val="16"/>
                <w:szCs w:val="16"/>
                <w:lang w:val="en-US" w:eastAsia="zh-CN" w:bidi="ar"/>
              </w:rPr>
              <w:t>0</w:t>
            </w:r>
          </w:p>
        </w:tc>
        <w:tc>
          <w:tcPr>
            <w:tcW w:w="4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283A00">
            <w:pPr>
              <w:jc w:val="center"/>
              <w:rPr>
                <w:rFonts w:hint="eastAsia" w:ascii="宋体" w:hAnsi="宋体" w:eastAsia="宋体" w:cs="宋体"/>
                <w:color w:val="000000"/>
                <w:sz w:val="16"/>
                <w:szCs w:val="16"/>
              </w:rPr>
            </w:pPr>
          </w:p>
        </w:tc>
        <w:tc>
          <w:tcPr>
            <w:tcW w:w="3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98EAA6">
            <w:pPr>
              <w:jc w:val="center"/>
              <w:rPr>
                <w:rFonts w:hint="eastAsia" w:ascii="宋体" w:hAnsi="宋体" w:eastAsia="宋体" w:cs="宋体"/>
                <w:color w:val="000000"/>
                <w:sz w:val="16"/>
                <w:szCs w:val="16"/>
              </w:rPr>
            </w:pPr>
          </w:p>
        </w:tc>
        <w:tc>
          <w:tcPr>
            <w:tcW w:w="3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B24921">
            <w:pPr>
              <w:widowControl/>
              <w:jc w:val="center"/>
              <w:textAlignment w:val="center"/>
              <w:rPr>
                <w:rFonts w:hint="eastAsia" w:ascii="宋体" w:hAnsi="宋体" w:eastAsia="宋体" w:cs="宋体"/>
                <w:color w:val="000000"/>
                <w:kern w:val="0"/>
                <w:sz w:val="16"/>
                <w:szCs w:val="16"/>
                <w:lang w:bidi="ar"/>
              </w:rPr>
            </w:pPr>
          </w:p>
        </w:tc>
        <w:tc>
          <w:tcPr>
            <w:tcW w:w="4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6451CE">
            <w:pPr>
              <w:jc w:val="center"/>
              <w:rPr>
                <w:rFonts w:hint="eastAsia" w:ascii="宋体" w:hAnsi="宋体" w:eastAsia="宋体" w:cs="宋体"/>
                <w:color w:val="000000"/>
                <w:sz w:val="16"/>
                <w:szCs w:val="16"/>
              </w:rPr>
            </w:pPr>
          </w:p>
        </w:tc>
        <w:tc>
          <w:tcPr>
            <w:tcW w:w="4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F53D1F">
            <w:pPr>
              <w:jc w:val="center"/>
              <w:rPr>
                <w:rFonts w:hint="eastAsia" w:ascii="宋体" w:hAnsi="宋体" w:eastAsia="宋体" w:cs="宋体"/>
                <w:color w:val="000000"/>
                <w:sz w:val="16"/>
                <w:szCs w:val="16"/>
              </w:rPr>
            </w:pPr>
          </w:p>
        </w:tc>
        <w:tc>
          <w:tcPr>
            <w:tcW w:w="54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0CDD37">
            <w:pPr>
              <w:jc w:val="center"/>
              <w:rPr>
                <w:rFonts w:hint="eastAsia" w:ascii="宋体" w:hAnsi="宋体" w:eastAsia="宋体" w:cs="宋体"/>
                <w:color w:val="000000"/>
                <w:sz w:val="16"/>
                <w:szCs w:val="16"/>
              </w:rPr>
            </w:pPr>
          </w:p>
        </w:tc>
      </w:tr>
      <w:tr w14:paraId="53F077DC">
        <w:tblPrEx>
          <w:tblCellMar>
            <w:top w:w="0" w:type="dxa"/>
            <w:left w:w="108" w:type="dxa"/>
            <w:bottom w:w="0" w:type="dxa"/>
            <w:right w:w="108" w:type="dxa"/>
          </w:tblCellMar>
        </w:tblPrEx>
        <w:trPr>
          <w:trHeight w:val="315" w:hRule="atLeast"/>
        </w:trPr>
        <w:tc>
          <w:tcPr>
            <w:tcW w:w="37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8CAF6D0">
            <w:pPr>
              <w:jc w:val="center"/>
              <w:rPr>
                <w:rFonts w:hint="eastAsia" w:ascii="宋体" w:hAnsi="宋体" w:eastAsia="宋体" w:cs="宋体"/>
                <w:b/>
                <w:bCs/>
                <w:color w:val="000000"/>
                <w:sz w:val="18"/>
                <w:szCs w:val="18"/>
              </w:rPr>
            </w:pPr>
          </w:p>
        </w:tc>
        <w:tc>
          <w:tcPr>
            <w:tcW w:w="497"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73AB285F">
            <w:pPr>
              <w:jc w:val="center"/>
              <w:rPr>
                <w:rFonts w:hint="eastAsia" w:ascii="宋体" w:hAnsi="宋体" w:eastAsia="宋体" w:cs="宋体"/>
                <w:b/>
                <w:bCs/>
                <w:color w:val="000000"/>
                <w:sz w:val="16"/>
                <w:szCs w:val="16"/>
              </w:rPr>
            </w:pPr>
          </w:p>
        </w:tc>
        <w:tc>
          <w:tcPr>
            <w:tcW w:w="4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14A9B2">
            <w:pPr>
              <w:widowControl/>
              <w:jc w:val="center"/>
              <w:textAlignment w:val="center"/>
              <w:rPr>
                <w:rFonts w:hint="eastAsia" w:ascii="宋体" w:hAnsi="宋体" w:eastAsia="宋体" w:cs="宋体"/>
                <w:color w:val="auto"/>
                <w:kern w:val="0"/>
                <w:sz w:val="16"/>
                <w:szCs w:val="16"/>
                <w:lang w:val="en-US" w:eastAsia="zh-CN" w:bidi="ar"/>
              </w:rPr>
            </w:pPr>
            <w:r>
              <w:rPr>
                <w:rFonts w:hint="eastAsia" w:ascii="宋体" w:hAnsi="宋体" w:eastAsia="宋体" w:cs="宋体"/>
                <w:color w:val="auto"/>
                <w:kern w:val="0"/>
                <w:sz w:val="16"/>
                <w:szCs w:val="16"/>
                <w:lang w:val="en-US" w:eastAsia="zh-CN" w:bidi="ar"/>
              </w:rPr>
              <w:t>4</w:t>
            </w:r>
          </w:p>
        </w:tc>
        <w:tc>
          <w:tcPr>
            <w:tcW w:w="10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599E13">
            <w:pPr>
              <w:jc w:val="center"/>
              <w:rPr>
                <w:rFonts w:hint="eastAsia" w:ascii="宋体" w:hAnsi="宋体" w:eastAsia="宋体" w:cs="宋体"/>
                <w:color w:val="auto"/>
                <w:sz w:val="16"/>
                <w:szCs w:val="16"/>
                <w:lang w:val="en-US" w:eastAsia="zh-CN"/>
              </w:rPr>
            </w:pPr>
            <w:r>
              <w:rPr>
                <w:rFonts w:hint="eastAsia" w:ascii="宋体" w:hAnsi="宋体" w:eastAsia="宋体" w:cs="宋体"/>
                <w:color w:val="auto"/>
                <w:sz w:val="16"/>
                <w:szCs w:val="16"/>
              </w:rPr>
              <w:t>GJ22020</w:t>
            </w:r>
            <w:r>
              <w:rPr>
                <w:rFonts w:hint="eastAsia" w:ascii="宋体" w:hAnsi="宋体" w:eastAsia="宋体" w:cs="宋体"/>
                <w:color w:val="auto"/>
                <w:sz w:val="16"/>
                <w:szCs w:val="16"/>
                <w:lang w:val="en-US" w:eastAsia="zh-CN"/>
              </w:rPr>
              <w:t>6</w:t>
            </w:r>
          </w:p>
        </w:tc>
        <w:tc>
          <w:tcPr>
            <w:tcW w:w="26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BA23E1">
            <w:pPr>
              <w:widowControl/>
              <w:jc w:val="center"/>
              <w:textAlignment w:val="center"/>
              <w:rPr>
                <w:rFonts w:hint="eastAsia" w:ascii="宋体" w:hAnsi="宋体" w:eastAsia="宋体" w:cs="宋体"/>
                <w:color w:val="auto"/>
                <w:kern w:val="0"/>
                <w:sz w:val="16"/>
                <w:szCs w:val="16"/>
                <w:lang w:eastAsia="zh-CN" w:bidi="ar"/>
              </w:rPr>
            </w:pPr>
            <w:r>
              <w:rPr>
                <w:rFonts w:hint="eastAsia" w:ascii="宋体" w:hAnsi="宋体" w:eastAsia="宋体" w:cs="宋体"/>
                <w:color w:val="auto"/>
                <w:kern w:val="0"/>
                <w:sz w:val="16"/>
                <w:szCs w:val="16"/>
                <w:lang w:val="en-US" w:eastAsia="zh-CN" w:bidi="ar"/>
              </w:rPr>
              <w:t>中华优秀传统文化</w:t>
            </w:r>
          </w:p>
        </w:tc>
        <w:tc>
          <w:tcPr>
            <w:tcW w:w="5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BEADC9">
            <w:pPr>
              <w:widowControl/>
              <w:jc w:val="center"/>
              <w:textAlignment w:val="center"/>
              <w:rPr>
                <w:rFonts w:hint="eastAsia" w:ascii="宋体" w:hAnsi="宋体" w:eastAsia="宋体" w:cs="宋体"/>
                <w:color w:val="auto"/>
                <w:kern w:val="0"/>
                <w:sz w:val="16"/>
                <w:szCs w:val="16"/>
                <w:lang w:val="en-US" w:eastAsia="zh-CN" w:bidi="ar"/>
              </w:rPr>
            </w:pPr>
            <w:r>
              <w:rPr>
                <w:rFonts w:hint="eastAsia" w:ascii="宋体" w:hAnsi="宋体" w:eastAsia="宋体" w:cs="宋体"/>
                <w:color w:val="auto"/>
                <w:kern w:val="0"/>
                <w:sz w:val="16"/>
                <w:szCs w:val="16"/>
                <w:lang w:val="en-US" w:eastAsia="zh-CN" w:bidi="ar"/>
              </w:rPr>
              <w:t>考查</w:t>
            </w:r>
          </w:p>
        </w:tc>
        <w:tc>
          <w:tcPr>
            <w:tcW w:w="32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5D1455">
            <w:pPr>
              <w:widowControl/>
              <w:jc w:val="center"/>
              <w:textAlignment w:val="center"/>
              <w:rPr>
                <w:rFonts w:hint="eastAsia" w:ascii="宋体" w:hAnsi="宋体" w:eastAsia="宋体" w:cs="宋体"/>
                <w:color w:val="auto"/>
                <w:kern w:val="0"/>
                <w:sz w:val="16"/>
                <w:szCs w:val="16"/>
                <w:lang w:val="en-US" w:eastAsia="zh-CN" w:bidi="ar"/>
              </w:rPr>
            </w:pPr>
            <w:r>
              <w:rPr>
                <w:rFonts w:hint="eastAsia" w:ascii="宋体" w:hAnsi="宋体" w:eastAsia="宋体" w:cs="宋体"/>
                <w:color w:val="auto"/>
                <w:kern w:val="0"/>
                <w:sz w:val="16"/>
                <w:szCs w:val="16"/>
                <w:lang w:val="en-US" w:eastAsia="zh-CN" w:bidi="ar"/>
              </w:rPr>
              <w:t>A</w:t>
            </w:r>
          </w:p>
        </w:tc>
        <w:tc>
          <w:tcPr>
            <w:tcW w:w="5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26C039">
            <w:pPr>
              <w:widowControl/>
              <w:jc w:val="center"/>
              <w:textAlignment w:val="center"/>
              <w:rPr>
                <w:rFonts w:hint="eastAsia" w:ascii="宋体" w:hAnsi="宋体" w:eastAsia="宋体" w:cs="宋体"/>
                <w:color w:val="auto"/>
                <w:kern w:val="0"/>
                <w:sz w:val="16"/>
                <w:szCs w:val="16"/>
                <w:lang w:val="en-US" w:eastAsia="zh-CN" w:bidi="ar"/>
              </w:rPr>
            </w:pPr>
            <w:r>
              <w:rPr>
                <w:rFonts w:hint="eastAsia" w:ascii="宋体" w:hAnsi="宋体" w:eastAsia="宋体" w:cs="宋体"/>
                <w:color w:val="auto"/>
                <w:kern w:val="0"/>
                <w:sz w:val="16"/>
                <w:szCs w:val="16"/>
                <w:lang w:val="en-US" w:eastAsia="zh-CN" w:bidi="ar"/>
              </w:rPr>
              <w:t>1</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B594CA">
            <w:pPr>
              <w:widowControl/>
              <w:jc w:val="center"/>
              <w:textAlignment w:val="center"/>
              <w:rPr>
                <w:rFonts w:hint="default" w:ascii="宋体" w:hAnsi="宋体" w:eastAsia="宋体" w:cs="宋体"/>
                <w:color w:val="000000"/>
                <w:kern w:val="0"/>
                <w:sz w:val="16"/>
                <w:szCs w:val="16"/>
                <w:lang w:val="en-US" w:eastAsia="zh-CN" w:bidi="ar"/>
              </w:rPr>
            </w:pPr>
            <w:r>
              <w:rPr>
                <w:rFonts w:hint="eastAsia" w:ascii="宋体" w:hAnsi="宋体" w:eastAsia="宋体" w:cs="宋体"/>
                <w:color w:val="000000"/>
                <w:kern w:val="0"/>
                <w:sz w:val="16"/>
                <w:szCs w:val="16"/>
                <w:lang w:val="en-US" w:eastAsia="zh-CN" w:bidi="ar"/>
              </w:rPr>
              <w:t>16</w:t>
            </w:r>
          </w:p>
        </w:tc>
        <w:tc>
          <w:tcPr>
            <w:tcW w:w="5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247CD4">
            <w:pPr>
              <w:widowControl/>
              <w:jc w:val="center"/>
              <w:textAlignment w:val="center"/>
              <w:rPr>
                <w:rFonts w:hint="default" w:ascii="宋体" w:hAnsi="宋体" w:eastAsia="宋体" w:cs="宋体"/>
                <w:color w:val="000000"/>
                <w:kern w:val="0"/>
                <w:sz w:val="16"/>
                <w:szCs w:val="16"/>
                <w:lang w:val="en-US" w:eastAsia="zh-CN" w:bidi="ar"/>
              </w:rPr>
            </w:pPr>
            <w:r>
              <w:rPr>
                <w:rFonts w:hint="eastAsia" w:ascii="宋体" w:hAnsi="宋体" w:eastAsia="宋体" w:cs="宋体"/>
                <w:color w:val="000000"/>
                <w:kern w:val="0"/>
                <w:sz w:val="16"/>
                <w:szCs w:val="16"/>
                <w:lang w:val="en-US" w:eastAsia="zh-CN" w:bidi="ar"/>
              </w:rPr>
              <w:t>16</w:t>
            </w:r>
          </w:p>
        </w:tc>
        <w:tc>
          <w:tcPr>
            <w:tcW w:w="5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B6B103">
            <w:pPr>
              <w:widowControl/>
              <w:jc w:val="center"/>
              <w:textAlignment w:val="center"/>
              <w:rPr>
                <w:rFonts w:hint="eastAsia" w:ascii="宋体" w:hAnsi="宋体" w:eastAsia="宋体" w:cs="宋体"/>
                <w:color w:val="000000"/>
                <w:kern w:val="0"/>
                <w:sz w:val="16"/>
                <w:szCs w:val="16"/>
                <w:lang w:val="en-US" w:eastAsia="zh-CN" w:bidi="ar"/>
              </w:rPr>
            </w:pPr>
            <w:r>
              <w:rPr>
                <w:rFonts w:hint="eastAsia" w:ascii="宋体" w:hAnsi="宋体" w:eastAsia="宋体" w:cs="宋体"/>
                <w:color w:val="000000"/>
                <w:kern w:val="0"/>
                <w:sz w:val="16"/>
                <w:szCs w:val="16"/>
                <w:lang w:val="en-US" w:eastAsia="zh-CN" w:bidi="ar"/>
              </w:rPr>
              <w:t>0</w:t>
            </w:r>
          </w:p>
        </w:tc>
        <w:tc>
          <w:tcPr>
            <w:tcW w:w="4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C8AC57">
            <w:pPr>
              <w:jc w:val="center"/>
              <w:rPr>
                <w:rFonts w:hint="eastAsia" w:ascii="宋体" w:hAnsi="宋体" w:eastAsia="宋体" w:cs="宋体"/>
                <w:color w:val="000000"/>
                <w:sz w:val="16"/>
                <w:szCs w:val="16"/>
              </w:rPr>
            </w:pPr>
          </w:p>
        </w:tc>
        <w:tc>
          <w:tcPr>
            <w:tcW w:w="3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84C8E5">
            <w:pPr>
              <w:jc w:val="center"/>
              <w:rPr>
                <w:rFonts w:hint="eastAsia" w:ascii="宋体" w:hAnsi="宋体" w:eastAsia="宋体" w:cs="宋体"/>
                <w:color w:val="000000"/>
                <w:sz w:val="16"/>
                <w:szCs w:val="16"/>
              </w:rPr>
            </w:pPr>
          </w:p>
        </w:tc>
        <w:tc>
          <w:tcPr>
            <w:tcW w:w="3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E5A11F">
            <w:pPr>
              <w:widowControl/>
              <w:jc w:val="center"/>
              <w:textAlignment w:val="center"/>
              <w:rPr>
                <w:rFonts w:hint="eastAsia" w:ascii="宋体" w:hAnsi="宋体" w:eastAsia="宋体" w:cs="宋体"/>
                <w:color w:val="000000"/>
                <w:kern w:val="0"/>
                <w:sz w:val="16"/>
                <w:szCs w:val="16"/>
                <w:lang w:bidi="ar"/>
              </w:rPr>
            </w:pPr>
          </w:p>
        </w:tc>
        <w:tc>
          <w:tcPr>
            <w:tcW w:w="4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75AE20">
            <w:pPr>
              <w:jc w:val="center"/>
              <w:rPr>
                <w:rFonts w:hint="eastAsia" w:ascii="宋体" w:hAnsi="宋体" w:eastAsia="宋体" w:cs="宋体"/>
                <w:color w:val="000000"/>
                <w:sz w:val="16"/>
                <w:szCs w:val="16"/>
              </w:rPr>
            </w:pPr>
          </w:p>
        </w:tc>
        <w:tc>
          <w:tcPr>
            <w:tcW w:w="4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44336B">
            <w:pPr>
              <w:jc w:val="center"/>
              <w:rPr>
                <w:rFonts w:hint="eastAsia" w:ascii="宋体" w:hAnsi="宋体" w:eastAsia="宋体" w:cs="宋体"/>
                <w:color w:val="000000"/>
                <w:sz w:val="16"/>
                <w:szCs w:val="16"/>
              </w:rPr>
            </w:pPr>
          </w:p>
        </w:tc>
        <w:tc>
          <w:tcPr>
            <w:tcW w:w="54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83D081">
            <w:pPr>
              <w:jc w:val="center"/>
              <w:rPr>
                <w:rFonts w:hint="eastAsia" w:ascii="宋体" w:hAnsi="宋体" w:eastAsia="宋体" w:cs="宋体"/>
                <w:color w:val="000000"/>
                <w:sz w:val="16"/>
                <w:szCs w:val="16"/>
              </w:rPr>
            </w:pPr>
          </w:p>
        </w:tc>
      </w:tr>
      <w:tr w14:paraId="334443B1">
        <w:tblPrEx>
          <w:tblCellMar>
            <w:top w:w="0" w:type="dxa"/>
            <w:left w:w="108" w:type="dxa"/>
            <w:bottom w:w="0" w:type="dxa"/>
            <w:right w:w="108" w:type="dxa"/>
          </w:tblCellMar>
        </w:tblPrEx>
        <w:trPr>
          <w:trHeight w:val="315" w:hRule="atLeast"/>
        </w:trPr>
        <w:tc>
          <w:tcPr>
            <w:tcW w:w="37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20D47F8">
            <w:pPr>
              <w:jc w:val="center"/>
              <w:rPr>
                <w:rFonts w:hint="eastAsia" w:ascii="宋体" w:hAnsi="宋体" w:eastAsia="宋体" w:cs="宋体"/>
                <w:b/>
                <w:bCs/>
                <w:color w:val="000000"/>
                <w:sz w:val="18"/>
                <w:szCs w:val="18"/>
              </w:rPr>
            </w:pPr>
          </w:p>
        </w:tc>
        <w:tc>
          <w:tcPr>
            <w:tcW w:w="497"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7CB0E356">
            <w:pPr>
              <w:jc w:val="center"/>
              <w:rPr>
                <w:rFonts w:hint="eastAsia" w:ascii="宋体" w:hAnsi="宋体" w:eastAsia="宋体" w:cs="宋体"/>
                <w:b/>
                <w:bCs/>
                <w:color w:val="000000"/>
                <w:sz w:val="16"/>
                <w:szCs w:val="16"/>
              </w:rPr>
            </w:pPr>
          </w:p>
        </w:tc>
        <w:tc>
          <w:tcPr>
            <w:tcW w:w="415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02119A27">
            <w:pPr>
              <w:widowControl/>
              <w:jc w:val="center"/>
              <w:textAlignment w:val="center"/>
              <w:rPr>
                <w:rFonts w:hint="eastAsia" w:ascii="宋体" w:hAnsi="宋体" w:eastAsia="宋体" w:cs="宋体"/>
                <w:b/>
                <w:bCs/>
                <w:color w:val="000000"/>
                <w:sz w:val="16"/>
                <w:szCs w:val="16"/>
              </w:rPr>
            </w:pPr>
            <w:r>
              <w:rPr>
                <w:rFonts w:hint="eastAsia" w:ascii="宋体" w:hAnsi="宋体" w:eastAsia="宋体" w:cs="宋体"/>
                <w:b/>
                <w:bCs/>
                <w:color w:val="000000"/>
                <w:kern w:val="0"/>
                <w:sz w:val="16"/>
                <w:szCs w:val="16"/>
                <w:lang w:bidi="ar"/>
              </w:rPr>
              <w:t>小计</w:t>
            </w:r>
          </w:p>
        </w:tc>
        <w:tc>
          <w:tcPr>
            <w:tcW w:w="53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A859F0">
            <w:pPr>
              <w:jc w:val="center"/>
              <w:rPr>
                <w:rFonts w:hint="eastAsia" w:ascii="宋体" w:hAnsi="宋体" w:eastAsia="宋体" w:cs="宋体"/>
                <w:b/>
                <w:bCs/>
                <w:color w:val="000000"/>
                <w:sz w:val="16"/>
                <w:szCs w:val="16"/>
              </w:rPr>
            </w:pPr>
          </w:p>
        </w:tc>
        <w:tc>
          <w:tcPr>
            <w:tcW w:w="32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CB885C">
            <w:pPr>
              <w:jc w:val="center"/>
              <w:rPr>
                <w:rFonts w:hint="eastAsia" w:ascii="宋体" w:hAnsi="宋体" w:eastAsia="宋体" w:cs="宋体"/>
                <w:b/>
                <w:bCs/>
                <w:color w:val="000000"/>
                <w:sz w:val="16"/>
                <w:szCs w:val="16"/>
              </w:rPr>
            </w:pPr>
          </w:p>
        </w:tc>
        <w:tc>
          <w:tcPr>
            <w:tcW w:w="5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A66364">
            <w:pPr>
              <w:widowControl/>
              <w:jc w:val="center"/>
              <w:textAlignment w:val="center"/>
              <w:rPr>
                <w:rFonts w:hint="eastAsia" w:ascii="宋体" w:hAnsi="宋体" w:eastAsia="宋体" w:cs="宋体"/>
                <w:b/>
                <w:bCs/>
                <w:color w:val="000000"/>
                <w:sz w:val="16"/>
                <w:szCs w:val="16"/>
              </w:rPr>
            </w:pPr>
            <w:r>
              <w:rPr>
                <w:rFonts w:hint="eastAsia" w:ascii="宋体" w:hAnsi="宋体" w:eastAsia="宋体" w:cs="宋体"/>
                <w:b/>
                <w:bCs/>
                <w:color w:val="000000"/>
                <w:kern w:val="0"/>
                <w:sz w:val="16"/>
                <w:szCs w:val="16"/>
                <w:lang w:bidi="ar"/>
              </w:rPr>
              <w:t>3</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AD6448">
            <w:pPr>
              <w:widowControl/>
              <w:jc w:val="center"/>
              <w:textAlignment w:val="center"/>
              <w:rPr>
                <w:rFonts w:hint="eastAsia" w:ascii="宋体" w:hAnsi="宋体" w:eastAsia="宋体" w:cs="宋体"/>
                <w:b/>
                <w:bCs/>
                <w:color w:val="000000"/>
                <w:sz w:val="16"/>
                <w:szCs w:val="16"/>
              </w:rPr>
            </w:pPr>
            <w:r>
              <w:rPr>
                <w:rFonts w:hint="eastAsia" w:ascii="宋体" w:hAnsi="宋体" w:eastAsia="宋体" w:cs="宋体"/>
                <w:b/>
                <w:bCs/>
                <w:color w:val="000000"/>
                <w:kern w:val="0"/>
                <w:sz w:val="16"/>
                <w:szCs w:val="16"/>
                <w:lang w:bidi="ar"/>
              </w:rPr>
              <w:t>48</w:t>
            </w:r>
          </w:p>
        </w:tc>
        <w:tc>
          <w:tcPr>
            <w:tcW w:w="5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215D58">
            <w:pPr>
              <w:widowControl/>
              <w:jc w:val="center"/>
              <w:textAlignment w:val="center"/>
              <w:rPr>
                <w:rFonts w:hint="eastAsia" w:ascii="宋体" w:hAnsi="宋体" w:eastAsia="宋体" w:cs="宋体"/>
                <w:b/>
                <w:bCs/>
                <w:color w:val="000000"/>
                <w:sz w:val="16"/>
                <w:szCs w:val="16"/>
              </w:rPr>
            </w:pPr>
            <w:r>
              <w:rPr>
                <w:rFonts w:hint="eastAsia" w:ascii="宋体" w:hAnsi="宋体" w:eastAsia="宋体" w:cs="宋体"/>
                <w:b/>
                <w:bCs/>
                <w:color w:val="000000"/>
                <w:kern w:val="0"/>
                <w:sz w:val="16"/>
                <w:szCs w:val="16"/>
                <w:lang w:bidi="ar"/>
              </w:rPr>
              <w:t>48</w:t>
            </w:r>
          </w:p>
        </w:tc>
        <w:tc>
          <w:tcPr>
            <w:tcW w:w="5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877EF6">
            <w:pPr>
              <w:widowControl/>
              <w:jc w:val="center"/>
              <w:textAlignment w:val="center"/>
              <w:rPr>
                <w:rFonts w:hint="eastAsia" w:ascii="宋体" w:hAnsi="宋体" w:eastAsia="宋体" w:cs="宋体"/>
                <w:b/>
                <w:bCs/>
                <w:color w:val="000000"/>
                <w:sz w:val="16"/>
                <w:szCs w:val="16"/>
              </w:rPr>
            </w:pPr>
            <w:r>
              <w:rPr>
                <w:rFonts w:hint="eastAsia" w:ascii="宋体" w:hAnsi="宋体" w:eastAsia="宋体" w:cs="宋体"/>
                <w:b/>
                <w:bCs/>
                <w:color w:val="000000"/>
                <w:kern w:val="0"/>
                <w:sz w:val="16"/>
                <w:szCs w:val="16"/>
                <w:lang w:bidi="ar"/>
              </w:rPr>
              <w:t>0</w:t>
            </w:r>
          </w:p>
        </w:tc>
        <w:tc>
          <w:tcPr>
            <w:tcW w:w="4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16319E">
            <w:pPr>
              <w:jc w:val="center"/>
              <w:rPr>
                <w:rFonts w:hint="eastAsia" w:ascii="宋体" w:hAnsi="宋体" w:eastAsia="宋体" w:cs="宋体"/>
                <w:color w:val="000000"/>
                <w:sz w:val="16"/>
                <w:szCs w:val="16"/>
              </w:rPr>
            </w:pPr>
          </w:p>
        </w:tc>
        <w:tc>
          <w:tcPr>
            <w:tcW w:w="3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573870">
            <w:pPr>
              <w:jc w:val="center"/>
              <w:rPr>
                <w:rFonts w:hint="eastAsia" w:ascii="宋体" w:hAnsi="宋体" w:eastAsia="宋体" w:cs="宋体"/>
                <w:color w:val="000000"/>
                <w:sz w:val="16"/>
                <w:szCs w:val="16"/>
              </w:rPr>
            </w:pPr>
          </w:p>
        </w:tc>
        <w:tc>
          <w:tcPr>
            <w:tcW w:w="3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155449">
            <w:pPr>
              <w:jc w:val="center"/>
              <w:rPr>
                <w:rFonts w:hint="eastAsia" w:ascii="宋体" w:hAnsi="宋体" w:eastAsia="宋体" w:cs="宋体"/>
                <w:color w:val="000000"/>
                <w:sz w:val="16"/>
                <w:szCs w:val="16"/>
              </w:rPr>
            </w:pPr>
          </w:p>
        </w:tc>
        <w:tc>
          <w:tcPr>
            <w:tcW w:w="4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B8D55C">
            <w:pPr>
              <w:jc w:val="center"/>
              <w:rPr>
                <w:rFonts w:hint="eastAsia" w:ascii="宋体" w:hAnsi="宋体" w:eastAsia="宋体" w:cs="宋体"/>
                <w:color w:val="000000"/>
                <w:sz w:val="16"/>
                <w:szCs w:val="16"/>
              </w:rPr>
            </w:pPr>
          </w:p>
        </w:tc>
        <w:tc>
          <w:tcPr>
            <w:tcW w:w="4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6D694A">
            <w:pPr>
              <w:jc w:val="center"/>
              <w:rPr>
                <w:rFonts w:hint="eastAsia" w:ascii="宋体" w:hAnsi="宋体" w:eastAsia="宋体" w:cs="宋体"/>
                <w:color w:val="000000"/>
                <w:sz w:val="16"/>
                <w:szCs w:val="16"/>
              </w:rPr>
            </w:pPr>
          </w:p>
        </w:tc>
        <w:tc>
          <w:tcPr>
            <w:tcW w:w="54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C81F46">
            <w:pPr>
              <w:jc w:val="center"/>
              <w:rPr>
                <w:rFonts w:hint="eastAsia" w:ascii="宋体" w:hAnsi="宋体" w:eastAsia="宋体" w:cs="宋体"/>
                <w:color w:val="000000"/>
                <w:sz w:val="16"/>
                <w:szCs w:val="16"/>
              </w:rPr>
            </w:pPr>
          </w:p>
        </w:tc>
      </w:tr>
      <w:tr w14:paraId="0D926ECA">
        <w:tblPrEx>
          <w:tblCellMar>
            <w:top w:w="0" w:type="dxa"/>
            <w:left w:w="108" w:type="dxa"/>
            <w:bottom w:w="0" w:type="dxa"/>
            <w:right w:w="108" w:type="dxa"/>
          </w:tblCellMar>
        </w:tblPrEx>
        <w:trPr>
          <w:trHeight w:val="315" w:hRule="atLeast"/>
        </w:trPr>
        <w:tc>
          <w:tcPr>
            <w:tcW w:w="37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5757AEE">
            <w:pPr>
              <w:widowControl/>
              <w:jc w:val="center"/>
              <w:textAlignment w:val="center"/>
              <w:rPr>
                <w:rFonts w:hint="eastAsia" w:ascii="宋体" w:hAnsi="宋体" w:eastAsia="宋体" w:cs="宋体"/>
                <w:b/>
                <w:bCs/>
                <w:color w:val="000000"/>
                <w:sz w:val="18"/>
                <w:szCs w:val="18"/>
              </w:rPr>
            </w:pPr>
            <w:r>
              <w:rPr>
                <w:rFonts w:hint="eastAsia" w:ascii="宋体" w:hAnsi="宋体" w:eastAsia="宋体" w:cs="宋体"/>
                <w:b/>
                <w:bCs/>
                <w:color w:val="000000"/>
                <w:kern w:val="0"/>
                <w:sz w:val="18"/>
                <w:szCs w:val="18"/>
                <w:lang w:bidi="ar"/>
              </w:rPr>
              <w:t>专业课</w:t>
            </w:r>
          </w:p>
        </w:tc>
        <w:tc>
          <w:tcPr>
            <w:tcW w:w="497" w:type="dxa"/>
            <w:vMerge w:val="restart"/>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0BF18245">
            <w:pPr>
              <w:widowControl/>
              <w:jc w:val="center"/>
              <w:textAlignment w:val="center"/>
              <w:rPr>
                <w:rFonts w:hint="eastAsia" w:ascii="宋体" w:hAnsi="宋体" w:eastAsia="宋体" w:cs="宋体"/>
                <w:b/>
                <w:bCs/>
                <w:color w:val="000000"/>
                <w:sz w:val="16"/>
                <w:szCs w:val="16"/>
              </w:rPr>
            </w:pPr>
            <w:r>
              <w:rPr>
                <w:rFonts w:hint="eastAsia" w:ascii="宋体" w:hAnsi="宋体" w:eastAsia="宋体" w:cs="宋体"/>
                <w:b/>
                <w:bCs/>
                <w:color w:val="000000"/>
                <w:kern w:val="0"/>
                <w:sz w:val="16"/>
                <w:szCs w:val="16"/>
                <w:lang w:bidi="ar"/>
              </w:rPr>
              <w:t>专业基础课</w:t>
            </w:r>
          </w:p>
        </w:tc>
        <w:tc>
          <w:tcPr>
            <w:tcW w:w="4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1B9DF2">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1</w:t>
            </w:r>
          </w:p>
        </w:tc>
        <w:tc>
          <w:tcPr>
            <w:tcW w:w="10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FBE899">
            <w:pPr>
              <w:jc w:val="center"/>
              <w:rPr>
                <w:rFonts w:hint="eastAsia" w:ascii="宋体" w:hAnsi="宋体" w:eastAsia="宋体" w:cs="宋体"/>
                <w:color w:val="000000"/>
                <w:sz w:val="16"/>
                <w:szCs w:val="16"/>
              </w:rPr>
            </w:pPr>
            <w:r>
              <w:rPr>
                <w:rFonts w:hint="eastAsia" w:ascii="宋体" w:hAnsi="宋体" w:eastAsia="宋体" w:cs="宋体"/>
                <w:color w:val="000000"/>
                <w:sz w:val="16"/>
                <w:szCs w:val="16"/>
              </w:rPr>
              <w:t>XC050301</w:t>
            </w:r>
          </w:p>
        </w:tc>
        <w:tc>
          <w:tcPr>
            <w:tcW w:w="26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461908">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电子竞技概论</w:t>
            </w:r>
          </w:p>
        </w:tc>
        <w:tc>
          <w:tcPr>
            <w:tcW w:w="53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A46C9D">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考试</w:t>
            </w:r>
          </w:p>
        </w:tc>
        <w:tc>
          <w:tcPr>
            <w:tcW w:w="32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1733D4">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B</w:t>
            </w:r>
          </w:p>
        </w:tc>
        <w:tc>
          <w:tcPr>
            <w:tcW w:w="5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FAB810">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 xml:space="preserve">4 </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5EFBC6">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 xml:space="preserve">64 </w:t>
            </w:r>
          </w:p>
        </w:tc>
        <w:tc>
          <w:tcPr>
            <w:tcW w:w="5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EE6B92">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 xml:space="preserve">32 </w:t>
            </w:r>
          </w:p>
        </w:tc>
        <w:tc>
          <w:tcPr>
            <w:tcW w:w="5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6F889E">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 xml:space="preserve">32 </w:t>
            </w:r>
          </w:p>
        </w:tc>
        <w:tc>
          <w:tcPr>
            <w:tcW w:w="4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E13606">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 xml:space="preserve">4 </w:t>
            </w:r>
          </w:p>
        </w:tc>
        <w:tc>
          <w:tcPr>
            <w:tcW w:w="3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2CB3BD">
            <w:pPr>
              <w:jc w:val="center"/>
              <w:rPr>
                <w:rFonts w:hint="eastAsia" w:ascii="宋体" w:hAnsi="宋体" w:eastAsia="宋体" w:cs="宋体"/>
                <w:color w:val="000000"/>
                <w:sz w:val="16"/>
                <w:szCs w:val="16"/>
              </w:rPr>
            </w:pPr>
          </w:p>
        </w:tc>
        <w:tc>
          <w:tcPr>
            <w:tcW w:w="3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C5FF18">
            <w:pPr>
              <w:jc w:val="center"/>
              <w:rPr>
                <w:rFonts w:hint="eastAsia" w:ascii="宋体" w:hAnsi="宋体" w:eastAsia="宋体" w:cs="宋体"/>
                <w:color w:val="000000"/>
                <w:sz w:val="16"/>
                <w:szCs w:val="16"/>
              </w:rPr>
            </w:pPr>
          </w:p>
        </w:tc>
        <w:tc>
          <w:tcPr>
            <w:tcW w:w="4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35C027">
            <w:pPr>
              <w:jc w:val="center"/>
              <w:rPr>
                <w:rFonts w:hint="eastAsia" w:ascii="宋体" w:hAnsi="宋体" w:eastAsia="宋体" w:cs="宋体"/>
                <w:color w:val="000000"/>
                <w:sz w:val="16"/>
                <w:szCs w:val="16"/>
              </w:rPr>
            </w:pPr>
          </w:p>
        </w:tc>
        <w:tc>
          <w:tcPr>
            <w:tcW w:w="4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093A68">
            <w:pPr>
              <w:jc w:val="center"/>
              <w:rPr>
                <w:rFonts w:hint="eastAsia" w:ascii="宋体" w:hAnsi="宋体" w:eastAsia="宋体" w:cs="宋体"/>
                <w:color w:val="000000"/>
                <w:sz w:val="16"/>
                <w:szCs w:val="16"/>
              </w:rPr>
            </w:pPr>
          </w:p>
        </w:tc>
        <w:tc>
          <w:tcPr>
            <w:tcW w:w="54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EA9B5E">
            <w:pPr>
              <w:jc w:val="center"/>
              <w:rPr>
                <w:rFonts w:hint="eastAsia" w:ascii="宋体" w:hAnsi="宋体" w:eastAsia="宋体" w:cs="宋体"/>
                <w:color w:val="000000"/>
                <w:sz w:val="16"/>
                <w:szCs w:val="16"/>
              </w:rPr>
            </w:pPr>
          </w:p>
        </w:tc>
      </w:tr>
      <w:tr w14:paraId="764CE339">
        <w:tblPrEx>
          <w:tblCellMar>
            <w:top w:w="0" w:type="dxa"/>
            <w:left w:w="108" w:type="dxa"/>
            <w:bottom w:w="0" w:type="dxa"/>
            <w:right w:w="108" w:type="dxa"/>
          </w:tblCellMar>
        </w:tblPrEx>
        <w:trPr>
          <w:trHeight w:val="315" w:hRule="atLeast"/>
        </w:trPr>
        <w:tc>
          <w:tcPr>
            <w:tcW w:w="37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38A574F">
            <w:pPr>
              <w:jc w:val="center"/>
              <w:rPr>
                <w:rFonts w:hint="eastAsia" w:ascii="宋体" w:hAnsi="宋体" w:eastAsia="宋体" w:cs="宋体"/>
                <w:b/>
                <w:bCs/>
                <w:color w:val="000000"/>
                <w:sz w:val="18"/>
                <w:szCs w:val="18"/>
              </w:rPr>
            </w:pPr>
          </w:p>
        </w:tc>
        <w:tc>
          <w:tcPr>
            <w:tcW w:w="497"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5A5E786D">
            <w:pPr>
              <w:jc w:val="center"/>
              <w:rPr>
                <w:rFonts w:hint="eastAsia" w:ascii="宋体" w:hAnsi="宋体" w:eastAsia="宋体" w:cs="宋体"/>
                <w:b/>
                <w:bCs/>
                <w:color w:val="000000"/>
                <w:sz w:val="16"/>
                <w:szCs w:val="16"/>
              </w:rPr>
            </w:pPr>
          </w:p>
        </w:tc>
        <w:tc>
          <w:tcPr>
            <w:tcW w:w="4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3DC465">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2</w:t>
            </w:r>
          </w:p>
        </w:tc>
        <w:tc>
          <w:tcPr>
            <w:tcW w:w="10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AEE66A">
            <w:pPr>
              <w:jc w:val="center"/>
              <w:rPr>
                <w:rFonts w:hint="eastAsia" w:ascii="宋体" w:hAnsi="宋体" w:eastAsia="宋体" w:cs="宋体"/>
                <w:color w:val="000000"/>
                <w:sz w:val="16"/>
                <w:szCs w:val="16"/>
              </w:rPr>
            </w:pPr>
            <w:r>
              <w:rPr>
                <w:rFonts w:hint="eastAsia" w:ascii="宋体" w:hAnsi="宋体" w:eastAsia="宋体" w:cs="宋体"/>
                <w:color w:val="000000"/>
                <w:sz w:val="16"/>
                <w:szCs w:val="16"/>
              </w:rPr>
              <w:t>XC050302</w:t>
            </w:r>
          </w:p>
        </w:tc>
        <w:tc>
          <w:tcPr>
            <w:tcW w:w="26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0E57C8">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电子竞技项目技（战）术基础</w:t>
            </w:r>
          </w:p>
        </w:tc>
        <w:tc>
          <w:tcPr>
            <w:tcW w:w="53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477018">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考查</w:t>
            </w:r>
          </w:p>
        </w:tc>
        <w:tc>
          <w:tcPr>
            <w:tcW w:w="32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B8623D">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B</w:t>
            </w:r>
          </w:p>
        </w:tc>
        <w:tc>
          <w:tcPr>
            <w:tcW w:w="5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B0C123">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 xml:space="preserve">4 </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08AAA1">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 xml:space="preserve">64 </w:t>
            </w:r>
          </w:p>
        </w:tc>
        <w:tc>
          <w:tcPr>
            <w:tcW w:w="5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8EB502">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 xml:space="preserve">32 </w:t>
            </w:r>
          </w:p>
        </w:tc>
        <w:tc>
          <w:tcPr>
            <w:tcW w:w="5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B887B0">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 xml:space="preserve">32 </w:t>
            </w:r>
          </w:p>
        </w:tc>
        <w:tc>
          <w:tcPr>
            <w:tcW w:w="4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65854C">
            <w:pPr>
              <w:jc w:val="center"/>
              <w:rPr>
                <w:rFonts w:hint="eastAsia" w:ascii="宋体" w:hAnsi="宋体" w:eastAsia="宋体" w:cs="宋体"/>
                <w:color w:val="000000"/>
                <w:sz w:val="16"/>
                <w:szCs w:val="16"/>
              </w:rPr>
            </w:pPr>
          </w:p>
        </w:tc>
        <w:tc>
          <w:tcPr>
            <w:tcW w:w="3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0523BD">
            <w:pPr>
              <w:jc w:val="center"/>
              <w:rPr>
                <w:rFonts w:hint="eastAsia" w:ascii="宋体" w:hAnsi="宋体" w:eastAsia="宋体" w:cs="宋体"/>
                <w:color w:val="000000"/>
                <w:sz w:val="16"/>
                <w:szCs w:val="16"/>
              </w:rPr>
            </w:pPr>
          </w:p>
        </w:tc>
        <w:tc>
          <w:tcPr>
            <w:tcW w:w="3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01A782">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 xml:space="preserve">4 </w:t>
            </w:r>
          </w:p>
        </w:tc>
        <w:tc>
          <w:tcPr>
            <w:tcW w:w="4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233745">
            <w:pPr>
              <w:jc w:val="center"/>
              <w:rPr>
                <w:rFonts w:hint="eastAsia" w:ascii="宋体" w:hAnsi="宋体" w:eastAsia="宋体" w:cs="宋体"/>
                <w:color w:val="000000"/>
                <w:sz w:val="16"/>
                <w:szCs w:val="16"/>
              </w:rPr>
            </w:pPr>
          </w:p>
        </w:tc>
        <w:tc>
          <w:tcPr>
            <w:tcW w:w="4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BECD74">
            <w:pPr>
              <w:jc w:val="center"/>
              <w:rPr>
                <w:rFonts w:hint="eastAsia" w:ascii="宋体" w:hAnsi="宋体" w:eastAsia="宋体" w:cs="宋体"/>
                <w:color w:val="000000"/>
                <w:sz w:val="16"/>
                <w:szCs w:val="16"/>
              </w:rPr>
            </w:pPr>
          </w:p>
        </w:tc>
        <w:tc>
          <w:tcPr>
            <w:tcW w:w="54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A1398F">
            <w:pPr>
              <w:jc w:val="center"/>
              <w:rPr>
                <w:rFonts w:hint="eastAsia" w:ascii="宋体" w:hAnsi="宋体" w:eastAsia="宋体" w:cs="宋体"/>
                <w:color w:val="000000"/>
                <w:sz w:val="16"/>
                <w:szCs w:val="16"/>
              </w:rPr>
            </w:pPr>
          </w:p>
        </w:tc>
      </w:tr>
      <w:tr w14:paraId="3D3CDC93">
        <w:tblPrEx>
          <w:tblCellMar>
            <w:top w:w="0" w:type="dxa"/>
            <w:left w:w="108" w:type="dxa"/>
            <w:bottom w:w="0" w:type="dxa"/>
            <w:right w:w="108" w:type="dxa"/>
          </w:tblCellMar>
        </w:tblPrEx>
        <w:trPr>
          <w:trHeight w:val="315" w:hRule="atLeast"/>
        </w:trPr>
        <w:tc>
          <w:tcPr>
            <w:tcW w:w="37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09133B5">
            <w:pPr>
              <w:jc w:val="center"/>
              <w:rPr>
                <w:rFonts w:hint="eastAsia" w:ascii="宋体" w:hAnsi="宋体" w:eastAsia="宋体" w:cs="宋体"/>
                <w:b/>
                <w:bCs/>
                <w:color w:val="000000"/>
                <w:sz w:val="18"/>
                <w:szCs w:val="18"/>
              </w:rPr>
            </w:pPr>
          </w:p>
        </w:tc>
        <w:tc>
          <w:tcPr>
            <w:tcW w:w="497"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3587B3C9">
            <w:pPr>
              <w:jc w:val="center"/>
              <w:rPr>
                <w:rFonts w:hint="eastAsia" w:ascii="宋体" w:hAnsi="宋体" w:eastAsia="宋体" w:cs="宋体"/>
                <w:b/>
                <w:bCs/>
                <w:color w:val="000000"/>
                <w:sz w:val="16"/>
                <w:szCs w:val="16"/>
              </w:rPr>
            </w:pPr>
          </w:p>
        </w:tc>
        <w:tc>
          <w:tcPr>
            <w:tcW w:w="4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9241C5">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3</w:t>
            </w:r>
          </w:p>
        </w:tc>
        <w:tc>
          <w:tcPr>
            <w:tcW w:w="10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DAFFE5">
            <w:pPr>
              <w:jc w:val="center"/>
              <w:rPr>
                <w:rFonts w:hint="eastAsia" w:ascii="宋体" w:hAnsi="宋体" w:eastAsia="宋体" w:cs="宋体"/>
                <w:color w:val="000000"/>
                <w:sz w:val="16"/>
                <w:szCs w:val="16"/>
              </w:rPr>
            </w:pPr>
            <w:r>
              <w:rPr>
                <w:rFonts w:hint="eastAsia" w:ascii="宋体" w:hAnsi="宋体" w:eastAsia="宋体" w:cs="宋体"/>
                <w:color w:val="000000"/>
                <w:sz w:val="16"/>
                <w:szCs w:val="16"/>
              </w:rPr>
              <w:t>XC050303</w:t>
            </w:r>
          </w:p>
        </w:tc>
        <w:tc>
          <w:tcPr>
            <w:tcW w:w="26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122C4A">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电子竞技产业生态</w:t>
            </w:r>
          </w:p>
        </w:tc>
        <w:tc>
          <w:tcPr>
            <w:tcW w:w="53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F6A29E">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考查</w:t>
            </w:r>
          </w:p>
        </w:tc>
        <w:tc>
          <w:tcPr>
            <w:tcW w:w="32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B852E9">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B</w:t>
            </w:r>
          </w:p>
        </w:tc>
        <w:tc>
          <w:tcPr>
            <w:tcW w:w="5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C30A0A">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 xml:space="preserve">4 </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8C8B78">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 xml:space="preserve">64 </w:t>
            </w:r>
          </w:p>
        </w:tc>
        <w:tc>
          <w:tcPr>
            <w:tcW w:w="5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9A48C4">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 xml:space="preserve">32 </w:t>
            </w:r>
          </w:p>
        </w:tc>
        <w:tc>
          <w:tcPr>
            <w:tcW w:w="5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1C1077">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 xml:space="preserve">32 </w:t>
            </w:r>
          </w:p>
        </w:tc>
        <w:tc>
          <w:tcPr>
            <w:tcW w:w="4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D38B63">
            <w:pPr>
              <w:jc w:val="center"/>
              <w:rPr>
                <w:rFonts w:hint="eastAsia" w:ascii="宋体" w:hAnsi="宋体" w:eastAsia="宋体" w:cs="宋体"/>
                <w:color w:val="000000"/>
                <w:sz w:val="16"/>
                <w:szCs w:val="16"/>
              </w:rPr>
            </w:pPr>
          </w:p>
        </w:tc>
        <w:tc>
          <w:tcPr>
            <w:tcW w:w="3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7AE6FF">
            <w:pPr>
              <w:jc w:val="center"/>
              <w:rPr>
                <w:rFonts w:hint="eastAsia" w:ascii="宋体" w:hAnsi="宋体" w:eastAsia="宋体" w:cs="宋体"/>
                <w:color w:val="000000"/>
                <w:sz w:val="16"/>
                <w:szCs w:val="16"/>
              </w:rPr>
            </w:pPr>
          </w:p>
        </w:tc>
        <w:tc>
          <w:tcPr>
            <w:tcW w:w="3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CAFAC1">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 xml:space="preserve"> </w:t>
            </w:r>
          </w:p>
        </w:tc>
        <w:tc>
          <w:tcPr>
            <w:tcW w:w="4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B78FAB">
            <w:pPr>
              <w:jc w:val="center"/>
              <w:rPr>
                <w:rFonts w:hint="eastAsia" w:ascii="宋体" w:hAnsi="宋体" w:eastAsia="宋体" w:cs="宋体"/>
                <w:color w:val="000000"/>
                <w:sz w:val="16"/>
                <w:szCs w:val="16"/>
              </w:rPr>
            </w:pPr>
          </w:p>
        </w:tc>
        <w:tc>
          <w:tcPr>
            <w:tcW w:w="4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25F81C">
            <w:pPr>
              <w:jc w:val="center"/>
              <w:rPr>
                <w:rFonts w:hint="eastAsia" w:ascii="宋体" w:hAnsi="宋体" w:eastAsia="宋体" w:cs="宋体"/>
                <w:color w:val="000000"/>
                <w:sz w:val="16"/>
                <w:szCs w:val="16"/>
              </w:rPr>
            </w:pPr>
          </w:p>
        </w:tc>
        <w:tc>
          <w:tcPr>
            <w:tcW w:w="54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AE8BA1">
            <w:pPr>
              <w:jc w:val="center"/>
              <w:rPr>
                <w:rFonts w:hint="eastAsia" w:ascii="宋体" w:hAnsi="宋体" w:eastAsia="宋体" w:cs="宋体"/>
                <w:color w:val="000000"/>
                <w:sz w:val="16"/>
                <w:szCs w:val="16"/>
              </w:rPr>
            </w:pPr>
            <w:r>
              <w:rPr>
                <w:rFonts w:hint="eastAsia" w:ascii="宋体" w:hAnsi="宋体" w:eastAsia="宋体" w:cs="宋体"/>
                <w:color w:val="000000"/>
                <w:sz w:val="16"/>
                <w:szCs w:val="16"/>
              </w:rPr>
              <w:t>4</w:t>
            </w:r>
          </w:p>
        </w:tc>
      </w:tr>
      <w:tr w14:paraId="15861686">
        <w:tblPrEx>
          <w:tblCellMar>
            <w:top w:w="0" w:type="dxa"/>
            <w:left w:w="108" w:type="dxa"/>
            <w:bottom w:w="0" w:type="dxa"/>
            <w:right w:w="108" w:type="dxa"/>
          </w:tblCellMar>
        </w:tblPrEx>
        <w:trPr>
          <w:trHeight w:val="315" w:hRule="atLeast"/>
        </w:trPr>
        <w:tc>
          <w:tcPr>
            <w:tcW w:w="37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96BCCEC">
            <w:pPr>
              <w:jc w:val="center"/>
              <w:rPr>
                <w:rFonts w:hint="eastAsia" w:ascii="宋体" w:hAnsi="宋体" w:eastAsia="宋体" w:cs="宋体"/>
                <w:b/>
                <w:bCs/>
                <w:color w:val="000000"/>
                <w:sz w:val="18"/>
                <w:szCs w:val="18"/>
              </w:rPr>
            </w:pPr>
          </w:p>
        </w:tc>
        <w:tc>
          <w:tcPr>
            <w:tcW w:w="497"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7F0C021A">
            <w:pPr>
              <w:jc w:val="center"/>
              <w:rPr>
                <w:rFonts w:hint="eastAsia" w:ascii="宋体" w:hAnsi="宋体" w:eastAsia="宋体" w:cs="宋体"/>
                <w:b/>
                <w:bCs/>
                <w:color w:val="000000"/>
                <w:sz w:val="16"/>
                <w:szCs w:val="16"/>
              </w:rPr>
            </w:pPr>
          </w:p>
        </w:tc>
        <w:tc>
          <w:tcPr>
            <w:tcW w:w="4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BEC5BA">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4</w:t>
            </w:r>
          </w:p>
        </w:tc>
        <w:tc>
          <w:tcPr>
            <w:tcW w:w="10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BA01A8">
            <w:pPr>
              <w:jc w:val="center"/>
              <w:rPr>
                <w:rFonts w:hint="eastAsia" w:ascii="宋体" w:hAnsi="宋体" w:eastAsia="宋体" w:cs="宋体"/>
                <w:color w:val="000000"/>
                <w:sz w:val="16"/>
                <w:szCs w:val="16"/>
              </w:rPr>
            </w:pPr>
            <w:r>
              <w:rPr>
                <w:rFonts w:hint="eastAsia" w:ascii="宋体" w:hAnsi="宋体" w:eastAsia="宋体" w:cs="宋体"/>
                <w:color w:val="000000"/>
                <w:sz w:val="16"/>
                <w:szCs w:val="16"/>
              </w:rPr>
              <w:t>XC050304</w:t>
            </w:r>
          </w:p>
        </w:tc>
        <w:tc>
          <w:tcPr>
            <w:tcW w:w="26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A48AB3">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实用体育管理</w:t>
            </w:r>
          </w:p>
        </w:tc>
        <w:tc>
          <w:tcPr>
            <w:tcW w:w="53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D58FCE">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考试</w:t>
            </w:r>
          </w:p>
        </w:tc>
        <w:tc>
          <w:tcPr>
            <w:tcW w:w="32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7EFE8A">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B</w:t>
            </w:r>
          </w:p>
        </w:tc>
        <w:tc>
          <w:tcPr>
            <w:tcW w:w="5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06041A">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 xml:space="preserve">4 </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7FB0DD">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 xml:space="preserve">64 </w:t>
            </w:r>
          </w:p>
        </w:tc>
        <w:tc>
          <w:tcPr>
            <w:tcW w:w="5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5F1A63">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 xml:space="preserve">32 </w:t>
            </w:r>
          </w:p>
        </w:tc>
        <w:tc>
          <w:tcPr>
            <w:tcW w:w="5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CB75A6">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 xml:space="preserve">32 </w:t>
            </w:r>
          </w:p>
        </w:tc>
        <w:tc>
          <w:tcPr>
            <w:tcW w:w="4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7568D1">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 xml:space="preserve">4 </w:t>
            </w:r>
          </w:p>
        </w:tc>
        <w:tc>
          <w:tcPr>
            <w:tcW w:w="3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330E8A">
            <w:pPr>
              <w:jc w:val="center"/>
              <w:rPr>
                <w:rFonts w:hint="eastAsia" w:ascii="宋体" w:hAnsi="宋体" w:eastAsia="宋体" w:cs="宋体"/>
                <w:color w:val="000000"/>
                <w:sz w:val="16"/>
                <w:szCs w:val="16"/>
              </w:rPr>
            </w:pPr>
          </w:p>
        </w:tc>
        <w:tc>
          <w:tcPr>
            <w:tcW w:w="3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6FDD4C">
            <w:pPr>
              <w:jc w:val="center"/>
              <w:rPr>
                <w:rFonts w:hint="eastAsia" w:ascii="宋体" w:hAnsi="宋体" w:eastAsia="宋体" w:cs="宋体"/>
                <w:color w:val="000000"/>
                <w:sz w:val="16"/>
                <w:szCs w:val="16"/>
              </w:rPr>
            </w:pPr>
          </w:p>
        </w:tc>
        <w:tc>
          <w:tcPr>
            <w:tcW w:w="4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2A081B">
            <w:pPr>
              <w:jc w:val="center"/>
              <w:rPr>
                <w:rFonts w:hint="eastAsia" w:ascii="宋体" w:hAnsi="宋体" w:eastAsia="宋体" w:cs="宋体"/>
                <w:color w:val="000000"/>
                <w:sz w:val="16"/>
                <w:szCs w:val="16"/>
              </w:rPr>
            </w:pPr>
          </w:p>
        </w:tc>
        <w:tc>
          <w:tcPr>
            <w:tcW w:w="4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7695F8">
            <w:pPr>
              <w:jc w:val="center"/>
              <w:rPr>
                <w:rFonts w:hint="eastAsia" w:ascii="宋体" w:hAnsi="宋体" w:eastAsia="宋体" w:cs="宋体"/>
                <w:color w:val="000000"/>
                <w:sz w:val="16"/>
                <w:szCs w:val="16"/>
              </w:rPr>
            </w:pPr>
          </w:p>
        </w:tc>
        <w:tc>
          <w:tcPr>
            <w:tcW w:w="54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493E25">
            <w:pPr>
              <w:jc w:val="center"/>
              <w:rPr>
                <w:rFonts w:hint="eastAsia" w:ascii="宋体" w:hAnsi="宋体" w:eastAsia="宋体" w:cs="宋体"/>
                <w:color w:val="000000"/>
                <w:sz w:val="16"/>
                <w:szCs w:val="16"/>
              </w:rPr>
            </w:pPr>
          </w:p>
        </w:tc>
      </w:tr>
      <w:tr w14:paraId="2CF34785">
        <w:tblPrEx>
          <w:tblCellMar>
            <w:top w:w="0" w:type="dxa"/>
            <w:left w:w="108" w:type="dxa"/>
            <w:bottom w:w="0" w:type="dxa"/>
            <w:right w:w="108" w:type="dxa"/>
          </w:tblCellMar>
        </w:tblPrEx>
        <w:trPr>
          <w:trHeight w:val="315" w:hRule="atLeast"/>
        </w:trPr>
        <w:tc>
          <w:tcPr>
            <w:tcW w:w="37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FB2C4D8">
            <w:pPr>
              <w:jc w:val="center"/>
              <w:rPr>
                <w:rFonts w:hint="eastAsia" w:ascii="宋体" w:hAnsi="宋体" w:eastAsia="宋体" w:cs="宋体"/>
                <w:b/>
                <w:bCs/>
                <w:color w:val="000000"/>
                <w:sz w:val="18"/>
                <w:szCs w:val="18"/>
              </w:rPr>
            </w:pPr>
          </w:p>
        </w:tc>
        <w:tc>
          <w:tcPr>
            <w:tcW w:w="497"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217151FA">
            <w:pPr>
              <w:jc w:val="center"/>
              <w:rPr>
                <w:rFonts w:hint="eastAsia" w:ascii="宋体" w:hAnsi="宋体" w:eastAsia="宋体" w:cs="宋体"/>
                <w:b/>
                <w:bCs/>
                <w:color w:val="000000"/>
                <w:sz w:val="16"/>
                <w:szCs w:val="16"/>
              </w:rPr>
            </w:pPr>
          </w:p>
        </w:tc>
        <w:tc>
          <w:tcPr>
            <w:tcW w:w="4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F9ADDE">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5</w:t>
            </w:r>
          </w:p>
        </w:tc>
        <w:tc>
          <w:tcPr>
            <w:tcW w:w="10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04A1C3">
            <w:pPr>
              <w:jc w:val="center"/>
              <w:rPr>
                <w:rFonts w:hint="eastAsia" w:ascii="宋体" w:hAnsi="宋体" w:eastAsia="宋体" w:cs="宋体"/>
                <w:color w:val="000000"/>
                <w:sz w:val="16"/>
                <w:szCs w:val="16"/>
              </w:rPr>
            </w:pPr>
            <w:r>
              <w:rPr>
                <w:rFonts w:hint="eastAsia" w:ascii="宋体" w:hAnsi="宋体" w:eastAsia="宋体" w:cs="宋体"/>
                <w:color w:val="000000"/>
                <w:sz w:val="16"/>
                <w:szCs w:val="16"/>
              </w:rPr>
              <w:t>XC050305</w:t>
            </w:r>
          </w:p>
        </w:tc>
        <w:tc>
          <w:tcPr>
            <w:tcW w:w="26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6BAB9F">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电子竞技心理应用</w:t>
            </w:r>
          </w:p>
        </w:tc>
        <w:tc>
          <w:tcPr>
            <w:tcW w:w="53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33ED35">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考试</w:t>
            </w:r>
          </w:p>
        </w:tc>
        <w:tc>
          <w:tcPr>
            <w:tcW w:w="32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29CC34">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B</w:t>
            </w:r>
          </w:p>
        </w:tc>
        <w:tc>
          <w:tcPr>
            <w:tcW w:w="5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597C66">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 xml:space="preserve">4 </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2501E3">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 xml:space="preserve">64 </w:t>
            </w:r>
          </w:p>
        </w:tc>
        <w:tc>
          <w:tcPr>
            <w:tcW w:w="5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075EB8">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 xml:space="preserve">32 </w:t>
            </w:r>
          </w:p>
        </w:tc>
        <w:tc>
          <w:tcPr>
            <w:tcW w:w="5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D7821F">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 xml:space="preserve">32 </w:t>
            </w:r>
          </w:p>
        </w:tc>
        <w:tc>
          <w:tcPr>
            <w:tcW w:w="4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293B5A">
            <w:pPr>
              <w:jc w:val="center"/>
              <w:rPr>
                <w:rFonts w:hint="eastAsia" w:ascii="宋体" w:hAnsi="宋体" w:eastAsia="宋体" w:cs="宋体"/>
                <w:color w:val="000000"/>
                <w:sz w:val="16"/>
                <w:szCs w:val="16"/>
              </w:rPr>
            </w:pPr>
          </w:p>
        </w:tc>
        <w:tc>
          <w:tcPr>
            <w:tcW w:w="3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107CB4">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 xml:space="preserve">4 </w:t>
            </w:r>
          </w:p>
        </w:tc>
        <w:tc>
          <w:tcPr>
            <w:tcW w:w="3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4A07DE">
            <w:pPr>
              <w:jc w:val="center"/>
              <w:rPr>
                <w:rFonts w:hint="eastAsia" w:ascii="宋体" w:hAnsi="宋体" w:eastAsia="宋体" w:cs="宋体"/>
                <w:color w:val="000000"/>
                <w:sz w:val="16"/>
                <w:szCs w:val="16"/>
              </w:rPr>
            </w:pPr>
          </w:p>
        </w:tc>
        <w:tc>
          <w:tcPr>
            <w:tcW w:w="4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09AF83">
            <w:pPr>
              <w:jc w:val="center"/>
              <w:rPr>
                <w:rFonts w:hint="eastAsia" w:ascii="宋体" w:hAnsi="宋体" w:eastAsia="宋体" w:cs="宋体"/>
                <w:color w:val="000000"/>
                <w:sz w:val="16"/>
                <w:szCs w:val="16"/>
              </w:rPr>
            </w:pPr>
          </w:p>
        </w:tc>
        <w:tc>
          <w:tcPr>
            <w:tcW w:w="4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2E208F">
            <w:pPr>
              <w:jc w:val="center"/>
              <w:rPr>
                <w:rFonts w:hint="eastAsia" w:ascii="宋体" w:hAnsi="宋体" w:eastAsia="宋体" w:cs="宋体"/>
                <w:color w:val="000000"/>
                <w:sz w:val="16"/>
                <w:szCs w:val="16"/>
              </w:rPr>
            </w:pPr>
          </w:p>
        </w:tc>
        <w:tc>
          <w:tcPr>
            <w:tcW w:w="54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7CDE15">
            <w:pPr>
              <w:jc w:val="center"/>
              <w:rPr>
                <w:rFonts w:hint="eastAsia" w:ascii="宋体" w:hAnsi="宋体" w:eastAsia="宋体" w:cs="宋体"/>
                <w:color w:val="000000"/>
                <w:sz w:val="16"/>
                <w:szCs w:val="16"/>
              </w:rPr>
            </w:pPr>
          </w:p>
        </w:tc>
      </w:tr>
      <w:tr w14:paraId="148BFFFC">
        <w:tblPrEx>
          <w:tblCellMar>
            <w:top w:w="0" w:type="dxa"/>
            <w:left w:w="108" w:type="dxa"/>
            <w:bottom w:w="0" w:type="dxa"/>
            <w:right w:w="108" w:type="dxa"/>
          </w:tblCellMar>
        </w:tblPrEx>
        <w:trPr>
          <w:trHeight w:val="315" w:hRule="atLeast"/>
        </w:trPr>
        <w:tc>
          <w:tcPr>
            <w:tcW w:w="37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F1F0614">
            <w:pPr>
              <w:jc w:val="center"/>
              <w:rPr>
                <w:rFonts w:hint="eastAsia" w:ascii="宋体" w:hAnsi="宋体" w:eastAsia="宋体" w:cs="宋体"/>
                <w:b/>
                <w:bCs/>
                <w:color w:val="000000"/>
                <w:sz w:val="18"/>
                <w:szCs w:val="18"/>
              </w:rPr>
            </w:pPr>
          </w:p>
        </w:tc>
        <w:tc>
          <w:tcPr>
            <w:tcW w:w="497"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36A83B93">
            <w:pPr>
              <w:jc w:val="center"/>
              <w:rPr>
                <w:rFonts w:hint="eastAsia" w:ascii="宋体" w:hAnsi="宋体" w:eastAsia="宋体" w:cs="宋体"/>
                <w:b/>
                <w:bCs/>
                <w:color w:val="000000"/>
                <w:sz w:val="16"/>
                <w:szCs w:val="16"/>
              </w:rPr>
            </w:pPr>
          </w:p>
        </w:tc>
        <w:tc>
          <w:tcPr>
            <w:tcW w:w="4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105B30">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6</w:t>
            </w:r>
          </w:p>
        </w:tc>
        <w:tc>
          <w:tcPr>
            <w:tcW w:w="10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7D59EA">
            <w:pPr>
              <w:jc w:val="center"/>
              <w:rPr>
                <w:rFonts w:hint="eastAsia" w:ascii="宋体" w:hAnsi="宋体" w:eastAsia="宋体" w:cs="宋体"/>
                <w:color w:val="000000"/>
                <w:sz w:val="16"/>
                <w:szCs w:val="16"/>
              </w:rPr>
            </w:pPr>
            <w:r>
              <w:rPr>
                <w:rFonts w:hint="eastAsia" w:ascii="宋体" w:hAnsi="宋体" w:eastAsia="宋体" w:cs="宋体"/>
                <w:color w:val="000000"/>
                <w:sz w:val="16"/>
                <w:szCs w:val="16"/>
              </w:rPr>
              <w:t>XC050306</w:t>
            </w:r>
          </w:p>
        </w:tc>
        <w:tc>
          <w:tcPr>
            <w:tcW w:w="26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7A8CC2">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电子竞技设备实务</w:t>
            </w:r>
          </w:p>
        </w:tc>
        <w:tc>
          <w:tcPr>
            <w:tcW w:w="53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82C356">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考试</w:t>
            </w:r>
          </w:p>
        </w:tc>
        <w:tc>
          <w:tcPr>
            <w:tcW w:w="32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56D703">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B</w:t>
            </w:r>
          </w:p>
        </w:tc>
        <w:tc>
          <w:tcPr>
            <w:tcW w:w="5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CBACF4">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 xml:space="preserve">4 </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9EA4DF">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 xml:space="preserve">64 </w:t>
            </w:r>
          </w:p>
        </w:tc>
        <w:tc>
          <w:tcPr>
            <w:tcW w:w="5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E1E9F5">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 xml:space="preserve">32 </w:t>
            </w:r>
          </w:p>
        </w:tc>
        <w:tc>
          <w:tcPr>
            <w:tcW w:w="5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20AC30">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 xml:space="preserve">32 </w:t>
            </w:r>
          </w:p>
        </w:tc>
        <w:tc>
          <w:tcPr>
            <w:tcW w:w="4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14796A">
            <w:pPr>
              <w:jc w:val="center"/>
              <w:rPr>
                <w:rFonts w:hint="eastAsia" w:ascii="宋体" w:hAnsi="宋体" w:eastAsia="宋体" w:cs="宋体"/>
                <w:color w:val="000000"/>
                <w:sz w:val="16"/>
                <w:szCs w:val="16"/>
              </w:rPr>
            </w:pPr>
          </w:p>
        </w:tc>
        <w:tc>
          <w:tcPr>
            <w:tcW w:w="3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DCDD1F">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 xml:space="preserve"> </w:t>
            </w:r>
          </w:p>
        </w:tc>
        <w:tc>
          <w:tcPr>
            <w:tcW w:w="3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FC6622">
            <w:pPr>
              <w:jc w:val="center"/>
              <w:rPr>
                <w:rFonts w:hint="eastAsia" w:ascii="宋体" w:hAnsi="宋体" w:eastAsia="宋体" w:cs="宋体"/>
                <w:color w:val="000000"/>
                <w:sz w:val="16"/>
                <w:szCs w:val="16"/>
              </w:rPr>
            </w:pPr>
          </w:p>
        </w:tc>
        <w:tc>
          <w:tcPr>
            <w:tcW w:w="4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277A90">
            <w:pPr>
              <w:jc w:val="center"/>
              <w:rPr>
                <w:rFonts w:hint="eastAsia" w:ascii="宋体" w:hAnsi="宋体" w:eastAsia="宋体" w:cs="宋体"/>
                <w:color w:val="000000"/>
                <w:sz w:val="16"/>
                <w:szCs w:val="16"/>
              </w:rPr>
            </w:pPr>
          </w:p>
        </w:tc>
        <w:tc>
          <w:tcPr>
            <w:tcW w:w="4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A24C7F">
            <w:pPr>
              <w:jc w:val="center"/>
              <w:rPr>
                <w:rFonts w:hint="eastAsia" w:ascii="宋体" w:hAnsi="宋体" w:eastAsia="宋体" w:cs="宋体"/>
                <w:color w:val="000000"/>
                <w:sz w:val="16"/>
                <w:szCs w:val="16"/>
              </w:rPr>
            </w:pPr>
          </w:p>
        </w:tc>
        <w:tc>
          <w:tcPr>
            <w:tcW w:w="54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3E4BB2">
            <w:pPr>
              <w:jc w:val="center"/>
              <w:rPr>
                <w:rFonts w:hint="eastAsia" w:ascii="宋体" w:hAnsi="宋体" w:eastAsia="宋体" w:cs="宋体"/>
                <w:color w:val="000000"/>
                <w:sz w:val="16"/>
                <w:szCs w:val="16"/>
              </w:rPr>
            </w:pPr>
            <w:r>
              <w:rPr>
                <w:rFonts w:hint="eastAsia" w:ascii="宋体" w:hAnsi="宋体" w:eastAsia="宋体" w:cs="宋体"/>
                <w:color w:val="000000"/>
                <w:sz w:val="16"/>
                <w:szCs w:val="16"/>
              </w:rPr>
              <w:t>4</w:t>
            </w:r>
          </w:p>
        </w:tc>
      </w:tr>
      <w:tr w14:paraId="42C1C809">
        <w:tblPrEx>
          <w:tblCellMar>
            <w:top w:w="0" w:type="dxa"/>
            <w:left w:w="108" w:type="dxa"/>
            <w:bottom w:w="0" w:type="dxa"/>
            <w:right w:w="108" w:type="dxa"/>
          </w:tblCellMar>
        </w:tblPrEx>
        <w:trPr>
          <w:trHeight w:val="315" w:hRule="atLeast"/>
        </w:trPr>
        <w:tc>
          <w:tcPr>
            <w:tcW w:w="37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DC580FC">
            <w:pPr>
              <w:jc w:val="center"/>
              <w:rPr>
                <w:rFonts w:hint="eastAsia" w:ascii="宋体" w:hAnsi="宋体" w:eastAsia="宋体" w:cs="宋体"/>
                <w:b/>
                <w:bCs/>
                <w:color w:val="000000"/>
                <w:sz w:val="18"/>
                <w:szCs w:val="18"/>
              </w:rPr>
            </w:pPr>
          </w:p>
        </w:tc>
        <w:tc>
          <w:tcPr>
            <w:tcW w:w="497"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203195B5">
            <w:pPr>
              <w:jc w:val="center"/>
              <w:rPr>
                <w:rFonts w:hint="eastAsia" w:ascii="宋体" w:hAnsi="宋体" w:eastAsia="宋体" w:cs="宋体"/>
                <w:b/>
                <w:bCs/>
                <w:color w:val="000000"/>
                <w:sz w:val="16"/>
                <w:szCs w:val="16"/>
              </w:rPr>
            </w:pPr>
          </w:p>
        </w:tc>
        <w:tc>
          <w:tcPr>
            <w:tcW w:w="415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49C184D9">
            <w:pPr>
              <w:widowControl/>
              <w:jc w:val="center"/>
              <w:textAlignment w:val="center"/>
              <w:rPr>
                <w:rFonts w:hint="eastAsia" w:ascii="宋体" w:hAnsi="宋体" w:eastAsia="宋体" w:cs="宋体"/>
                <w:b/>
                <w:bCs/>
                <w:color w:val="000000"/>
                <w:sz w:val="16"/>
                <w:szCs w:val="16"/>
              </w:rPr>
            </w:pPr>
            <w:r>
              <w:rPr>
                <w:rFonts w:hint="eastAsia" w:ascii="宋体" w:hAnsi="宋体" w:eastAsia="宋体" w:cs="宋体"/>
                <w:b/>
                <w:bCs/>
                <w:color w:val="000000"/>
                <w:kern w:val="0"/>
                <w:sz w:val="16"/>
                <w:szCs w:val="16"/>
                <w:lang w:bidi="ar"/>
              </w:rPr>
              <w:t>小计</w:t>
            </w:r>
          </w:p>
        </w:tc>
        <w:tc>
          <w:tcPr>
            <w:tcW w:w="53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636554">
            <w:pPr>
              <w:jc w:val="center"/>
              <w:rPr>
                <w:rFonts w:hint="eastAsia" w:ascii="宋体" w:hAnsi="宋体" w:eastAsia="宋体" w:cs="宋体"/>
                <w:b/>
                <w:bCs/>
                <w:color w:val="000000"/>
                <w:sz w:val="16"/>
                <w:szCs w:val="16"/>
              </w:rPr>
            </w:pPr>
          </w:p>
        </w:tc>
        <w:tc>
          <w:tcPr>
            <w:tcW w:w="32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50145D">
            <w:pPr>
              <w:jc w:val="center"/>
              <w:rPr>
                <w:rFonts w:hint="eastAsia" w:ascii="宋体" w:hAnsi="宋体" w:eastAsia="宋体" w:cs="宋体"/>
                <w:b/>
                <w:bCs/>
                <w:color w:val="000000"/>
                <w:sz w:val="16"/>
                <w:szCs w:val="16"/>
              </w:rPr>
            </w:pPr>
          </w:p>
        </w:tc>
        <w:tc>
          <w:tcPr>
            <w:tcW w:w="5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F45E26">
            <w:pPr>
              <w:widowControl/>
              <w:jc w:val="center"/>
              <w:textAlignment w:val="center"/>
              <w:rPr>
                <w:rFonts w:hint="eastAsia" w:ascii="宋体" w:hAnsi="宋体" w:eastAsia="宋体" w:cs="宋体"/>
                <w:b/>
                <w:bCs/>
                <w:color w:val="000000"/>
                <w:sz w:val="16"/>
                <w:szCs w:val="16"/>
              </w:rPr>
            </w:pPr>
            <w:r>
              <w:rPr>
                <w:rFonts w:hint="eastAsia" w:ascii="宋体" w:hAnsi="宋体" w:eastAsia="宋体" w:cs="宋体"/>
                <w:b/>
                <w:bCs/>
                <w:color w:val="000000"/>
                <w:kern w:val="0"/>
                <w:sz w:val="16"/>
                <w:szCs w:val="16"/>
                <w:lang w:bidi="ar"/>
              </w:rPr>
              <w:t xml:space="preserve">24 </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F44878">
            <w:pPr>
              <w:widowControl/>
              <w:jc w:val="center"/>
              <w:textAlignment w:val="center"/>
              <w:rPr>
                <w:rFonts w:hint="eastAsia" w:ascii="宋体" w:hAnsi="宋体" w:eastAsia="宋体" w:cs="宋体"/>
                <w:b/>
                <w:bCs/>
                <w:color w:val="000000"/>
                <w:sz w:val="16"/>
                <w:szCs w:val="16"/>
              </w:rPr>
            </w:pPr>
            <w:r>
              <w:rPr>
                <w:rFonts w:hint="eastAsia" w:ascii="宋体" w:hAnsi="宋体" w:eastAsia="宋体" w:cs="宋体"/>
                <w:b/>
                <w:bCs/>
                <w:color w:val="000000"/>
                <w:kern w:val="0"/>
                <w:sz w:val="16"/>
                <w:szCs w:val="16"/>
                <w:lang w:bidi="ar"/>
              </w:rPr>
              <w:t xml:space="preserve">384 </w:t>
            </w:r>
          </w:p>
        </w:tc>
        <w:tc>
          <w:tcPr>
            <w:tcW w:w="5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4BF526">
            <w:pPr>
              <w:widowControl/>
              <w:jc w:val="center"/>
              <w:textAlignment w:val="center"/>
              <w:rPr>
                <w:rFonts w:hint="eastAsia" w:ascii="宋体" w:hAnsi="宋体" w:eastAsia="宋体" w:cs="宋体"/>
                <w:b/>
                <w:bCs/>
                <w:color w:val="000000"/>
                <w:sz w:val="16"/>
                <w:szCs w:val="16"/>
              </w:rPr>
            </w:pPr>
            <w:r>
              <w:rPr>
                <w:rFonts w:hint="eastAsia" w:ascii="宋体" w:hAnsi="宋体" w:eastAsia="宋体" w:cs="宋体"/>
                <w:b/>
                <w:bCs/>
                <w:color w:val="000000"/>
                <w:kern w:val="0"/>
                <w:sz w:val="16"/>
                <w:szCs w:val="16"/>
                <w:lang w:bidi="ar"/>
              </w:rPr>
              <w:t xml:space="preserve">192 </w:t>
            </w:r>
          </w:p>
        </w:tc>
        <w:tc>
          <w:tcPr>
            <w:tcW w:w="5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AC0C2E">
            <w:pPr>
              <w:widowControl/>
              <w:jc w:val="center"/>
              <w:textAlignment w:val="center"/>
              <w:rPr>
                <w:rFonts w:hint="eastAsia" w:ascii="宋体" w:hAnsi="宋体" w:eastAsia="宋体" w:cs="宋体"/>
                <w:b/>
                <w:bCs/>
                <w:color w:val="000000"/>
                <w:sz w:val="16"/>
                <w:szCs w:val="16"/>
              </w:rPr>
            </w:pPr>
            <w:r>
              <w:rPr>
                <w:rFonts w:hint="eastAsia" w:ascii="宋体" w:hAnsi="宋体" w:eastAsia="宋体" w:cs="宋体"/>
                <w:b/>
                <w:bCs/>
                <w:color w:val="000000"/>
                <w:kern w:val="0"/>
                <w:sz w:val="16"/>
                <w:szCs w:val="16"/>
                <w:lang w:bidi="ar"/>
              </w:rPr>
              <w:t xml:space="preserve">192 </w:t>
            </w:r>
          </w:p>
        </w:tc>
        <w:tc>
          <w:tcPr>
            <w:tcW w:w="4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E701C8">
            <w:pPr>
              <w:jc w:val="center"/>
              <w:rPr>
                <w:rFonts w:hint="eastAsia" w:ascii="宋体" w:hAnsi="宋体" w:eastAsia="宋体" w:cs="宋体"/>
                <w:color w:val="000000"/>
                <w:sz w:val="16"/>
                <w:szCs w:val="16"/>
              </w:rPr>
            </w:pPr>
          </w:p>
        </w:tc>
        <w:tc>
          <w:tcPr>
            <w:tcW w:w="3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E3BDB6">
            <w:pPr>
              <w:jc w:val="center"/>
              <w:rPr>
                <w:rFonts w:hint="eastAsia" w:ascii="宋体" w:hAnsi="宋体" w:eastAsia="宋体" w:cs="宋体"/>
                <w:color w:val="000000"/>
                <w:sz w:val="16"/>
                <w:szCs w:val="16"/>
              </w:rPr>
            </w:pPr>
          </w:p>
        </w:tc>
        <w:tc>
          <w:tcPr>
            <w:tcW w:w="3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8F7B34">
            <w:pPr>
              <w:jc w:val="center"/>
              <w:rPr>
                <w:rFonts w:hint="eastAsia" w:ascii="宋体" w:hAnsi="宋体" w:eastAsia="宋体" w:cs="宋体"/>
                <w:color w:val="000000"/>
                <w:sz w:val="16"/>
                <w:szCs w:val="16"/>
              </w:rPr>
            </w:pPr>
          </w:p>
        </w:tc>
        <w:tc>
          <w:tcPr>
            <w:tcW w:w="4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A072F0">
            <w:pPr>
              <w:jc w:val="center"/>
              <w:rPr>
                <w:rFonts w:hint="eastAsia" w:ascii="宋体" w:hAnsi="宋体" w:eastAsia="宋体" w:cs="宋体"/>
                <w:color w:val="000000"/>
                <w:sz w:val="16"/>
                <w:szCs w:val="16"/>
              </w:rPr>
            </w:pPr>
          </w:p>
        </w:tc>
        <w:tc>
          <w:tcPr>
            <w:tcW w:w="4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A55151">
            <w:pPr>
              <w:jc w:val="center"/>
              <w:rPr>
                <w:rFonts w:hint="eastAsia" w:ascii="宋体" w:hAnsi="宋体" w:eastAsia="宋体" w:cs="宋体"/>
                <w:color w:val="000000"/>
                <w:sz w:val="16"/>
                <w:szCs w:val="16"/>
              </w:rPr>
            </w:pPr>
          </w:p>
        </w:tc>
        <w:tc>
          <w:tcPr>
            <w:tcW w:w="54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E2F042">
            <w:pPr>
              <w:jc w:val="center"/>
              <w:rPr>
                <w:rFonts w:hint="eastAsia" w:ascii="宋体" w:hAnsi="宋体" w:eastAsia="宋体" w:cs="宋体"/>
                <w:color w:val="000000"/>
                <w:sz w:val="16"/>
                <w:szCs w:val="16"/>
              </w:rPr>
            </w:pPr>
          </w:p>
        </w:tc>
      </w:tr>
      <w:tr w14:paraId="74A806A7">
        <w:tblPrEx>
          <w:tblCellMar>
            <w:top w:w="0" w:type="dxa"/>
            <w:left w:w="108" w:type="dxa"/>
            <w:bottom w:w="0" w:type="dxa"/>
            <w:right w:w="108" w:type="dxa"/>
          </w:tblCellMar>
        </w:tblPrEx>
        <w:trPr>
          <w:trHeight w:val="315" w:hRule="atLeast"/>
        </w:trPr>
        <w:tc>
          <w:tcPr>
            <w:tcW w:w="37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E7ECDC1">
            <w:pPr>
              <w:jc w:val="center"/>
              <w:rPr>
                <w:rFonts w:hint="eastAsia" w:ascii="宋体" w:hAnsi="宋体" w:eastAsia="宋体" w:cs="宋体"/>
                <w:b/>
                <w:bCs/>
                <w:color w:val="000000"/>
                <w:sz w:val="18"/>
                <w:szCs w:val="18"/>
              </w:rPr>
            </w:pPr>
          </w:p>
        </w:tc>
        <w:tc>
          <w:tcPr>
            <w:tcW w:w="497" w:type="dxa"/>
            <w:vMerge w:val="restart"/>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7478E34C">
            <w:pPr>
              <w:widowControl/>
              <w:jc w:val="center"/>
              <w:textAlignment w:val="center"/>
              <w:rPr>
                <w:rFonts w:hint="eastAsia" w:ascii="宋体" w:hAnsi="宋体" w:eastAsia="宋体" w:cs="宋体"/>
                <w:b/>
                <w:bCs/>
                <w:color w:val="000000"/>
                <w:sz w:val="16"/>
                <w:szCs w:val="16"/>
              </w:rPr>
            </w:pPr>
            <w:r>
              <w:rPr>
                <w:rFonts w:hint="eastAsia" w:ascii="宋体" w:hAnsi="宋体" w:eastAsia="宋体" w:cs="宋体"/>
                <w:b/>
                <w:bCs/>
                <w:color w:val="000000"/>
                <w:kern w:val="0"/>
                <w:sz w:val="16"/>
                <w:szCs w:val="16"/>
                <w:lang w:bidi="ar"/>
              </w:rPr>
              <w:t>专业核心课</w:t>
            </w:r>
          </w:p>
        </w:tc>
        <w:tc>
          <w:tcPr>
            <w:tcW w:w="4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85B853">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1</w:t>
            </w:r>
          </w:p>
        </w:tc>
        <w:tc>
          <w:tcPr>
            <w:tcW w:w="10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EB743E">
            <w:pPr>
              <w:jc w:val="center"/>
              <w:rPr>
                <w:rFonts w:hint="eastAsia" w:ascii="宋体" w:hAnsi="宋体" w:eastAsia="宋体" w:cs="宋体"/>
                <w:color w:val="000000"/>
                <w:sz w:val="16"/>
                <w:szCs w:val="16"/>
              </w:rPr>
            </w:pPr>
            <w:r>
              <w:rPr>
                <w:rFonts w:hint="eastAsia" w:ascii="宋体" w:hAnsi="宋体" w:eastAsia="宋体" w:cs="宋体"/>
                <w:color w:val="000000"/>
                <w:sz w:val="16"/>
                <w:szCs w:val="16"/>
              </w:rPr>
              <w:t>XC050401</w:t>
            </w:r>
          </w:p>
        </w:tc>
        <w:tc>
          <w:tcPr>
            <w:tcW w:w="26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DDBFAB">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电子竞技活动文案策划</w:t>
            </w:r>
          </w:p>
        </w:tc>
        <w:tc>
          <w:tcPr>
            <w:tcW w:w="53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7C39A7">
            <w:pPr>
              <w:jc w:val="center"/>
              <w:rPr>
                <w:rFonts w:hint="eastAsia" w:ascii="宋体" w:hAnsi="宋体" w:eastAsia="宋体" w:cs="宋体"/>
                <w:color w:val="000000"/>
                <w:sz w:val="16"/>
                <w:szCs w:val="16"/>
              </w:rPr>
            </w:pPr>
            <w:r>
              <w:rPr>
                <w:rFonts w:hint="eastAsia" w:ascii="宋体" w:hAnsi="宋体" w:eastAsia="宋体" w:cs="宋体"/>
                <w:color w:val="000000"/>
                <w:sz w:val="16"/>
                <w:szCs w:val="16"/>
              </w:rPr>
              <w:t>考试</w:t>
            </w:r>
          </w:p>
        </w:tc>
        <w:tc>
          <w:tcPr>
            <w:tcW w:w="32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46A2EA">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B</w:t>
            </w:r>
          </w:p>
        </w:tc>
        <w:tc>
          <w:tcPr>
            <w:tcW w:w="5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9F18C1">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 xml:space="preserve">4 </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8D38E0">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 xml:space="preserve">64 </w:t>
            </w:r>
          </w:p>
        </w:tc>
        <w:tc>
          <w:tcPr>
            <w:tcW w:w="5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15636D">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 xml:space="preserve">32 </w:t>
            </w:r>
          </w:p>
        </w:tc>
        <w:tc>
          <w:tcPr>
            <w:tcW w:w="5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4BD13C">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 xml:space="preserve">32 </w:t>
            </w:r>
          </w:p>
        </w:tc>
        <w:tc>
          <w:tcPr>
            <w:tcW w:w="4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D9933C">
            <w:pPr>
              <w:widowControl/>
              <w:jc w:val="center"/>
              <w:textAlignment w:val="center"/>
              <w:rPr>
                <w:rFonts w:hint="eastAsia" w:ascii="宋体" w:hAnsi="宋体" w:eastAsia="宋体" w:cs="宋体"/>
                <w:color w:val="000000"/>
                <w:sz w:val="16"/>
                <w:szCs w:val="16"/>
              </w:rPr>
            </w:pPr>
          </w:p>
        </w:tc>
        <w:tc>
          <w:tcPr>
            <w:tcW w:w="3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51ADFB">
            <w:pPr>
              <w:jc w:val="center"/>
              <w:rPr>
                <w:rFonts w:hint="eastAsia" w:ascii="宋体" w:hAnsi="宋体" w:eastAsia="宋体" w:cs="宋体"/>
                <w:color w:val="000000"/>
                <w:sz w:val="16"/>
                <w:szCs w:val="16"/>
              </w:rPr>
            </w:pPr>
          </w:p>
        </w:tc>
        <w:tc>
          <w:tcPr>
            <w:tcW w:w="3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3F61EA">
            <w:pPr>
              <w:jc w:val="center"/>
              <w:rPr>
                <w:rFonts w:hint="eastAsia" w:ascii="宋体" w:hAnsi="宋体" w:eastAsia="宋体" w:cs="宋体"/>
                <w:color w:val="000000"/>
                <w:sz w:val="16"/>
                <w:szCs w:val="16"/>
              </w:rPr>
            </w:pPr>
          </w:p>
        </w:tc>
        <w:tc>
          <w:tcPr>
            <w:tcW w:w="4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1AE09C">
            <w:pPr>
              <w:jc w:val="center"/>
              <w:rPr>
                <w:rFonts w:hint="eastAsia" w:ascii="宋体" w:hAnsi="宋体" w:eastAsia="宋体" w:cs="宋体"/>
                <w:color w:val="000000"/>
                <w:sz w:val="16"/>
                <w:szCs w:val="16"/>
              </w:rPr>
            </w:pPr>
          </w:p>
        </w:tc>
        <w:tc>
          <w:tcPr>
            <w:tcW w:w="4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2FFE91">
            <w:pPr>
              <w:jc w:val="center"/>
              <w:rPr>
                <w:rFonts w:hint="eastAsia" w:ascii="宋体" w:hAnsi="宋体" w:eastAsia="宋体" w:cs="宋体"/>
                <w:color w:val="000000"/>
                <w:sz w:val="16"/>
                <w:szCs w:val="16"/>
              </w:rPr>
            </w:pPr>
            <w:r>
              <w:rPr>
                <w:rFonts w:hint="eastAsia" w:ascii="宋体" w:hAnsi="宋体" w:eastAsia="宋体" w:cs="宋体"/>
                <w:color w:val="000000"/>
                <w:sz w:val="16"/>
                <w:szCs w:val="16"/>
              </w:rPr>
              <w:t>4</w:t>
            </w:r>
          </w:p>
        </w:tc>
        <w:tc>
          <w:tcPr>
            <w:tcW w:w="54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A0ADBC">
            <w:pPr>
              <w:jc w:val="center"/>
              <w:rPr>
                <w:rFonts w:hint="eastAsia" w:ascii="宋体" w:hAnsi="宋体" w:eastAsia="宋体" w:cs="宋体"/>
                <w:color w:val="000000"/>
                <w:sz w:val="16"/>
                <w:szCs w:val="16"/>
              </w:rPr>
            </w:pPr>
          </w:p>
        </w:tc>
      </w:tr>
      <w:tr w14:paraId="51410F6D">
        <w:tblPrEx>
          <w:tblCellMar>
            <w:top w:w="0" w:type="dxa"/>
            <w:left w:w="108" w:type="dxa"/>
            <w:bottom w:w="0" w:type="dxa"/>
            <w:right w:w="108" w:type="dxa"/>
          </w:tblCellMar>
        </w:tblPrEx>
        <w:trPr>
          <w:trHeight w:val="315" w:hRule="atLeast"/>
        </w:trPr>
        <w:tc>
          <w:tcPr>
            <w:tcW w:w="37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BFB1CA0">
            <w:pPr>
              <w:jc w:val="center"/>
              <w:rPr>
                <w:rFonts w:hint="eastAsia" w:ascii="宋体" w:hAnsi="宋体" w:eastAsia="宋体" w:cs="宋体"/>
                <w:b/>
                <w:bCs/>
                <w:color w:val="000000"/>
                <w:sz w:val="18"/>
                <w:szCs w:val="18"/>
              </w:rPr>
            </w:pPr>
          </w:p>
        </w:tc>
        <w:tc>
          <w:tcPr>
            <w:tcW w:w="497"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01BCC1FE">
            <w:pPr>
              <w:jc w:val="center"/>
              <w:rPr>
                <w:rFonts w:hint="eastAsia" w:ascii="宋体" w:hAnsi="宋体" w:eastAsia="宋体" w:cs="宋体"/>
                <w:b/>
                <w:bCs/>
                <w:color w:val="000000"/>
                <w:sz w:val="16"/>
                <w:szCs w:val="16"/>
              </w:rPr>
            </w:pPr>
          </w:p>
        </w:tc>
        <w:tc>
          <w:tcPr>
            <w:tcW w:w="4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3B22FA">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2</w:t>
            </w:r>
          </w:p>
        </w:tc>
        <w:tc>
          <w:tcPr>
            <w:tcW w:w="10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8DA049">
            <w:pPr>
              <w:jc w:val="center"/>
              <w:rPr>
                <w:rFonts w:hint="eastAsia" w:ascii="宋体" w:hAnsi="宋体" w:eastAsia="宋体" w:cs="宋体"/>
                <w:color w:val="000000"/>
                <w:sz w:val="16"/>
                <w:szCs w:val="16"/>
              </w:rPr>
            </w:pPr>
            <w:r>
              <w:rPr>
                <w:rFonts w:hint="eastAsia" w:ascii="宋体" w:hAnsi="宋体" w:eastAsia="宋体" w:cs="宋体"/>
                <w:color w:val="000000"/>
                <w:sz w:val="16"/>
                <w:szCs w:val="16"/>
              </w:rPr>
              <w:t>XC050402</w:t>
            </w:r>
          </w:p>
        </w:tc>
        <w:tc>
          <w:tcPr>
            <w:tcW w:w="26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850780">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电子竞技赛事运营与管理</w:t>
            </w:r>
          </w:p>
        </w:tc>
        <w:tc>
          <w:tcPr>
            <w:tcW w:w="53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D7ABBD">
            <w:pPr>
              <w:jc w:val="center"/>
              <w:rPr>
                <w:rFonts w:hint="eastAsia" w:ascii="宋体" w:hAnsi="宋体" w:eastAsia="宋体" w:cs="宋体"/>
                <w:color w:val="000000"/>
                <w:sz w:val="16"/>
                <w:szCs w:val="16"/>
              </w:rPr>
            </w:pPr>
            <w:r>
              <w:rPr>
                <w:rFonts w:hint="eastAsia" w:ascii="宋体" w:hAnsi="宋体" w:eastAsia="宋体" w:cs="宋体"/>
                <w:color w:val="000000"/>
                <w:sz w:val="16"/>
                <w:szCs w:val="16"/>
              </w:rPr>
              <w:t>考试</w:t>
            </w:r>
          </w:p>
        </w:tc>
        <w:tc>
          <w:tcPr>
            <w:tcW w:w="32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B5DE74">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B</w:t>
            </w:r>
          </w:p>
        </w:tc>
        <w:tc>
          <w:tcPr>
            <w:tcW w:w="5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7ABBB6">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 xml:space="preserve">4 </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DBEA5B">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 xml:space="preserve">64 </w:t>
            </w:r>
          </w:p>
        </w:tc>
        <w:tc>
          <w:tcPr>
            <w:tcW w:w="5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E41E72">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 xml:space="preserve">32 </w:t>
            </w:r>
          </w:p>
        </w:tc>
        <w:tc>
          <w:tcPr>
            <w:tcW w:w="5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EF36C2">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 xml:space="preserve">32 </w:t>
            </w:r>
          </w:p>
        </w:tc>
        <w:tc>
          <w:tcPr>
            <w:tcW w:w="4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533E06">
            <w:pPr>
              <w:jc w:val="center"/>
              <w:rPr>
                <w:rFonts w:hint="eastAsia" w:ascii="宋体" w:hAnsi="宋体" w:eastAsia="宋体" w:cs="宋体"/>
                <w:color w:val="000000"/>
                <w:sz w:val="16"/>
                <w:szCs w:val="16"/>
              </w:rPr>
            </w:pPr>
          </w:p>
        </w:tc>
        <w:tc>
          <w:tcPr>
            <w:tcW w:w="3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0BF7F0">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 xml:space="preserve">4 </w:t>
            </w:r>
          </w:p>
        </w:tc>
        <w:tc>
          <w:tcPr>
            <w:tcW w:w="3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76EC8A">
            <w:pPr>
              <w:jc w:val="center"/>
              <w:rPr>
                <w:rFonts w:hint="eastAsia" w:ascii="宋体" w:hAnsi="宋体" w:eastAsia="宋体" w:cs="宋体"/>
                <w:color w:val="000000"/>
                <w:sz w:val="16"/>
                <w:szCs w:val="16"/>
              </w:rPr>
            </w:pPr>
          </w:p>
        </w:tc>
        <w:tc>
          <w:tcPr>
            <w:tcW w:w="4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849E69">
            <w:pPr>
              <w:jc w:val="center"/>
              <w:rPr>
                <w:rFonts w:hint="eastAsia" w:ascii="宋体" w:hAnsi="宋体" w:eastAsia="宋体" w:cs="宋体"/>
                <w:color w:val="000000"/>
                <w:sz w:val="16"/>
                <w:szCs w:val="16"/>
              </w:rPr>
            </w:pPr>
          </w:p>
        </w:tc>
        <w:tc>
          <w:tcPr>
            <w:tcW w:w="4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5344EA">
            <w:pPr>
              <w:jc w:val="center"/>
              <w:rPr>
                <w:rFonts w:hint="eastAsia" w:ascii="宋体" w:hAnsi="宋体" w:eastAsia="宋体" w:cs="宋体"/>
                <w:color w:val="000000"/>
                <w:sz w:val="16"/>
                <w:szCs w:val="16"/>
              </w:rPr>
            </w:pPr>
          </w:p>
        </w:tc>
        <w:tc>
          <w:tcPr>
            <w:tcW w:w="54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1E9741">
            <w:pPr>
              <w:jc w:val="center"/>
              <w:rPr>
                <w:rFonts w:hint="eastAsia" w:ascii="宋体" w:hAnsi="宋体" w:eastAsia="宋体" w:cs="宋体"/>
                <w:color w:val="000000"/>
                <w:sz w:val="16"/>
                <w:szCs w:val="16"/>
              </w:rPr>
            </w:pPr>
          </w:p>
        </w:tc>
      </w:tr>
      <w:tr w14:paraId="2A86D70D">
        <w:tblPrEx>
          <w:tblCellMar>
            <w:top w:w="0" w:type="dxa"/>
            <w:left w:w="108" w:type="dxa"/>
            <w:bottom w:w="0" w:type="dxa"/>
            <w:right w:w="108" w:type="dxa"/>
          </w:tblCellMar>
        </w:tblPrEx>
        <w:trPr>
          <w:trHeight w:val="315" w:hRule="atLeast"/>
        </w:trPr>
        <w:tc>
          <w:tcPr>
            <w:tcW w:w="37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00DA0BE">
            <w:pPr>
              <w:jc w:val="center"/>
              <w:rPr>
                <w:rFonts w:hint="eastAsia" w:ascii="宋体" w:hAnsi="宋体" w:eastAsia="宋体" w:cs="宋体"/>
                <w:b/>
                <w:bCs/>
                <w:color w:val="000000"/>
                <w:sz w:val="18"/>
                <w:szCs w:val="18"/>
              </w:rPr>
            </w:pPr>
          </w:p>
        </w:tc>
        <w:tc>
          <w:tcPr>
            <w:tcW w:w="497"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4165A264">
            <w:pPr>
              <w:jc w:val="center"/>
              <w:rPr>
                <w:rFonts w:hint="eastAsia" w:ascii="宋体" w:hAnsi="宋体" w:eastAsia="宋体" w:cs="宋体"/>
                <w:b/>
                <w:bCs/>
                <w:color w:val="000000"/>
                <w:sz w:val="16"/>
                <w:szCs w:val="16"/>
              </w:rPr>
            </w:pPr>
          </w:p>
        </w:tc>
        <w:tc>
          <w:tcPr>
            <w:tcW w:w="4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C0CDC2">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3</w:t>
            </w:r>
          </w:p>
        </w:tc>
        <w:tc>
          <w:tcPr>
            <w:tcW w:w="10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526E9B">
            <w:pPr>
              <w:jc w:val="center"/>
              <w:rPr>
                <w:rFonts w:hint="eastAsia" w:ascii="宋体" w:hAnsi="宋体" w:eastAsia="宋体" w:cs="宋体"/>
                <w:color w:val="000000"/>
                <w:sz w:val="16"/>
                <w:szCs w:val="16"/>
              </w:rPr>
            </w:pPr>
            <w:r>
              <w:rPr>
                <w:rFonts w:hint="eastAsia" w:ascii="宋体" w:hAnsi="宋体" w:eastAsia="宋体" w:cs="宋体"/>
                <w:color w:val="000000"/>
                <w:sz w:val="16"/>
                <w:szCs w:val="16"/>
              </w:rPr>
              <w:t>XC050403</w:t>
            </w:r>
          </w:p>
        </w:tc>
        <w:tc>
          <w:tcPr>
            <w:tcW w:w="26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458C2F">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电子竞技俱乐部运营与管理</w:t>
            </w:r>
          </w:p>
        </w:tc>
        <w:tc>
          <w:tcPr>
            <w:tcW w:w="53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3DB27C">
            <w:pPr>
              <w:jc w:val="center"/>
              <w:rPr>
                <w:rFonts w:hint="eastAsia" w:ascii="宋体" w:hAnsi="宋体" w:eastAsia="宋体" w:cs="宋体"/>
                <w:color w:val="000000"/>
                <w:sz w:val="16"/>
                <w:szCs w:val="16"/>
              </w:rPr>
            </w:pPr>
            <w:r>
              <w:rPr>
                <w:rFonts w:hint="eastAsia" w:ascii="宋体" w:hAnsi="宋体" w:eastAsia="宋体" w:cs="宋体"/>
                <w:color w:val="000000"/>
                <w:sz w:val="16"/>
                <w:szCs w:val="16"/>
              </w:rPr>
              <w:t>考试</w:t>
            </w:r>
          </w:p>
        </w:tc>
        <w:tc>
          <w:tcPr>
            <w:tcW w:w="32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EDD1BC">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B</w:t>
            </w:r>
          </w:p>
        </w:tc>
        <w:tc>
          <w:tcPr>
            <w:tcW w:w="5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EA09B0">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 xml:space="preserve">4 </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EB29D2">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 xml:space="preserve">64 </w:t>
            </w:r>
          </w:p>
        </w:tc>
        <w:tc>
          <w:tcPr>
            <w:tcW w:w="5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2F032A">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 xml:space="preserve">32 </w:t>
            </w:r>
          </w:p>
        </w:tc>
        <w:tc>
          <w:tcPr>
            <w:tcW w:w="5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7A6B1E">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 xml:space="preserve">32 </w:t>
            </w:r>
          </w:p>
        </w:tc>
        <w:tc>
          <w:tcPr>
            <w:tcW w:w="4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33D22B">
            <w:pPr>
              <w:jc w:val="center"/>
              <w:rPr>
                <w:rFonts w:hint="eastAsia" w:ascii="宋体" w:hAnsi="宋体" w:eastAsia="宋体" w:cs="宋体"/>
                <w:color w:val="000000"/>
                <w:sz w:val="16"/>
                <w:szCs w:val="16"/>
              </w:rPr>
            </w:pPr>
          </w:p>
        </w:tc>
        <w:tc>
          <w:tcPr>
            <w:tcW w:w="3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E382A2">
            <w:pPr>
              <w:jc w:val="center"/>
              <w:rPr>
                <w:rFonts w:hint="eastAsia" w:ascii="宋体" w:hAnsi="宋体" w:eastAsia="宋体" w:cs="宋体"/>
                <w:color w:val="000000"/>
                <w:sz w:val="16"/>
                <w:szCs w:val="16"/>
              </w:rPr>
            </w:pPr>
          </w:p>
        </w:tc>
        <w:tc>
          <w:tcPr>
            <w:tcW w:w="3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00E21E">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 xml:space="preserve">4 </w:t>
            </w:r>
          </w:p>
        </w:tc>
        <w:tc>
          <w:tcPr>
            <w:tcW w:w="4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B9A701">
            <w:pPr>
              <w:jc w:val="center"/>
              <w:rPr>
                <w:rFonts w:hint="eastAsia" w:ascii="宋体" w:hAnsi="宋体" w:eastAsia="宋体" w:cs="宋体"/>
                <w:color w:val="000000"/>
                <w:sz w:val="16"/>
                <w:szCs w:val="16"/>
              </w:rPr>
            </w:pPr>
          </w:p>
        </w:tc>
        <w:tc>
          <w:tcPr>
            <w:tcW w:w="4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10B2B4">
            <w:pPr>
              <w:jc w:val="center"/>
              <w:rPr>
                <w:rFonts w:hint="eastAsia" w:ascii="宋体" w:hAnsi="宋体" w:eastAsia="宋体" w:cs="宋体"/>
                <w:color w:val="000000"/>
                <w:sz w:val="16"/>
                <w:szCs w:val="16"/>
              </w:rPr>
            </w:pPr>
          </w:p>
        </w:tc>
        <w:tc>
          <w:tcPr>
            <w:tcW w:w="54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8A72FE">
            <w:pPr>
              <w:jc w:val="center"/>
              <w:rPr>
                <w:rFonts w:hint="eastAsia" w:ascii="宋体" w:hAnsi="宋体" w:eastAsia="宋体" w:cs="宋体"/>
                <w:color w:val="000000"/>
                <w:sz w:val="16"/>
                <w:szCs w:val="16"/>
              </w:rPr>
            </w:pPr>
          </w:p>
        </w:tc>
      </w:tr>
      <w:tr w14:paraId="09BBB9CE">
        <w:tblPrEx>
          <w:tblCellMar>
            <w:top w:w="0" w:type="dxa"/>
            <w:left w:w="108" w:type="dxa"/>
            <w:bottom w:w="0" w:type="dxa"/>
            <w:right w:w="108" w:type="dxa"/>
          </w:tblCellMar>
        </w:tblPrEx>
        <w:trPr>
          <w:trHeight w:val="315" w:hRule="atLeast"/>
        </w:trPr>
        <w:tc>
          <w:tcPr>
            <w:tcW w:w="37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62134F0">
            <w:pPr>
              <w:jc w:val="center"/>
              <w:rPr>
                <w:rFonts w:hint="eastAsia" w:ascii="宋体" w:hAnsi="宋体" w:eastAsia="宋体" w:cs="宋体"/>
                <w:b/>
                <w:bCs/>
                <w:color w:val="000000"/>
                <w:sz w:val="18"/>
                <w:szCs w:val="18"/>
              </w:rPr>
            </w:pPr>
          </w:p>
        </w:tc>
        <w:tc>
          <w:tcPr>
            <w:tcW w:w="497"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11EB3431">
            <w:pPr>
              <w:jc w:val="center"/>
              <w:rPr>
                <w:rFonts w:hint="eastAsia" w:ascii="宋体" w:hAnsi="宋体" w:eastAsia="宋体" w:cs="宋体"/>
                <w:b/>
                <w:bCs/>
                <w:color w:val="000000"/>
                <w:sz w:val="16"/>
                <w:szCs w:val="16"/>
              </w:rPr>
            </w:pPr>
          </w:p>
        </w:tc>
        <w:tc>
          <w:tcPr>
            <w:tcW w:w="4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28C9EC">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4</w:t>
            </w:r>
          </w:p>
        </w:tc>
        <w:tc>
          <w:tcPr>
            <w:tcW w:w="10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75FD9F">
            <w:pPr>
              <w:jc w:val="center"/>
              <w:rPr>
                <w:rFonts w:hint="eastAsia" w:ascii="宋体" w:hAnsi="宋体" w:eastAsia="宋体" w:cs="宋体"/>
                <w:color w:val="000000"/>
                <w:sz w:val="16"/>
                <w:szCs w:val="16"/>
              </w:rPr>
            </w:pPr>
            <w:r>
              <w:rPr>
                <w:rFonts w:hint="eastAsia" w:ascii="宋体" w:hAnsi="宋体" w:eastAsia="宋体" w:cs="宋体"/>
                <w:color w:val="000000"/>
                <w:sz w:val="16"/>
                <w:szCs w:val="16"/>
              </w:rPr>
              <w:t>XC050404</w:t>
            </w:r>
          </w:p>
        </w:tc>
        <w:tc>
          <w:tcPr>
            <w:tcW w:w="26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5B6A12">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电子竞技场馆运营与管理</w:t>
            </w:r>
          </w:p>
        </w:tc>
        <w:tc>
          <w:tcPr>
            <w:tcW w:w="53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492B25">
            <w:pPr>
              <w:jc w:val="center"/>
              <w:rPr>
                <w:rFonts w:hint="eastAsia" w:ascii="宋体" w:hAnsi="宋体" w:eastAsia="宋体" w:cs="宋体"/>
                <w:color w:val="000000"/>
                <w:sz w:val="16"/>
                <w:szCs w:val="16"/>
              </w:rPr>
            </w:pPr>
            <w:r>
              <w:rPr>
                <w:rFonts w:hint="eastAsia" w:ascii="宋体" w:hAnsi="宋体" w:eastAsia="宋体" w:cs="宋体"/>
                <w:color w:val="000000"/>
                <w:sz w:val="16"/>
                <w:szCs w:val="16"/>
              </w:rPr>
              <w:t>考试</w:t>
            </w:r>
          </w:p>
        </w:tc>
        <w:tc>
          <w:tcPr>
            <w:tcW w:w="32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48676D">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B</w:t>
            </w:r>
          </w:p>
        </w:tc>
        <w:tc>
          <w:tcPr>
            <w:tcW w:w="5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35ED5C">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 xml:space="preserve">4 </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ED0931">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 xml:space="preserve">64 </w:t>
            </w:r>
          </w:p>
        </w:tc>
        <w:tc>
          <w:tcPr>
            <w:tcW w:w="5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25852D">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 xml:space="preserve">32 </w:t>
            </w:r>
          </w:p>
        </w:tc>
        <w:tc>
          <w:tcPr>
            <w:tcW w:w="5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3F8D7F">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 xml:space="preserve">32 </w:t>
            </w:r>
          </w:p>
        </w:tc>
        <w:tc>
          <w:tcPr>
            <w:tcW w:w="4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713EF1">
            <w:pPr>
              <w:jc w:val="center"/>
              <w:rPr>
                <w:rFonts w:hint="eastAsia" w:ascii="宋体" w:hAnsi="宋体" w:eastAsia="宋体" w:cs="宋体"/>
                <w:color w:val="000000"/>
                <w:sz w:val="16"/>
                <w:szCs w:val="16"/>
              </w:rPr>
            </w:pPr>
          </w:p>
        </w:tc>
        <w:tc>
          <w:tcPr>
            <w:tcW w:w="3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6A3BAD">
            <w:pPr>
              <w:jc w:val="center"/>
              <w:rPr>
                <w:rFonts w:hint="eastAsia" w:ascii="宋体" w:hAnsi="宋体" w:eastAsia="宋体" w:cs="宋体"/>
                <w:color w:val="000000"/>
                <w:sz w:val="16"/>
                <w:szCs w:val="16"/>
              </w:rPr>
            </w:pPr>
          </w:p>
        </w:tc>
        <w:tc>
          <w:tcPr>
            <w:tcW w:w="3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8E5F73">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 xml:space="preserve"> </w:t>
            </w:r>
          </w:p>
        </w:tc>
        <w:tc>
          <w:tcPr>
            <w:tcW w:w="4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4901E9">
            <w:pPr>
              <w:jc w:val="center"/>
              <w:rPr>
                <w:rFonts w:hint="eastAsia" w:ascii="宋体" w:hAnsi="宋体" w:eastAsia="宋体" w:cs="宋体"/>
                <w:color w:val="000000"/>
                <w:sz w:val="16"/>
                <w:szCs w:val="16"/>
              </w:rPr>
            </w:pPr>
            <w:r>
              <w:rPr>
                <w:rFonts w:hint="eastAsia" w:ascii="宋体" w:hAnsi="宋体" w:eastAsia="宋体" w:cs="宋体"/>
                <w:color w:val="000000"/>
                <w:sz w:val="16"/>
                <w:szCs w:val="16"/>
              </w:rPr>
              <w:t>4</w:t>
            </w:r>
          </w:p>
        </w:tc>
        <w:tc>
          <w:tcPr>
            <w:tcW w:w="4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FFC5BF">
            <w:pPr>
              <w:jc w:val="center"/>
              <w:rPr>
                <w:rFonts w:hint="eastAsia" w:ascii="宋体" w:hAnsi="宋体" w:eastAsia="宋体" w:cs="宋体"/>
                <w:color w:val="000000"/>
                <w:sz w:val="16"/>
                <w:szCs w:val="16"/>
              </w:rPr>
            </w:pPr>
          </w:p>
        </w:tc>
        <w:tc>
          <w:tcPr>
            <w:tcW w:w="54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DFC4BA">
            <w:pPr>
              <w:jc w:val="center"/>
              <w:rPr>
                <w:rFonts w:hint="eastAsia" w:ascii="宋体" w:hAnsi="宋体" w:eastAsia="宋体" w:cs="宋体"/>
                <w:color w:val="000000"/>
                <w:sz w:val="16"/>
                <w:szCs w:val="16"/>
              </w:rPr>
            </w:pPr>
          </w:p>
        </w:tc>
      </w:tr>
      <w:tr w14:paraId="3CAE04AC">
        <w:tblPrEx>
          <w:tblCellMar>
            <w:top w:w="0" w:type="dxa"/>
            <w:left w:w="108" w:type="dxa"/>
            <w:bottom w:w="0" w:type="dxa"/>
            <w:right w:w="108" w:type="dxa"/>
          </w:tblCellMar>
        </w:tblPrEx>
        <w:trPr>
          <w:trHeight w:val="315" w:hRule="atLeast"/>
        </w:trPr>
        <w:tc>
          <w:tcPr>
            <w:tcW w:w="37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D719BAF">
            <w:pPr>
              <w:jc w:val="center"/>
              <w:rPr>
                <w:rFonts w:hint="eastAsia" w:ascii="宋体" w:hAnsi="宋体" w:eastAsia="宋体" w:cs="宋体"/>
                <w:b/>
                <w:bCs/>
                <w:color w:val="000000"/>
                <w:sz w:val="18"/>
                <w:szCs w:val="18"/>
              </w:rPr>
            </w:pPr>
          </w:p>
        </w:tc>
        <w:tc>
          <w:tcPr>
            <w:tcW w:w="497"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2FBE456D">
            <w:pPr>
              <w:jc w:val="center"/>
              <w:rPr>
                <w:rFonts w:hint="eastAsia" w:ascii="宋体" w:hAnsi="宋体" w:eastAsia="宋体" w:cs="宋体"/>
                <w:b/>
                <w:bCs/>
                <w:color w:val="000000"/>
                <w:sz w:val="16"/>
                <w:szCs w:val="16"/>
              </w:rPr>
            </w:pPr>
          </w:p>
        </w:tc>
        <w:tc>
          <w:tcPr>
            <w:tcW w:w="4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8F2A66">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5</w:t>
            </w:r>
          </w:p>
        </w:tc>
        <w:tc>
          <w:tcPr>
            <w:tcW w:w="10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E02842">
            <w:pPr>
              <w:jc w:val="center"/>
              <w:rPr>
                <w:rFonts w:hint="eastAsia" w:ascii="宋体" w:hAnsi="宋体" w:eastAsia="宋体" w:cs="宋体"/>
                <w:color w:val="000000"/>
                <w:sz w:val="16"/>
                <w:szCs w:val="16"/>
              </w:rPr>
            </w:pPr>
            <w:r>
              <w:rPr>
                <w:rFonts w:hint="eastAsia" w:ascii="宋体" w:hAnsi="宋体" w:eastAsia="宋体" w:cs="宋体"/>
                <w:color w:val="000000"/>
                <w:sz w:val="16"/>
                <w:szCs w:val="16"/>
              </w:rPr>
              <w:t>XC050405</w:t>
            </w:r>
          </w:p>
        </w:tc>
        <w:tc>
          <w:tcPr>
            <w:tcW w:w="26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83300F">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电子竞技多媒体应用基础</w:t>
            </w:r>
          </w:p>
        </w:tc>
        <w:tc>
          <w:tcPr>
            <w:tcW w:w="53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F702F5">
            <w:pPr>
              <w:jc w:val="center"/>
              <w:rPr>
                <w:rFonts w:hint="eastAsia" w:ascii="宋体" w:hAnsi="宋体" w:eastAsia="宋体" w:cs="宋体"/>
                <w:color w:val="000000"/>
                <w:sz w:val="16"/>
                <w:szCs w:val="16"/>
              </w:rPr>
            </w:pPr>
            <w:r>
              <w:rPr>
                <w:rFonts w:hint="eastAsia" w:ascii="宋体" w:hAnsi="宋体" w:eastAsia="宋体" w:cs="宋体"/>
                <w:color w:val="000000"/>
                <w:sz w:val="16"/>
                <w:szCs w:val="16"/>
              </w:rPr>
              <w:t>考查</w:t>
            </w:r>
          </w:p>
        </w:tc>
        <w:tc>
          <w:tcPr>
            <w:tcW w:w="32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EC7444">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B</w:t>
            </w:r>
          </w:p>
        </w:tc>
        <w:tc>
          <w:tcPr>
            <w:tcW w:w="5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42FB73">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 xml:space="preserve">4 </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DC57ED">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 xml:space="preserve">64 </w:t>
            </w:r>
          </w:p>
        </w:tc>
        <w:tc>
          <w:tcPr>
            <w:tcW w:w="5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CCAA96">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 xml:space="preserve">32 </w:t>
            </w:r>
          </w:p>
        </w:tc>
        <w:tc>
          <w:tcPr>
            <w:tcW w:w="5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658294">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 xml:space="preserve">32 </w:t>
            </w:r>
          </w:p>
        </w:tc>
        <w:tc>
          <w:tcPr>
            <w:tcW w:w="4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0C46CE">
            <w:pPr>
              <w:jc w:val="center"/>
              <w:rPr>
                <w:rFonts w:hint="eastAsia" w:ascii="宋体" w:hAnsi="宋体" w:eastAsia="宋体" w:cs="宋体"/>
                <w:color w:val="000000"/>
                <w:sz w:val="16"/>
                <w:szCs w:val="16"/>
              </w:rPr>
            </w:pPr>
          </w:p>
        </w:tc>
        <w:tc>
          <w:tcPr>
            <w:tcW w:w="3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3990EE">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 xml:space="preserve"> </w:t>
            </w:r>
          </w:p>
        </w:tc>
        <w:tc>
          <w:tcPr>
            <w:tcW w:w="3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5EB276">
            <w:pPr>
              <w:jc w:val="center"/>
              <w:rPr>
                <w:rFonts w:hint="eastAsia" w:ascii="宋体" w:hAnsi="宋体" w:eastAsia="宋体" w:cs="宋体"/>
                <w:color w:val="000000"/>
                <w:sz w:val="16"/>
                <w:szCs w:val="16"/>
              </w:rPr>
            </w:pPr>
          </w:p>
        </w:tc>
        <w:tc>
          <w:tcPr>
            <w:tcW w:w="4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353D7A">
            <w:pPr>
              <w:jc w:val="center"/>
              <w:rPr>
                <w:rFonts w:hint="eastAsia" w:ascii="宋体" w:hAnsi="宋体" w:eastAsia="宋体" w:cs="宋体"/>
                <w:color w:val="000000"/>
                <w:sz w:val="16"/>
                <w:szCs w:val="16"/>
              </w:rPr>
            </w:pPr>
          </w:p>
        </w:tc>
        <w:tc>
          <w:tcPr>
            <w:tcW w:w="4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8BD279">
            <w:pPr>
              <w:jc w:val="center"/>
              <w:rPr>
                <w:rFonts w:hint="eastAsia" w:ascii="宋体" w:hAnsi="宋体" w:eastAsia="宋体" w:cs="宋体"/>
                <w:color w:val="000000"/>
                <w:sz w:val="16"/>
                <w:szCs w:val="16"/>
              </w:rPr>
            </w:pPr>
            <w:r>
              <w:rPr>
                <w:rFonts w:hint="eastAsia" w:ascii="宋体" w:hAnsi="宋体" w:eastAsia="宋体" w:cs="宋体"/>
                <w:color w:val="000000"/>
                <w:sz w:val="16"/>
                <w:szCs w:val="16"/>
              </w:rPr>
              <w:t>4</w:t>
            </w:r>
          </w:p>
        </w:tc>
        <w:tc>
          <w:tcPr>
            <w:tcW w:w="54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26CD63">
            <w:pPr>
              <w:jc w:val="center"/>
              <w:rPr>
                <w:rFonts w:hint="eastAsia" w:ascii="宋体" w:hAnsi="宋体" w:eastAsia="宋体" w:cs="宋体"/>
                <w:color w:val="000000"/>
                <w:sz w:val="16"/>
                <w:szCs w:val="16"/>
              </w:rPr>
            </w:pPr>
          </w:p>
        </w:tc>
      </w:tr>
      <w:tr w14:paraId="6861BD47">
        <w:tblPrEx>
          <w:tblCellMar>
            <w:top w:w="0" w:type="dxa"/>
            <w:left w:w="108" w:type="dxa"/>
            <w:bottom w:w="0" w:type="dxa"/>
            <w:right w:w="108" w:type="dxa"/>
          </w:tblCellMar>
        </w:tblPrEx>
        <w:trPr>
          <w:trHeight w:val="315" w:hRule="atLeast"/>
        </w:trPr>
        <w:tc>
          <w:tcPr>
            <w:tcW w:w="37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2377920">
            <w:pPr>
              <w:jc w:val="center"/>
              <w:rPr>
                <w:rFonts w:hint="eastAsia" w:ascii="宋体" w:hAnsi="宋体" w:eastAsia="宋体" w:cs="宋体"/>
                <w:b/>
                <w:bCs/>
                <w:color w:val="000000"/>
                <w:sz w:val="18"/>
                <w:szCs w:val="18"/>
              </w:rPr>
            </w:pPr>
          </w:p>
        </w:tc>
        <w:tc>
          <w:tcPr>
            <w:tcW w:w="497"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72EC1740">
            <w:pPr>
              <w:jc w:val="center"/>
              <w:rPr>
                <w:rFonts w:hint="eastAsia" w:ascii="宋体" w:hAnsi="宋体" w:eastAsia="宋体" w:cs="宋体"/>
                <w:b/>
                <w:bCs/>
                <w:color w:val="000000"/>
                <w:sz w:val="16"/>
                <w:szCs w:val="16"/>
              </w:rPr>
            </w:pPr>
          </w:p>
        </w:tc>
        <w:tc>
          <w:tcPr>
            <w:tcW w:w="4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E968E8">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6</w:t>
            </w:r>
          </w:p>
        </w:tc>
        <w:tc>
          <w:tcPr>
            <w:tcW w:w="10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F306DF">
            <w:pPr>
              <w:jc w:val="center"/>
              <w:rPr>
                <w:rFonts w:hint="eastAsia" w:ascii="宋体" w:hAnsi="宋体" w:eastAsia="宋体" w:cs="宋体"/>
                <w:color w:val="000000"/>
                <w:sz w:val="16"/>
                <w:szCs w:val="16"/>
              </w:rPr>
            </w:pPr>
            <w:r>
              <w:rPr>
                <w:rFonts w:hint="eastAsia" w:ascii="宋体" w:hAnsi="宋体" w:eastAsia="宋体" w:cs="宋体"/>
                <w:color w:val="000000"/>
                <w:sz w:val="16"/>
                <w:szCs w:val="16"/>
              </w:rPr>
              <w:t>XC050406</w:t>
            </w:r>
          </w:p>
        </w:tc>
        <w:tc>
          <w:tcPr>
            <w:tcW w:w="26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FD7651">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电子竞技技（战）术解析</w:t>
            </w:r>
          </w:p>
        </w:tc>
        <w:tc>
          <w:tcPr>
            <w:tcW w:w="53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116E7A">
            <w:pPr>
              <w:jc w:val="center"/>
              <w:rPr>
                <w:rFonts w:hint="eastAsia" w:ascii="宋体" w:hAnsi="宋体" w:eastAsia="宋体" w:cs="宋体"/>
                <w:color w:val="000000"/>
                <w:sz w:val="16"/>
                <w:szCs w:val="16"/>
              </w:rPr>
            </w:pPr>
            <w:r>
              <w:rPr>
                <w:rFonts w:hint="eastAsia" w:ascii="宋体" w:hAnsi="宋体" w:eastAsia="宋体" w:cs="宋体"/>
                <w:color w:val="000000"/>
                <w:sz w:val="16"/>
                <w:szCs w:val="16"/>
              </w:rPr>
              <w:t>考查</w:t>
            </w:r>
          </w:p>
        </w:tc>
        <w:tc>
          <w:tcPr>
            <w:tcW w:w="32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5D0F22">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B</w:t>
            </w:r>
          </w:p>
        </w:tc>
        <w:tc>
          <w:tcPr>
            <w:tcW w:w="5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9B8E92">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 xml:space="preserve">4 </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F00656">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 xml:space="preserve">64 </w:t>
            </w:r>
          </w:p>
        </w:tc>
        <w:tc>
          <w:tcPr>
            <w:tcW w:w="5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2C61F0">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 xml:space="preserve">32 </w:t>
            </w:r>
          </w:p>
        </w:tc>
        <w:tc>
          <w:tcPr>
            <w:tcW w:w="5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ABA716">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 xml:space="preserve">32 </w:t>
            </w:r>
          </w:p>
        </w:tc>
        <w:tc>
          <w:tcPr>
            <w:tcW w:w="4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DFECEF">
            <w:pPr>
              <w:widowControl/>
              <w:jc w:val="center"/>
              <w:textAlignment w:val="center"/>
              <w:rPr>
                <w:rFonts w:hint="eastAsia" w:ascii="宋体" w:hAnsi="宋体" w:eastAsia="宋体" w:cs="宋体"/>
                <w:color w:val="000000"/>
                <w:sz w:val="16"/>
                <w:szCs w:val="16"/>
              </w:rPr>
            </w:pPr>
          </w:p>
        </w:tc>
        <w:tc>
          <w:tcPr>
            <w:tcW w:w="3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5EF970">
            <w:pPr>
              <w:jc w:val="center"/>
              <w:rPr>
                <w:rFonts w:hint="eastAsia" w:ascii="宋体" w:hAnsi="宋体" w:eastAsia="宋体" w:cs="宋体"/>
                <w:color w:val="000000"/>
                <w:sz w:val="16"/>
                <w:szCs w:val="16"/>
              </w:rPr>
            </w:pPr>
          </w:p>
        </w:tc>
        <w:tc>
          <w:tcPr>
            <w:tcW w:w="3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4E7ABA">
            <w:pPr>
              <w:jc w:val="center"/>
              <w:rPr>
                <w:rFonts w:hint="eastAsia" w:ascii="宋体" w:hAnsi="宋体" w:eastAsia="宋体" w:cs="宋体"/>
                <w:color w:val="000000"/>
                <w:sz w:val="16"/>
                <w:szCs w:val="16"/>
              </w:rPr>
            </w:pPr>
          </w:p>
        </w:tc>
        <w:tc>
          <w:tcPr>
            <w:tcW w:w="4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ECFB9C">
            <w:pPr>
              <w:jc w:val="center"/>
              <w:rPr>
                <w:rFonts w:hint="eastAsia" w:ascii="宋体" w:hAnsi="宋体" w:eastAsia="宋体" w:cs="宋体"/>
                <w:color w:val="000000"/>
                <w:sz w:val="16"/>
                <w:szCs w:val="16"/>
              </w:rPr>
            </w:pPr>
            <w:r>
              <w:rPr>
                <w:rFonts w:hint="eastAsia" w:ascii="宋体" w:hAnsi="宋体" w:eastAsia="宋体" w:cs="宋体"/>
                <w:color w:val="000000"/>
                <w:sz w:val="16"/>
                <w:szCs w:val="16"/>
              </w:rPr>
              <w:t>4</w:t>
            </w:r>
          </w:p>
        </w:tc>
        <w:tc>
          <w:tcPr>
            <w:tcW w:w="4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A9B7D6">
            <w:pPr>
              <w:jc w:val="center"/>
              <w:rPr>
                <w:rFonts w:hint="eastAsia" w:ascii="宋体" w:hAnsi="宋体" w:eastAsia="宋体" w:cs="宋体"/>
                <w:color w:val="000000"/>
                <w:sz w:val="16"/>
                <w:szCs w:val="16"/>
              </w:rPr>
            </w:pPr>
          </w:p>
        </w:tc>
        <w:tc>
          <w:tcPr>
            <w:tcW w:w="54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A3DAA7">
            <w:pPr>
              <w:jc w:val="center"/>
              <w:rPr>
                <w:rFonts w:hint="eastAsia" w:ascii="宋体" w:hAnsi="宋体" w:eastAsia="宋体" w:cs="宋体"/>
                <w:color w:val="000000"/>
                <w:sz w:val="16"/>
                <w:szCs w:val="16"/>
              </w:rPr>
            </w:pPr>
          </w:p>
        </w:tc>
      </w:tr>
      <w:tr w14:paraId="2339369D">
        <w:tblPrEx>
          <w:tblCellMar>
            <w:top w:w="0" w:type="dxa"/>
            <w:left w:w="108" w:type="dxa"/>
            <w:bottom w:w="0" w:type="dxa"/>
            <w:right w:w="108" w:type="dxa"/>
          </w:tblCellMar>
        </w:tblPrEx>
        <w:trPr>
          <w:trHeight w:val="315" w:hRule="atLeast"/>
        </w:trPr>
        <w:tc>
          <w:tcPr>
            <w:tcW w:w="37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D5DCFE5">
            <w:pPr>
              <w:jc w:val="center"/>
              <w:rPr>
                <w:rFonts w:hint="eastAsia" w:ascii="宋体" w:hAnsi="宋体" w:eastAsia="宋体" w:cs="宋体"/>
                <w:b/>
                <w:bCs/>
                <w:color w:val="000000"/>
                <w:sz w:val="18"/>
                <w:szCs w:val="18"/>
              </w:rPr>
            </w:pPr>
          </w:p>
        </w:tc>
        <w:tc>
          <w:tcPr>
            <w:tcW w:w="497"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1664EF1F">
            <w:pPr>
              <w:jc w:val="center"/>
              <w:rPr>
                <w:rFonts w:hint="eastAsia" w:ascii="宋体" w:hAnsi="宋体" w:eastAsia="宋体" w:cs="宋体"/>
                <w:b/>
                <w:bCs/>
                <w:color w:val="000000"/>
                <w:sz w:val="16"/>
                <w:szCs w:val="16"/>
              </w:rPr>
            </w:pPr>
          </w:p>
        </w:tc>
        <w:tc>
          <w:tcPr>
            <w:tcW w:w="415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6F2CA746">
            <w:pPr>
              <w:widowControl/>
              <w:jc w:val="center"/>
              <w:textAlignment w:val="center"/>
              <w:rPr>
                <w:rFonts w:hint="eastAsia" w:ascii="宋体" w:hAnsi="宋体" w:eastAsia="宋体" w:cs="宋体"/>
                <w:b/>
                <w:bCs/>
                <w:color w:val="000000"/>
                <w:sz w:val="16"/>
                <w:szCs w:val="16"/>
              </w:rPr>
            </w:pPr>
            <w:r>
              <w:rPr>
                <w:rFonts w:hint="eastAsia" w:ascii="宋体" w:hAnsi="宋体" w:eastAsia="宋体" w:cs="宋体"/>
                <w:b/>
                <w:bCs/>
                <w:color w:val="000000"/>
                <w:kern w:val="0"/>
                <w:sz w:val="16"/>
                <w:szCs w:val="16"/>
                <w:lang w:bidi="ar"/>
              </w:rPr>
              <w:t>小计</w:t>
            </w:r>
          </w:p>
        </w:tc>
        <w:tc>
          <w:tcPr>
            <w:tcW w:w="53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135E19">
            <w:pPr>
              <w:jc w:val="center"/>
              <w:rPr>
                <w:rFonts w:hint="eastAsia" w:ascii="宋体" w:hAnsi="宋体" w:eastAsia="宋体" w:cs="宋体"/>
                <w:b/>
                <w:bCs/>
                <w:color w:val="000000"/>
                <w:sz w:val="16"/>
                <w:szCs w:val="16"/>
              </w:rPr>
            </w:pPr>
          </w:p>
        </w:tc>
        <w:tc>
          <w:tcPr>
            <w:tcW w:w="32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9375E2">
            <w:pPr>
              <w:jc w:val="center"/>
              <w:rPr>
                <w:rFonts w:hint="eastAsia" w:ascii="宋体" w:hAnsi="宋体" w:eastAsia="宋体" w:cs="宋体"/>
                <w:b/>
                <w:bCs/>
                <w:color w:val="000000"/>
                <w:sz w:val="16"/>
                <w:szCs w:val="16"/>
              </w:rPr>
            </w:pPr>
          </w:p>
        </w:tc>
        <w:tc>
          <w:tcPr>
            <w:tcW w:w="5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3F1C21">
            <w:pPr>
              <w:widowControl/>
              <w:jc w:val="center"/>
              <w:textAlignment w:val="center"/>
              <w:rPr>
                <w:rFonts w:hint="eastAsia" w:ascii="宋体" w:hAnsi="宋体" w:eastAsia="宋体" w:cs="宋体"/>
                <w:b/>
                <w:bCs/>
                <w:color w:val="000000"/>
                <w:sz w:val="16"/>
                <w:szCs w:val="16"/>
              </w:rPr>
            </w:pPr>
            <w:r>
              <w:rPr>
                <w:rFonts w:hint="eastAsia" w:ascii="宋体" w:hAnsi="宋体" w:eastAsia="宋体" w:cs="宋体"/>
                <w:b/>
                <w:bCs/>
                <w:color w:val="000000"/>
                <w:kern w:val="0"/>
                <w:sz w:val="16"/>
                <w:szCs w:val="16"/>
                <w:lang w:bidi="ar"/>
              </w:rPr>
              <w:t xml:space="preserve">24 </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C10BE5">
            <w:pPr>
              <w:widowControl/>
              <w:jc w:val="center"/>
              <w:textAlignment w:val="center"/>
              <w:rPr>
                <w:rFonts w:hint="eastAsia" w:ascii="宋体" w:hAnsi="宋体" w:eastAsia="宋体" w:cs="宋体"/>
                <w:b/>
                <w:bCs/>
                <w:color w:val="000000"/>
                <w:sz w:val="16"/>
                <w:szCs w:val="16"/>
              </w:rPr>
            </w:pPr>
            <w:r>
              <w:rPr>
                <w:rFonts w:hint="eastAsia" w:ascii="宋体" w:hAnsi="宋体" w:eastAsia="宋体" w:cs="宋体"/>
                <w:b/>
                <w:bCs/>
                <w:color w:val="000000"/>
                <w:kern w:val="0"/>
                <w:sz w:val="16"/>
                <w:szCs w:val="16"/>
                <w:lang w:bidi="ar"/>
              </w:rPr>
              <w:t xml:space="preserve">384 </w:t>
            </w:r>
          </w:p>
        </w:tc>
        <w:tc>
          <w:tcPr>
            <w:tcW w:w="5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1DB129">
            <w:pPr>
              <w:widowControl/>
              <w:jc w:val="center"/>
              <w:textAlignment w:val="center"/>
              <w:rPr>
                <w:rFonts w:hint="eastAsia" w:ascii="宋体" w:hAnsi="宋体" w:eastAsia="宋体" w:cs="宋体"/>
                <w:b/>
                <w:bCs/>
                <w:color w:val="000000"/>
                <w:sz w:val="16"/>
                <w:szCs w:val="16"/>
              </w:rPr>
            </w:pPr>
            <w:r>
              <w:rPr>
                <w:rFonts w:hint="eastAsia" w:ascii="宋体" w:hAnsi="宋体" w:eastAsia="宋体" w:cs="宋体"/>
                <w:b/>
                <w:bCs/>
                <w:color w:val="000000"/>
                <w:kern w:val="0"/>
                <w:sz w:val="16"/>
                <w:szCs w:val="16"/>
                <w:lang w:bidi="ar"/>
              </w:rPr>
              <w:t xml:space="preserve">192 </w:t>
            </w:r>
          </w:p>
        </w:tc>
        <w:tc>
          <w:tcPr>
            <w:tcW w:w="5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E10A39">
            <w:pPr>
              <w:widowControl/>
              <w:jc w:val="center"/>
              <w:textAlignment w:val="center"/>
              <w:rPr>
                <w:rFonts w:hint="eastAsia" w:ascii="宋体" w:hAnsi="宋体" w:eastAsia="宋体" w:cs="宋体"/>
                <w:b/>
                <w:bCs/>
                <w:color w:val="000000"/>
                <w:sz w:val="16"/>
                <w:szCs w:val="16"/>
              </w:rPr>
            </w:pPr>
            <w:r>
              <w:rPr>
                <w:rFonts w:hint="eastAsia" w:ascii="宋体" w:hAnsi="宋体" w:eastAsia="宋体" w:cs="宋体"/>
                <w:b/>
                <w:bCs/>
                <w:color w:val="000000"/>
                <w:kern w:val="0"/>
                <w:sz w:val="16"/>
                <w:szCs w:val="16"/>
                <w:lang w:bidi="ar"/>
              </w:rPr>
              <w:t xml:space="preserve">192 </w:t>
            </w:r>
          </w:p>
        </w:tc>
        <w:tc>
          <w:tcPr>
            <w:tcW w:w="4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61E42E">
            <w:pPr>
              <w:jc w:val="center"/>
              <w:rPr>
                <w:rFonts w:hint="eastAsia" w:ascii="宋体" w:hAnsi="宋体" w:eastAsia="宋体" w:cs="宋体"/>
                <w:color w:val="000000"/>
                <w:sz w:val="16"/>
                <w:szCs w:val="16"/>
              </w:rPr>
            </w:pPr>
          </w:p>
        </w:tc>
        <w:tc>
          <w:tcPr>
            <w:tcW w:w="3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75151B">
            <w:pPr>
              <w:jc w:val="center"/>
              <w:rPr>
                <w:rFonts w:hint="eastAsia" w:ascii="宋体" w:hAnsi="宋体" w:eastAsia="宋体" w:cs="宋体"/>
                <w:color w:val="000000"/>
                <w:sz w:val="16"/>
                <w:szCs w:val="16"/>
              </w:rPr>
            </w:pPr>
          </w:p>
        </w:tc>
        <w:tc>
          <w:tcPr>
            <w:tcW w:w="3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575358">
            <w:pPr>
              <w:jc w:val="center"/>
              <w:rPr>
                <w:rFonts w:hint="eastAsia" w:ascii="宋体" w:hAnsi="宋体" w:eastAsia="宋体" w:cs="宋体"/>
                <w:color w:val="000000"/>
                <w:sz w:val="16"/>
                <w:szCs w:val="16"/>
              </w:rPr>
            </w:pPr>
          </w:p>
        </w:tc>
        <w:tc>
          <w:tcPr>
            <w:tcW w:w="4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7EF6CD">
            <w:pPr>
              <w:jc w:val="center"/>
              <w:rPr>
                <w:rFonts w:hint="eastAsia" w:ascii="宋体" w:hAnsi="宋体" w:eastAsia="宋体" w:cs="宋体"/>
                <w:color w:val="000000"/>
                <w:sz w:val="16"/>
                <w:szCs w:val="16"/>
              </w:rPr>
            </w:pPr>
          </w:p>
        </w:tc>
        <w:tc>
          <w:tcPr>
            <w:tcW w:w="4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0918AC">
            <w:pPr>
              <w:jc w:val="center"/>
              <w:rPr>
                <w:rFonts w:hint="eastAsia" w:ascii="宋体" w:hAnsi="宋体" w:eastAsia="宋体" w:cs="宋体"/>
                <w:color w:val="000000"/>
                <w:sz w:val="16"/>
                <w:szCs w:val="16"/>
              </w:rPr>
            </w:pPr>
          </w:p>
        </w:tc>
        <w:tc>
          <w:tcPr>
            <w:tcW w:w="54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DC4F70">
            <w:pPr>
              <w:jc w:val="center"/>
              <w:rPr>
                <w:rFonts w:hint="eastAsia" w:ascii="宋体" w:hAnsi="宋体" w:eastAsia="宋体" w:cs="宋体"/>
                <w:color w:val="000000"/>
                <w:sz w:val="16"/>
                <w:szCs w:val="16"/>
              </w:rPr>
            </w:pPr>
          </w:p>
        </w:tc>
      </w:tr>
      <w:tr w14:paraId="49128ACD">
        <w:tblPrEx>
          <w:tblCellMar>
            <w:top w:w="0" w:type="dxa"/>
            <w:left w:w="108" w:type="dxa"/>
            <w:bottom w:w="0" w:type="dxa"/>
            <w:right w:w="108" w:type="dxa"/>
          </w:tblCellMar>
        </w:tblPrEx>
        <w:trPr>
          <w:trHeight w:val="315" w:hRule="atLeast"/>
        </w:trPr>
        <w:tc>
          <w:tcPr>
            <w:tcW w:w="37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22C58FD">
            <w:pPr>
              <w:jc w:val="center"/>
              <w:rPr>
                <w:rFonts w:hint="eastAsia" w:ascii="宋体" w:hAnsi="宋体" w:eastAsia="宋体" w:cs="宋体"/>
                <w:b/>
                <w:bCs/>
                <w:color w:val="000000"/>
                <w:sz w:val="18"/>
                <w:szCs w:val="18"/>
              </w:rPr>
            </w:pPr>
          </w:p>
        </w:tc>
        <w:tc>
          <w:tcPr>
            <w:tcW w:w="49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567CC33">
            <w:pPr>
              <w:widowControl/>
              <w:jc w:val="center"/>
              <w:textAlignment w:val="center"/>
              <w:rPr>
                <w:rFonts w:hint="eastAsia" w:ascii="宋体" w:hAnsi="宋体" w:eastAsia="宋体" w:cs="宋体"/>
                <w:b/>
                <w:bCs/>
                <w:color w:val="auto"/>
                <w:sz w:val="16"/>
                <w:szCs w:val="16"/>
              </w:rPr>
            </w:pPr>
            <w:r>
              <w:rPr>
                <w:rFonts w:hint="eastAsia" w:ascii="宋体" w:hAnsi="宋体" w:eastAsia="宋体" w:cs="宋体"/>
                <w:b/>
                <w:bCs/>
                <w:color w:val="auto"/>
                <w:kern w:val="0"/>
                <w:sz w:val="16"/>
                <w:szCs w:val="16"/>
                <w:lang w:bidi="ar"/>
              </w:rPr>
              <w:t>专</w:t>
            </w:r>
            <w:r>
              <w:rPr>
                <w:rFonts w:hint="eastAsia" w:ascii="宋体" w:hAnsi="宋体" w:eastAsia="宋体" w:cs="宋体"/>
                <w:b/>
                <w:bCs/>
                <w:color w:val="auto"/>
                <w:kern w:val="0"/>
                <w:sz w:val="16"/>
                <w:szCs w:val="16"/>
                <w:lang w:bidi="ar"/>
              </w:rPr>
              <w:br w:type="textWrapping"/>
            </w:r>
            <w:r>
              <w:rPr>
                <w:rFonts w:hint="eastAsia" w:ascii="宋体" w:hAnsi="宋体" w:eastAsia="宋体" w:cs="宋体"/>
                <w:b/>
                <w:bCs/>
                <w:color w:val="auto"/>
                <w:kern w:val="0"/>
                <w:sz w:val="16"/>
                <w:szCs w:val="16"/>
                <w:lang w:bidi="ar"/>
              </w:rPr>
              <w:t>业</w:t>
            </w:r>
            <w:r>
              <w:rPr>
                <w:rFonts w:hint="eastAsia" w:ascii="宋体" w:hAnsi="宋体" w:eastAsia="宋体" w:cs="宋体"/>
                <w:b/>
                <w:bCs/>
                <w:color w:val="auto"/>
                <w:kern w:val="0"/>
                <w:sz w:val="16"/>
                <w:szCs w:val="16"/>
                <w:lang w:bidi="ar"/>
              </w:rPr>
              <w:br w:type="textWrapping"/>
            </w:r>
            <w:r>
              <w:rPr>
                <w:rFonts w:hint="eastAsia" w:ascii="宋体" w:hAnsi="宋体" w:eastAsia="宋体" w:cs="宋体"/>
                <w:b/>
                <w:bCs/>
                <w:color w:val="auto"/>
                <w:kern w:val="0"/>
                <w:sz w:val="16"/>
                <w:szCs w:val="16"/>
                <w:lang w:bidi="ar"/>
              </w:rPr>
              <w:t>拓</w:t>
            </w:r>
            <w:r>
              <w:rPr>
                <w:rFonts w:hint="eastAsia" w:ascii="宋体" w:hAnsi="宋体" w:eastAsia="宋体" w:cs="宋体"/>
                <w:b/>
                <w:bCs/>
                <w:color w:val="auto"/>
                <w:kern w:val="0"/>
                <w:sz w:val="16"/>
                <w:szCs w:val="16"/>
                <w:lang w:bidi="ar"/>
              </w:rPr>
              <w:br w:type="textWrapping"/>
            </w:r>
            <w:r>
              <w:rPr>
                <w:rFonts w:hint="eastAsia" w:ascii="宋体" w:hAnsi="宋体" w:eastAsia="宋体" w:cs="宋体"/>
                <w:b/>
                <w:bCs/>
                <w:color w:val="auto"/>
                <w:kern w:val="0"/>
                <w:sz w:val="16"/>
                <w:szCs w:val="16"/>
                <w:lang w:bidi="ar"/>
              </w:rPr>
              <w:t>展</w:t>
            </w:r>
            <w:r>
              <w:rPr>
                <w:rFonts w:hint="eastAsia" w:ascii="宋体" w:hAnsi="宋体" w:eastAsia="宋体" w:cs="宋体"/>
                <w:b/>
                <w:bCs/>
                <w:color w:val="auto"/>
                <w:kern w:val="0"/>
                <w:sz w:val="16"/>
                <w:szCs w:val="16"/>
                <w:lang w:bidi="ar"/>
              </w:rPr>
              <w:br w:type="textWrapping"/>
            </w:r>
            <w:r>
              <w:rPr>
                <w:rFonts w:hint="eastAsia" w:ascii="宋体" w:hAnsi="宋体" w:eastAsia="宋体" w:cs="宋体"/>
                <w:b/>
                <w:bCs/>
                <w:color w:val="auto"/>
                <w:kern w:val="0"/>
                <w:sz w:val="16"/>
                <w:szCs w:val="16"/>
                <w:lang w:bidi="ar"/>
              </w:rPr>
              <w:t>课</w:t>
            </w:r>
          </w:p>
        </w:tc>
        <w:tc>
          <w:tcPr>
            <w:tcW w:w="4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7CA729">
            <w:pPr>
              <w:widowControl/>
              <w:jc w:val="center"/>
              <w:textAlignment w:val="center"/>
              <w:rPr>
                <w:rFonts w:hint="eastAsia" w:ascii="宋体" w:hAnsi="宋体" w:eastAsia="宋体" w:cs="宋体"/>
                <w:color w:val="auto"/>
                <w:sz w:val="16"/>
                <w:szCs w:val="16"/>
              </w:rPr>
            </w:pPr>
            <w:r>
              <w:rPr>
                <w:rFonts w:hint="eastAsia" w:ascii="宋体" w:hAnsi="宋体" w:eastAsia="宋体" w:cs="宋体"/>
                <w:color w:val="auto"/>
                <w:kern w:val="0"/>
                <w:sz w:val="16"/>
                <w:szCs w:val="16"/>
                <w:lang w:bidi="ar"/>
              </w:rPr>
              <w:t>1</w:t>
            </w:r>
          </w:p>
        </w:tc>
        <w:tc>
          <w:tcPr>
            <w:tcW w:w="10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9C91F0">
            <w:pPr>
              <w:jc w:val="center"/>
              <w:rPr>
                <w:rFonts w:hint="eastAsia" w:ascii="宋体" w:hAnsi="宋体" w:eastAsia="宋体" w:cs="宋体"/>
                <w:color w:val="auto"/>
                <w:sz w:val="16"/>
                <w:szCs w:val="16"/>
              </w:rPr>
            </w:pPr>
            <w:r>
              <w:rPr>
                <w:rFonts w:hint="eastAsia" w:ascii="宋体" w:hAnsi="宋体" w:eastAsia="宋体" w:cs="宋体"/>
                <w:color w:val="auto"/>
                <w:sz w:val="16"/>
                <w:szCs w:val="16"/>
              </w:rPr>
              <w:t>XC050501</w:t>
            </w:r>
          </w:p>
        </w:tc>
        <w:tc>
          <w:tcPr>
            <w:tcW w:w="26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469637">
            <w:pPr>
              <w:widowControl/>
              <w:jc w:val="center"/>
              <w:textAlignment w:val="center"/>
              <w:rPr>
                <w:rFonts w:hint="eastAsia" w:ascii="宋体" w:hAnsi="宋体" w:eastAsia="宋体" w:cs="宋体"/>
                <w:color w:val="auto"/>
                <w:sz w:val="16"/>
                <w:szCs w:val="16"/>
              </w:rPr>
            </w:pPr>
            <w:r>
              <w:rPr>
                <w:rFonts w:hint="eastAsia" w:ascii="宋体" w:hAnsi="宋体" w:eastAsia="宋体" w:cs="宋体"/>
                <w:color w:val="auto"/>
                <w:kern w:val="0"/>
                <w:sz w:val="16"/>
                <w:szCs w:val="16"/>
                <w:lang w:bidi="ar"/>
              </w:rPr>
              <w:t>电子竞技项目创意</w:t>
            </w:r>
          </w:p>
        </w:tc>
        <w:tc>
          <w:tcPr>
            <w:tcW w:w="53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2C8034">
            <w:pPr>
              <w:jc w:val="center"/>
              <w:rPr>
                <w:rFonts w:hint="eastAsia" w:ascii="宋体" w:hAnsi="宋体" w:eastAsia="宋体" w:cs="宋体"/>
                <w:color w:val="000000"/>
                <w:sz w:val="16"/>
                <w:szCs w:val="16"/>
              </w:rPr>
            </w:pPr>
            <w:r>
              <w:rPr>
                <w:rFonts w:hint="eastAsia" w:ascii="宋体" w:hAnsi="宋体" w:eastAsia="宋体" w:cs="宋体"/>
                <w:color w:val="000000"/>
                <w:sz w:val="16"/>
                <w:szCs w:val="16"/>
              </w:rPr>
              <w:t>考查</w:t>
            </w:r>
          </w:p>
        </w:tc>
        <w:tc>
          <w:tcPr>
            <w:tcW w:w="32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758670">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B</w:t>
            </w:r>
          </w:p>
        </w:tc>
        <w:tc>
          <w:tcPr>
            <w:tcW w:w="5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A05FC4">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 xml:space="preserve">4 </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672179">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 xml:space="preserve">64 </w:t>
            </w:r>
          </w:p>
        </w:tc>
        <w:tc>
          <w:tcPr>
            <w:tcW w:w="5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416004">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 xml:space="preserve">32 </w:t>
            </w:r>
          </w:p>
        </w:tc>
        <w:tc>
          <w:tcPr>
            <w:tcW w:w="5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374FCD">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 xml:space="preserve">32 </w:t>
            </w:r>
          </w:p>
        </w:tc>
        <w:tc>
          <w:tcPr>
            <w:tcW w:w="4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C02CAD">
            <w:pPr>
              <w:jc w:val="center"/>
              <w:rPr>
                <w:rFonts w:hint="eastAsia" w:ascii="宋体" w:hAnsi="宋体" w:eastAsia="宋体" w:cs="宋体"/>
                <w:color w:val="000000"/>
                <w:sz w:val="16"/>
                <w:szCs w:val="16"/>
              </w:rPr>
            </w:pPr>
          </w:p>
        </w:tc>
        <w:tc>
          <w:tcPr>
            <w:tcW w:w="3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E173CA">
            <w:pPr>
              <w:jc w:val="center"/>
              <w:rPr>
                <w:rFonts w:hint="eastAsia" w:ascii="宋体" w:hAnsi="宋体" w:eastAsia="宋体" w:cs="宋体"/>
                <w:color w:val="000000"/>
                <w:sz w:val="16"/>
                <w:szCs w:val="16"/>
              </w:rPr>
            </w:pPr>
          </w:p>
        </w:tc>
        <w:tc>
          <w:tcPr>
            <w:tcW w:w="3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1D23DD">
            <w:pPr>
              <w:jc w:val="center"/>
              <w:rPr>
                <w:rFonts w:hint="eastAsia" w:ascii="宋体" w:hAnsi="宋体" w:eastAsia="宋体" w:cs="宋体"/>
                <w:color w:val="000000"/>
                <w:sz w:val="16"/>
                <w:szCs w:val="16"/>
              </w:rPr>
            </w:pPr>
          </w:p>
        </w:tc>
        <w:tc>
          <w:tcPr>
            <w:tcW w:w="4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815971">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 xml:space="preserve">4 </w:t>
            </w:r>
          </w:p>
        </w:tc>
        <w:tc>
          <w:tcPr>
            <w:tcW w:w="4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51AFA7">
            <w:pPr>
              <w:jc w:val="center"/>
              <w:rPr>
                <w:rFonts w:hint="eastAsia" w:ascii="宋体" w:hAnsi="宋体" w:eastAsia="宋体" w:cs="宋体"/>
                <w:color w:val="000000"/>
                <w:sz w:val="16"/>
                <w:szCs w:val="16"/>
              </w:rPr>
            </w:pPr>
          </w:p>
        </w:tc>
        <w:tc>
          <w:tcPr>
            <w:tcW w:w="54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CEFFBE">
            <w:pPr>
              <w:jc w:val="center"/>
              <w:rPr>
                <w:rFonts w:hint="eastAsia" w:ascii="宋体" w:hAnsi="宋体" w:eastAsia="宋体" w:cs="宋体"/>
                <w:color w:val="000000"/>
                <w:sz w:val="16"/>
                <w:szCs w:val="16"/>
              </w:rPr>
            </w:pPr>
          </w:p>
        </w:tc>
      </w:tr>
      <w:tr w14:paraId="5624A8BF">
        <w:tblPrEx>
          <w:tblCellMar>
            <w:top w:w="0" w:type="dxa"/>
            <w:left w:w="108" w:type="dxa"/>
            <w:bottom w:w="0" w:type="dxa"/>
            <w:right w:w="108" w:type="dxa"/>
          </w:tblCellMar>
        </w:tblPrEx>
        <w:trPr>
          <w:trHeight w:val="315" w:hRule="atLeast"/>
        </w:trPr>
        <w:tc>
          <w:tcPr>
            <w:tcW w:w="37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58F1FA3">
            <w:pPr>
              <w:jc w:val="center"/>
              <w:rPr>
                <w:rFonts w:hint="eastAsia" w:ascii="宋体" w:hAnsi="宋体" w:eastAsia="宋体" w:cs="宋体"/>
                <w:b/>
                <w:bCs/>
                <w:color w:val="000000"/>
                <w:sz w:val="18"/>
                <w:szCs w:val="18"/>
              </w:rPr>
            </w:pPr>
          </w:p>
        </w:tc>
        <w:tc>
          <w:tcPr>
            <w:tcW w:w="4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6DA3022">
            <w:pPr>
              <w:jc w:val="center"/>
              <w:rPr>
                <w:rFonts w:hint="eastAsia" w:ascii="宋体" w:hAnsi="宋体" w:eastAsia="宋体" w:cs="宋体"/>
                <w:b/>
                <w:bCs/>
                <w:color w:val="auto"/>
                <w:sz w:val="16"/>
                <w:szCs w:val="16"/>
              </w:rPr>
            </w:pPr>
          </w:p>
        </w:tc>
        <w:tc>
          <w:tcPr>
            <w:tcW w:w="4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9335B8">
            <w:pPr>
              <w:widowControl/>
              <w:jc w:val="center"/>
              <w:textAlignment w:val="center"/>
              <w:rPr>
                <w:rFonts w:hint="eastAsia" w:ascii="宋体" w:hAnsi="宋体" w:eastAsia="宋体" w:cs="宋体"/>
                <w:color w:val="auto"/>
                <w:sz w:val="16"/>
                <w:szCs w:val="16"/>
              </w:rPr>
            </w:pPr>
            <w:r>
              <w:rPr>
                <w:rFonts w:hint="eastAsia" w:ascii="宋体" w:hAnsi="宋体" w:eastAsia="宋体" w:cs="宋体"/>
                <w:color w:val="auto"/>
                <w:kern w:val="0"/>
                <w:sz w:val="16"/>
                <w:szCs w:val="16"/>
                <w:lang w:bidi="ar"/>
              </w:rPr>
              <w:t>2</w:t>
            </w:r>
          </w:p>
        </w:tc>
        <w:tc>
          <w:tcPr>
            <w:tcW w:w="10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205061">
            <w:pPr>
              <w:jc w:val="center"/>
              <w:rPr>
                <w:rFonts w:hint="eastAsia" w:ascii="宋体" w:hAnsi="宋体" w:eastAsia="宋体" w:cs="宋体"/>
                <w:color w:val="auto"/>
                <w:sz w:val="16"/>
                <w:szCs w:val="16"/>
              </w:rPr>
            </w:pPr>
            <w:r>
              <w:rPr>
                <w:rFonts w:hint="eastAsia" w:ascii="宋体" w:hAnsi="宋体" w:eastAsia="宋体" w:cs="宋体"/>
                <w:color w:val="auto"/>
                <w:sz w:val="16"/>
                <w:szCs w:val="16"/>
              </w:rPr>
              <w:t>XC050502</w:t>
            </w:r>
          </w:p>
        </w:tc>
        <w:tc>
          <w:tcPr>
            <w:tcW w:w="26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AAA9BC">
            <w:pPr>
              <w:widowControl/>
              <w:jc w:val="center"/>
              <w:textAlignment w:val="center"/>
              <w:rPr>
                <w:rFonts w:hint="eastAsia" w:ascii="宋体" w:hAnsi="宋体" w:eastAsia="宋体" w:cs="宋体"/>
                <w:color w:val="auto"/>
                <w:sz w:val="16"/>
                <w:szCs w:val="16"/>
              </w:rPr>
            </w:pPr>
            <w:r>
              <w:rPr>
                <w:rFonts w:hint="eastAsia" w:ascii="宋体" w:hAnsi="宋体" w:eastAsia="宋体" w:cs="宋体"/>
                <w:color w:val="auto"/>
                <w:kern w:val="0"/>
                <w:sz w:val="16"/>
                <w:szCs w:val="16"/>
                <w:lang w:bidi="ar"/>
              </w:rPr>
              <w:t>电子竞技项目文化</w:t>
            </w:r>
          </w:p>
        </w:tc>
        <w:tc>
          <w:tcPr>
            <w:tcW w:w="53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52FC3E">
            <w:pPr>
              <w:jc w:val="center"/>
              <w:rPr>
                <w:rFonts w:hint="eastAsia" w:ascii="宋体" w:hAnsi="宋体" w:eastAsia="宋体" w:cs="宋体"/>
                <w:color w:val="000000"/>
                <w:sz w:val="16"/>
                <w:szCs w:val="16"/>
              </w:rPr>
            </w:pPr>
            <w:r>
              <w:rPr>
                <w:rFonts w:hint="eastAsia" w:ascii="宋体" w:hAnsi="宋体" w:eastAsia="宋体" w:cs="宋体"/>
                <w:color w:val="000000"/>
                <w:sz w:val="16"/>
                <w:szCs w:val="16"/>
              </w:rPr>
              <w:t>考查</w:t>
            </w:r>
          </w:p>
        </w:tc>
        <w:tc>
          <w:tcPr>
            <w:tcW w:w="32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BFD8AE">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B</w:t>
            </w:r>
          </w:p>
        </w:tc>
        <w:tc>
          <w:tcPr>
            <w:tcW w:w="5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B92EA7">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 xml:space="preserve">4 </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04CF9C">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 xml:space="preserve">64 </w:t>
            </w:r>
          </w:p>
        </w:tc>
        <w:tc>
          <w:tcPr>
            <w:tcW w:w="5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6F9D7B">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 xml:space="preserve">32 </w:t>
            </w:r>
          </w:p>
        </w:tc>
        <w:tc>
          <w:tcPr>
            <w:tcW w:w="5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4C2AC7">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 xml:space="preserve">32 </w:t>
            </w:r>
          </w:p>
        </w:tc>
        <w:tc>
          <w:tcPr>
            <w:tcW w:w="4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D20DB9">
            <w:pPr>
              <w:jc w:val="center"/>
              <w:rPr>
                <w:rFonts w:hint="eastAsia" w:ascii="宋体" w:hAnsi="宋体" w:eastAsia="宋体" w:cs="宋体"/>
                <w:color w:val="000000"/>
                <w:sz w:val="16"/>
                <w:szCs w:val="16"/>
              </w:rPr>
            </w:pPr>
          </w:p>
        </w:tc>
        <w:tc>
          <w:tcPr>
            <w:tcW w:w="3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CF687C">
            <w:pPr>
              <w:jc w:val="center"/>
              <w:rPr>
                <w:rFonts w:hint="eastAsia" w:ascii="宋体" w:hAnsi="宋体" w:eastAsia="宋体" w:cs="宋体"/>
                <w:color w:val="000000"/>
                <w:sz w:val="16"/>
                <w:szCs w:val="16"/>
              </w:rPr>
            </w:pPr>
          </w:p>
        </w:tc>
        <w:tc>
          <w:tcPr>
            <w:tcW w:w="3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108CBE">
            <w:pPr>
              <w:jc w:val="center"/>
              <w:rPr>
                <w:rFonts w:hint="eastAsia" w:ascii="宋体" w:hAnsi="宋体" w:eastAsia="宋体" w:cs="宋体"/>
                <w:color w:val="000000"/>
                <w:sz w:val="16"/>
                <w:szCs w:val="16"/>
              </w:rPr>
            </w:pPr>
            <w:r>
              <w:rPr>
                <w:rFonts w:hint="eastAsia" w:ascii="宋体" w:hAnsi="宋体" w:eastAsia="宋体" w:cs="宋体"/>
                <w:color w:val="000000"/>
                <w:sz w:val="16"/>
                <w:szCs w:val="16"/>
              </w:rPr>
              <w:t>4</w:t>
            </w:r>
          </w:p>
        </w:tc>
        <w:tc>
          <w:tcPr>
            <w:tcW w:w="4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A22230">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 xml:space="preserve"> </w:t>
            </w:r>
          </w:p>
        </w:tc>
        <w:tc>
          <w:tcPr>
            <w:tcW w:w="4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3FF79C">
            <w:pPr>
              <w:jc w:val="center"/>
              <w:rPr>
                <w:rFonts w:hint="eastAsia" w:ascii="宋体" w:hAnsi="宋体" w:eastAsia="宋体" w:cs="宋体"/>
                <w:color w:val="000000"/>
                <w:sz w:val="16"/>
                <w:szCs w:val="16"/>
              </w:rPr>
            </w:pPr>
          </w:p>
        </w:tc>
        <w:tc>
          <w:tcPr>
            <w:tcW w:w="54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EC8D76">
            <w:pPr>
              <w:jc w:val="center"/>
              <w:rPr>
                <w:rFonts w:hint="eastAsia" w:ascii="宋体" w:hAnsi="宋体" w:eastAsia="宋体" w:cs="宋体"/>
                <w:color w:val="000000"/>
                <w:sz w:val="16"/>
                <w:szCs w:val="16"/>
              </w:rPr>
            </w:pPr>
          </w:p>
        </w:tc>
      </w:tr>
      <w:tr w14:paraId="7674BB56">
        <w:tblPrEx>
          <w:tblCellMar>
            <w:top w:w="0" w:type="dxa"/>
            <w:left w:w="108" w:type="dxa"/>
            <w:bottom w:w="0" w:type="dxa"/>
            <w:right w:w="108" w:type="dxa"/>
          </w:tblCellMar>
        </w:tblPrEx>
        <w:trPr>
          <w:trHeight w:val="315" w:hRule="atLeast"/>
        </w:trPr>
        <w:tc>
          <w:tcPr>
            <w:tcW w:w="37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0C8C052">
            <w:pPr>
              <w:jc w:val="center"/>
              <w:rPr>
                <w:rFonts w:hint="eastAsia" w:ascii="宋体" w:hAnsi="宋体" w:eastAsia="宋体" w:cs="宋体"/>
                <w:b/>
                <w:bCs/>
                <w:color w:val="000000"/>
                <w:sz w:val="18"/>
                <w:szCs w:val="18"/>
              </w:rPr>
            </w:pPr>
          </w:p>
        </w:tc>
        <w:tc>
          <w:tcPr>
            <w:tcW w:w="4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B46A90F">
            <w:pPr>
              <w:jc w:val="center"/>
              <w:rPr>
                <w:rFonts w:hint="eastAsia" w:ascii="宋体" w:hAnsi="宋体" w:eastAsia="宋体" w:cs="宋体"/>
                <w:b/>
                <w:bCs/>
                <w:color w:val="auto"/>
                <w:sz w:val="16"/>
                <w:szCs w:val="16"/>
              </w:rPr>
            </w:pPr>
          </w:p>
        </w:tc>
        <w:tc>
          <w:tcPr>
            <w:tcW w:w="4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DF0C0A">
            <w:pPr>
              <w:widowControl/>
              <w:jc w:val="center"/>
              <w:textAlignment w:val="center"/>
              <w:rPr>
                <w:rFonts w:hint="eastAsia" w:ascii="宋体" w:hAnsi="宋体" w:eastAsia="宋体" w:cs="宋体"/>
                <w:color w:val="auto"/>
                <w:sz w:val="16"/>
                <w:szCs w:val="16"/>
                <w:lang w:val="en-US" w:eastAsia="zh-CN"/>
              </w:rPr>
            </w:pPr>
            <w:r>
              <w:rPr>
                <w:rFonts w:hint="eastAsia" w:ascii="宋体" w:hAnsi="宋体" w:eastAsia="宋体" w:cs="宋体"/>
                <w:color w:val="auto"/>
                <w:sz w:val="16"/>
                <w:szCs w:val="16"/>
                <w:lang w:val="en-US" w:eastAsia="zh-CN"/>
              </w:rPr>
              <w:t>3</w:t>
            </w:r>
          </w:p>
        </w:tc>
        <w:tc>
          <w:tcPr>
            <w:tcW w:w="10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53D59F">
            <w:pPr>
              <w:jc w:val="center"/>
              <w:rPr>
                <w:rFonts w:hint="eastAsia" w:ascii="宋体" w:hAnsi="宋体" w:eastAsia="宋体" w:cs="宋体"/>
                <w:color w:val="auto"/>
                <w:sz w:val="16"/>
                <w:szCs w:val="16"/>
              </w:rPr>
            </w:pPr>
            <w:r>
              <w:rPr>
                <w:rFonts w:hint="eastAsia" w:ascii="宋体" w:hAnsi="宋体" w:eastAsia="宋体" w:cs="宋体"/>
                <w:color w:val="auto"/>
                <w:sz w:val="16"/>
                <w:szCs w:val="16"/>
              </w:rPr>
              <w:t>XC050504</w:t>
            </w:r>
          </w:p>
        </w:tc>
        <w:tc>
          <w:tcPr>
            <w:tcW w:w="26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754C34">
            <w:pPr>
              <w:widowControl/>
              <w:jc w:val="center"/>
              <w:textAlignment w:val="center"/>
              <w:rPr>
                <w:rFonts w:hint="eastAsia" w:ascii="宋体" w:hAnsi="宋体" w:eastAsia="宋体" w:cs="宋体"/>
                <w:color w:val="auto"/>
                <w:sz w:val="16"/>
                <w:szCs w:val="16"/>
              </w:rPr>
            </w:pPr>
            <w:r>
              <w:rPr>
                <w:rFonts w:hint="eastAsia" w:ascii="宋体" w:hAnsi="宋体" w:eastAsia="宋体" w:cs="宋体"/>
                <w:color w:val="auto"/>
                <w:kern w:val="0"/>
                <w:sz w:val="16"/>
                <w:szCs w:val="16"/>
                <w:lang w:bidi="ar"/>
              </w:rPr>
              <w:t>电子竞技裁判</w:t>
            </w:r>
          </w:p>
        </w:tc>
        <w:tc>
          <w:tcPr>
            <w:tcW w:w="53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AEA5B6">
            <w:pPr>
              <w:jc w:val="center"/>
              <w:rPr>
                <w:rFonts w:hint="eastAsia" w:ascii="宋体" w:hAnsi="宋体" w:eastAsia="宋体" w:cs="宋体"/>
                <w:color w:val="000000"/>
                <w:sz w:val="16"/>
                <w:szCs w:val="16"/>
              </w:rPr>
            </w:pPr>
            <w:r>
              <w:rPr>
                <w:rFonts w:hint="eastAsia" w:ascii="宋体" w:hAnsi="宋体" w:eastAsia="宋体" w:cs="宋体"/>
                <w:color w:val="000000"/>
                <w:sz w:val="16"/>
                <w:szCs w:val="16"/>
              </w:rPr>
              <w:t>考试</w:t>
            </w:r>
          </w:p>
        </w:tc>
        <w:tc>
          <w:tcPr>
            <w:tcW w:w="32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6DF0D5">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B</w:t>
            </w:r>
          </w:p>
        </w:tc>
        <w:tc>
          <w:tcPr>
            <w:tcW w:w="5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013047">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 xml:space="preserve">4 </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BBE73E">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 xml:space="preserve">64 </w:t>
            </w:r>
          </w:p>
        </w:tc>
        <w:tc>
          <w:tcPr>
            <w:tcW w:w="5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B8EBF0">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 xml:space="preserve">32 </w:t>
            </w:r>
          </w:p>
        </w:tc>
        <w:tc>
          <w:tcPr>
            <w:tcW w:w="5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0DDA02">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 xml:space="preserve">32 </w:t>
            </w:r>
          </w:p>
        </w:tc>
        <w:tc>
          <w:tcPr>
            <w:tcW w:w="4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7D0960">
            <w:pPr>
              <w:jc w:val="center"/>
              <w:rPr>
                <w:rFonts w:hint="eastAsia" w:ascii="宋体" w:hAnsi="宋体" w:eastAsia="宋体" w:cs="宋体"/>
                <w:color w:val="000000"/>
                <w:sz w:val="16"/>
                <w:szCs w:val="16"/>
              </w:rPr>
            </w:pPr>
          </w:p>
        </w:tc>
        <w:tc>
          <w:tcPr>
            <w:tcW w:w="3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4395E0">
            <w:pPr>
              <w:jc w:val="center"/>
              <w:rPr>
                <w:rFonts w:hint="eastAsia" w:ascii="宋体" w:hAnsi="宋体" w:eastAsia="宋体" w:cs="宋体"/>
                <w:color w:val="000000"/>
                <w:sz w:val="16"/>
                <w:szCs w:val="16"/>
              </w:rPr>
            </w:pPr>
            <w:r>
              <w:rPr>
                <w:rFonts w:hint="eastAsia" w:ascii="宋体" w:hAnsi="宋体" w:eastAsia="宋体" w:cs="宋体"/>
                <w:color w:val="000000"/>
                <w:sz w:val="16"/>
                <w:szCs w:val="16"/>
              </w:rPr>
              <w:t>4</w:t>
            </w:r>
          </w:p>
        </w:tc>
        <w:tc>
          <w:tcPr>
            <w:tcW w:w="3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277720">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 xml:space="preserve"> </w:t>
            </w:r>
          </w:p>
        </w:tc>
        <w:tc>
          <w:tcPr>
            <w:tcW w:w="4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100143">
            <w:pPr>
              <w:jc w:val="center"/>
              <w:rPr>
                <w:rFonts w:hint="eastAsia" w:ascii="宋体" w:hAnsi="宋体" w:eastAsia="宋体" w:cs="宋体"/>
                <w:color w:val="000000"/>
                <w:sz w:val="16"/>
                <w:szCs w:val="16"/>
              </w:rPr>
            </w:pPr>
          </w:p>
        </w:tc>
        <w:tc>
          <w:tcPr>
            <w:tcW w:w="4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0A12C9">
            <w:pPr>
              <w:jc w:val="center"/>
              <w:rPr>
                <w:rFonts w:hint="eastAsia" w:ascii="宋体" w:hAnsi="宋体" w:eastAsia="宋体" w:cs="宋体"/>
                <w:color w:val="000000"/>
                <w:sz w:val="16"/>
                <w:szCs w:val="16"/>
              </w:rPr>
            </w:pPr>
          </w:p>
        </w:tc>
        <w:tc>
          <w:tcPr>
            <w:tcW w:w="54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F6CDC8">
            <w:pPr>
              <w:jc w:val="center"/>
              <w:rPr>
                <w:rFonts w:hint="eastAsia" w:ascii="宋体" w:hAnsi="宋体" w:eastAsia="宋体" w:cs="宋体"/>
                <w:color w:val="000000"/>
                <w:sz w:val="16"/>
                <w:szCs w:val="16"/>
              </w:rPr>
            </w:pPr>
          </w:p>
        </w:tc>
      </w:tr>
      <w:tr w14:paraId="48AA1362">
        <w:tblPrEx>
          <w:tblCellMar>
            <w:top w:w="0" w:type="dxa"/>
            <w:left w:w="108" w:type="dxa"/>
            <w:bottom w:w="0" w:type="dxa"/>
            <w:right w:w="108" w:type="dxa"/>
          </w:tblCellMar>
        </w:tblPrEx>
        <w:trPr>
          <w:trHeight w:val="315" w:hRule="atLeast"/>
        </w:trPr>
        <w:tc>
          <w:tcPr>
            <w:tcW w:w="37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906CFDC">
            <w:pPr>
              <w:jc w:val="center"/>
              <w:rPr>
                <w:rFonts w:hint="eastAsia" w:ascii="宋体" w:hAnsi="宋体" w:eastAsia="宋体" w:cs="宋体"/>
                <w:b/>
                <w:bCs/>
                <w:color w:val="000000"/>
                <w:sz w:val="18"/>
                <w:szCs w:val="18"/>
              </w:rPr>
            </w:pPr>
          </w:p>
        </w:tc>
        <w:tc>
          <w:tcPr>
            <w:tcW w:w="4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35C8A26">
            <w:pPr>
              <w:jc w:val="center"/>
              <w:rPr>
                <w:rFonts w:hint="eastAsia" w:ascii="宋体" w:hAnsi="宋体" w:eastAsia="宋体" w:cs="宋体"/>
                <w:b/>
                <w:bCs/>
                <w:color w:val="auto"/>
                <w:sz w:val="16"/>
                <w:szCs w:val="16"/>
              </w:rPr>
            </w:pPr>
          </w:p>
        </w:tc>
        <w:tc>
          <w:tcPr>
            <w:tcW w:w="4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6AC5C8">
            <w:pPr>
              <w:widowControl/>
              <w:jc w:val="center"/>
              <w:textAlignment w:val="center"/>
              <w:rPr>
                <w:rFonts w:hint="eastAsia" w:ascii="宋体" w:hAnsi="宋体" w:eastAsia="宋体" w:cs="宋体"/>
                <w:color w:val="auto"/>
                <w:sz w:val="16"/>
                <w:szCs w:val="16"/>
                <w:lang w:val="en-US" w:eastAsia="zh-CN"/>
              </w:rPr>
            </w:pPr>
            <w:r>
              <w:rPr>
                <w:rFonts w:hint="eastAsia" w:ascii="宋体" w:hAnsi="宋体" w:eastAsia="宋体" w:cs="宋体"/>
                <w:color w:val="auto"/>
                <w:sz w:val="16"/>
                <w:szCs w:val="16"/>
                <w:lang w:val="en-US" w:eastAsia="zh-CN"/>
              </w:rPr>
              <w:t>4</w:t>
            </w:r>
          </w:p>
        </w:tc>
        <w:tc>
          <w:tcPr>
            <w:tcW w:w="10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0D1F97">
            <w:pPr>
              <w:jc w:val="center"/>
              <w:rPr>
                <w:rFonts w:hint="eastAsia" w:ascii="宋体" w:hAnsi="宋体" w:eastAsia="宋体" w:cs="宋体"/>
                <w:color w:val="auto"/>
                <w:sz w:val="16"/>
                <w:szCs w:val="16"/>
              </w:rPr>
            </w:pPr>
            <w:r>
              <w:rPr>
                <w:rFonts w:hint="eastAsia" w:ascii="宋体" w:hAnsi="宋体" w:eastAsia="宋体" w:cs="宋体"/>
                <w:color w:val="auto"/>
                <w:sz w:val="16"/>
                <w:szCs w:val="16"/>
              </w:rPr>
              <w:t>XC050505</w:t>
            </w:r>
          </w:p>
        </w:tc>
        <w:tc>
          <w:tcPr>
            <w:tcW w:w="26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EE3947">
            <w:pPr>
              <w:widowControl/>
              <w:jc w:val="center"/>
              <w:textAlignment w:val="center"/>
              <w:rPr>
                <w:rFonts w:hint="eastAsia" w:ascii="宋体" w:hAnsi="宋体" w:eastAsia="宋体" w:cs="宋体"/>
                <w:color w:val="auto"/>
                <w:sz w:val="16"/>
                <w:szCs w:val="16"/>
              </w:rPr>
            </w:pPr>
            <w:r>
              <w:rPr>
                <w:rFonts w:hint="eastAsia" w:ascii="宋体" w:hAnsi="宋体" w:eastAsia="宋体" w:cs="宋体"/>
                <w:color w:val="auto"/>
                <w:kern w:val="0"/>
                <w:sz w:val="16"/>
                <w:szCs w:val="16"/>
                <w:lang w:bidi="ar"/>
              </w:rPr>
              <w:t>电子竞技品牌运营</w:t>
            </w:r>
          </w:p>
        </w:tc>
        <w:tc>
          <w:tcPr>
            <w:tcW w:w="53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08CCF9">
            <w:pPr>
              <w:jc w:val="center"/>
              <w:rPr>
                <w:rFonts w:hint="eastAsia" w:ascii="宋体" w:hAnsi="宋体" w:eastAsia="宋体" w:cs="宋体"/>
                <w:color w:val="000000"/>
                <w:sz w:val="16"/>
                <w:szCs w:val="16"/>
              </w:rPr>
            </w:pPr>
            <w:r>
              <w:rPr>
                <w:rFonts w:hint="eastAsia" w:ascii="宋体" w:hAnsi="宋体" w:eastAsia="宋体" w:cs="宋体"/>
                <w:color w:val="000000"/>
                <w:sz w:val="16"/>
                <w:szCs w:val="16"/>
              </w:rPr>
              <w:t>考查</w:t>
            </w:r>
          </w:p>
        </w:tc>
        <w:tc>
          <w:tcPr>
            <w:tcW w:w="32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E46573">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B</w:t>
            </w:r>
          </w:p>
        </w:tc>
        <w:tc>
          <w:tcPr>
            <w:tcW w:w="5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1FC04B">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 xml:space="preserve">4 </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0D5679">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 xml:space="preserve">64 </w:t>
            </w:r>
          </w:p>
        </w:tc>
        <w:tc>
          <w:tcPr>
            <w:tcW w:w="5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AC1503">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 xml:space="preserve">32 </w:t>
            </w:r>
          </w:p>
        </w:tc>
        <w:tc>
          <w:tcPr>
            <w:tcW w:w="5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E0DBB4">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 xml:space="preserve">32 </w:t>
            </w:r>
          </w:p>
        </w:tc>
        <w:tc>
          <w:tcPr>
            <w:tcW w:w="4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CA483F">
            <w:pPr>
              <w:jc w:val="center"/>
              <w:rPr>
                <w:rFonts w:hint="eastAsia" w:ascii="宋体" w:hAnsi="宋体" w:eastAsia="宋体" w:cs="宋体"/>
                <w:color w:val="000000"/>
                <w:sz w:val="16"/>
                <w:szCs w:val="16"/>
              </w:rPr>
            </w:pPr>
          </w:p>
        </w:tc>
        <w:tc>
          <w:tcPr>
            <w:tcW w:w="3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D3E21F">
            <w:pPr>
              <w:jc w:val="center"/>
              <w:rPr>
                <w:rFonts w:hint="eastAsia" w:ascii="宋体" w:hAnsi="宋体" w:eastAsia="宋体" w:cs="宋体"/>
                <w:color w:val="000000"/>
                <w:sz w:val="16"/>
                <w:szCs w:val="16"/>
              </w:rPr>
            </w:pPr>
          </w:p>
        </w:tc>
        <w:tc>
          <w:tcPr>
            <w:tcW w:w="3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17E580">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sz w:val="16"/>
                <w:szCs w:val="16"/>
              </w:rPr>
              <w:t>4</w:t>
            </w:r>
          </w:p>
        </w:tc>
        <w:tc>
          <w:tcPr>
            <w:tcW w:w="4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8628C1">
            <w:pPr>
              <w:jc w:val="center"/>
              <w:rPr>
                <w:rFonts w:hint="eastAsia" w:ascii="宋体" w:hAnsi="宋体" w:eastAsia="宋体" w:cs="宋体"/>
                <w:color w:val="000000"/>
                <w:sz w:val="16"/>
                <w:szCs w:val="16"/>
              </w:rPr>
            </w:pPr>
          </w:p>
        </w:tc>
        <w:tc>
          <w:tcPr>
            <w:tcW w:w="4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07F095">
            <w:pPr>
              <w:jc w:val="center"/>
              <w:rPr>
                <w:rFonts w:hint="eastAsia" w:ascii="宋体" w:hAnsi="宋体" w:eastAsia="宋体" w:cs="宋体"/>
                <w:color w:val="000000"/>
                <w:sz w:val="16"/>
                <w:szCs w:val="16"/>
              </w:rPr>
            </w:pPr>
          </w:p>
        </w:tc>
        <w:tc>
          <w:tcPr>
            <w:tcW w:w="54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AE43BF">
            <w:pPr>
              <w:jc w:val="center"/>
              <w:rPr>
                <w:rFonts w:hint="eastAsia" w:ascii="宋体" w:hAnsi="宋体" w:eastAsia="宋体" w:cs="宋体"/>
                <w:color w:val="000000"/>
                <w:sz w:val="16"/>
                <w:szCs w:val="16"/>
              </w:rPr>
            </w:pPr>
          </w:p>
        </w:tc>
      </w:tr>
      <w:tr w14:paraId="689533CE">
        <w:tblPrEx>
          <w:tblCellMar>
            <w:top w:w="0" w:type="dxa"/>
            <w:left w:w="108" w:type="dxa"/>
            <w:bottom w:w="0" w:type="dxa"/>
            <w:right w:w="108" w:type="dxa"/>
          </w:tblCellMar>
        </w:tblPrEx>
        <w:trPr>
          <w:trHeight w:val="315" w:hRule="atLeast"/>
        </w:trPr>
        <w:tc>
          <w:tcPr>
            <w:tcW w:w="37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168E3FF">
            <w:pPr>
              <w:jc w:val="center"/>
              <w:rPr>
                <w:rFonts w:hint="eastAsia" w:ascii="宋体" w:hAnsi="宋体" w:eastAsia="宋体" w:cs="宋体"/>
                <w:b/>
                <w:bCs/>
                <w:color w:val="000000"/>
                <w:sz w:val="18"/>
                <w:szCs w:val="18"/>
              </w:rPr>
            </w:pPr>
          </w:p>
        </w:tc>
        <w:tc>
          <w:tcPr>
            <w:tcW w:w="4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C04DD11">
            <w:pPr>
              <w:jc w:val="center"/>
              <w:rPr>
                <w:rFonts w:hint="eastAsia" w:ascii="宋体" w:hAnsi="宋体" w:eastAsia="宋体" w:cs="宋体"/>
                <w:b/>
                <w:bCs/>
                <w:color w:val="000000"/>
                <w:sz w:val="16"/>
                <w:szCs w:val="16"/>
              </w:rPr>
            </w:pPr>
          </w:p>
        </w:tc>
        <w:tc>
          <w:tcPr>
            <w:tcW w:w="415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471CDFC2">
            <w:pPr>
              <w:widowControl/>
              <w:jc w:val="center"/>
              <w:textAlignment w:val="center"/>
              <w:rPr>
                <w:rFonts w:hint="eastAsia" w:ascii="宋体" w:hAnsi="宋体" w:eastAsia="宋体" w:cs="宋体"/>
                <w:b/>
                <w:bCs/>
                <w:color w:val="000000"/>
                <w:sz w:val="16"/>
                <w:szCs w:val="16"/>
              </w:rPr>
            </w:pPr>
            <w:r>
              <w:rPr>
                <w:rFonts w:hint="eastAsia" w:ascii="宋体" w:hAnsi="宋体" w:eastAsia="宋体" w:cs="宋体"/>
                <w:b/>
                <w:bCs/>
                <w:color w:val="000000"/>
                <w:kern w:val="0"/>
                <w:sz w:val="16"/>
                <w:szCs w:val="16"/>
                <w:lang w:bidi="ar"/>
              </w:rPr>
              <w:t>小计</w:t>
            </w:r>
          </w:p>
        </w:tc>
        <w:tc>
          <w:tcPr>
            <w:tcW w:w="53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84F4BA">
            <w:pPr>
              <w:jc w:val="center"/>
              <w:rPr>
                <w:rFonts w:hint="eastAsia" w:ascii="宋体" w:hAnsi="宋体" w:eastAsia="宋体" w:cs="宋体"/>
                <w:b/>
                <w:bCs/>
                <w:color w:val="000000"/>
                <w:sz w:val="16"/>
                <w:szCs w:val="16"/>
              </w:rPr>
            </w:pPr>
          </w:p>
        </w:tc>
        <w:tc>
          <w:tcPr>
            <w:tcW w:w="32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792333">
            <w:pPr>
              <w:jc w:val="center"/>
              <w:rPr>
                <w:rFonts w:hint="eastAsia" w:ascii="宋体" w:hAnsi="宋体" w:eastAsia="宋体" w:cs="宋体"/>
                <w:b/>
                <w:bCs/>
                <w:color w:val="000000"/>
                <w:sz w:val="16"/>
                <w:szCs w:val="16"/>
              </w:rPr>
            </w:pPr>
          </w:p>
        </w:tc>
        <w:tc>
          <w:tcPr>
            <w:tcW w:w="5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ADC26F">
            <w:pPr>
              <w:widowControl/>
              <w:jc w:val="center"/>
              <w:textAlignment w:val="center"/>
              <w:rPr>
                <w:rFonts w:hint="eastAsia" w:ascii="宋体" w:hAnsi="宋体" w:eastAsia="宋体" w:cs="宋体"/>
                <w:b/>
                <w:bCs/>
                <w:color w:val="000000"/>
                <w:sz w:val="16"/>
                <w:szCs w:val="16"/>
              </w:rPr>
            </w:pPr>
            <w:r>
              <w:rPr>
                <w:rFonts w:hint="eastAsia" w:ascii="宋体" w:hAnsi="宋体" w:eastAsia="宋体" w:cs="宋体"/>
                <w:b/>
                <w:bCs/>
                <w:color w:val="000000"/>
                <w:kern w:val="0"/>
                <w:sz w:val="16"/>
                <w:szCs w:val="16"/>
                <w:lang w:bidi="ar"/>
              </w:rPr>
              <w:t xml:space="preserve">24 </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5420A7">
            <w:pPr>
              <w:widowControl/>
              <w:jc w:val="center"/>
              <w:textAlignment w:val="center"/>
              <w:rPr>
                <w:rFonts w:hint="eastAsia" w:ascii="宋体" w:hAnsi="宋体" w:eastAsia="宋体" w:cs="宋体"/>
                <w:b/>
                <w:bCs/>
                <w:color w:val="000000"/>
                <w:sz w:val="16"/>
                <w:szCs w:val="16"/>
              </w:rPr>
            </w:pPr>
            <w:r>
              <w:rPr>
                <w:rFonts w:hint="eastAsia" w:ascii="宋体" w:hAnsi="宋体" w:eastAsia="宋体" w:cs="宋体"/>
                <w:b/>
                <w:bCs/>
                <w:color w:val="000000"/>
                <w:kern w:val="0"/>
                <w:sz w:val="16"/>
                <w:szCs w:val="16"/>
                <w:lang w:bidi="ar"/>
              </w:rPr>
              <w:t xml:space="preserve">384 </w:t>
            </w:r>
          </w:p>
        </w:tc>
        <w:tc>
          <w:tcPr>
            <w:tcW w:w="5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072EDF">
            <w:pPr>
              <w:widowControl/>
              <w:jc w:val="center"/>
              <w:textAlignment w:val="center"/>
              <w:rPr>
                <w:rFonts w:hint="eastAsia" w:ascii="宋体" w:hAnsi="宋体" w:eastAsia="宋体" w:cs="宋体"/>
                <w:b/>
                <w:bCs/>
                <w:color w:val="000000"/>
                <w:sz w:val="16"/>
                <w:szCs w:val="16"/>
              </w:rPr>
            </w:pPr>
            <w:r>
              <w:rPr>
                <w:rFonts w:hint="eastAsia" w:ascii="宋体" w:hAnsi="宋体" w:eastAsia="宋体" w:cs="宋体"/>
                <w:b/>
                <w:bCs/>
                <w:color w:val="000000"/>
                <w:kern w:val="0"/>
                <w:sz w:val="16"/>
                <w:szCs w:val="16"/>
                <w:lang w:bidi="ar"/>
              </w:rPr>
              <w:t xml:space="preserve">192 </w:t>
            </w:r>
          </w:p>
        </w:tc>
        <w:tc>
          <w:tcPr>
            <w:tcW w:w="5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FF94E0">
            <w:pPr>
              <w:widowControl/>
              <w:jc w:val="center"/>
              <w:textAlignment w:val="center"/>
              <w:rPr>
                <w:rFonts w:hint="eastAsia" w:ascii="宋体" w:hAnsi="宋体" w:eastAsia="宋体" w:cs="宋体"/>
                <w:b/>
                <w:bCs/>
                <w:color w:val="000000"/>
                <w:sz w:val="16"/>
                <w:szCs w:val="16"/>
              </w:rPr>
            </w:pPr>
            <w:r>
              <w:rPr>
                <w:rFonts w:hint="eastAsia" w:ascii="宋体" w:hAnsi="宋体" w:eastAsia="宋体" w:cs="宋体"/>
                <w:b/>
                <w:bCs/>
                <w:color w:val="000000"/>
                <w:kern w:val="0"/>
                <w:sz w:val="16"/>
                <w:szCs w:val="16"/>
                <w:lang w:bidi="ar"/>
              </w:rPr>
              <w:t xml:space="preserve">192 </w:t>
            </w:r>
          </w:p>
        </w:tc>
        <w:tc>
          <w:tcPr>
            <w:tcW w:w="4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ED07DF">
            <w:pPr>
              <w:jc w:val="center"/>
              <w:rPr>
                <w:rFonts w:hint="eastAsia" w:ascii="宋体" w:hAnsi="宋体" w:eastAsia="宋体" w:cs="宋体"/>
                <w:color w:val="000000"/>
                <w:sz w:val="16"/>
                <w:szCs w:val="16"/>
              </w:rPr>
            </w:pPr>
          </w:p>
        </w:tc>
        <w:tc>
          <w:tcPr>
            <w:tcW w:w="3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8073E5">
            <w:pPr>
              <w:jc w:val="center"/>
              <w:rPr>
                <w:rFonts w:hint="eastAsia" w:ascii="宋体" w:hAnsi="宋体" w:eastAsia="宋体" w:cs="宋体"/>
                <w:color w:val="000000"/>
                <w:sz w:val="16"/>
                <w:szCs w:val="16"/>
              </w:rPr>
            </w:pPr>
          </w:p>
        </w:tc>
        <w:tc>
          <w:tcPr>
            <w:tcW w:w="3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422A54">
            <w:pPr>
              <w:jc w:val="center"/>
              <w:rPr>
                <w:rFonts w:hint="eastAsia" w:ascii="宋体" w:hAnsi="宋体" w:eastAsia="宋体" w:cs="宋体"/>
                <w:color w:val="000000"/>
                <w:sz w:val="16"/>
                <w:szCs w:val="16"/>
              </w:rPr>
            </w:pPr>
          </w:p>
        </w:tc>
        <w:tc>
          <w:tcPr>
            <w:tcW w:w="4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7EBD8A">
            <w:pPr>
              <w:jc w:val="center"/>
              <w:rPr>
                <w:rFonts w:hint="eastAsia" w:ascii="宋体" w:hAnsi="宋体" w:eastAsia="宋体" w:cs="宋体"/>
                <w:color w:val="000000"/>
                <w:sz w:val="16"/>
                <w:szCs w:val="16"/>
              </w:rPr>
            </w:pPr>
          </w:p>
        </w:tc>
        <w:tc>
          <w:tcPr>
            <w:tcW w:w="4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CD81D4">
            <w:pPr>
              <w:jc w:val="center"/>
              <w:rPr>
                <w:rFonts w:hint="eastAsia" w:ascii="宋体" w:hAnsi="宋体" w:eastAsia="宋体" w:cs="宋体"/>
                <w:color w:val="000000"/>
                <w:sz w:val="16"/>
                <w:szCs w:val="16"/>
              </w:rPr>
            </w:pPr>
          </w:p>
        </w:tc>
        <w:tc>
          <w:tcPr>
            <w:tcW w:w="54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15F545">
            <w:pPr>
              <w:jc w:val="center"/>
              <w:rPr>
                <w:rFonts w:hint="eastAsia" w:ascii="宋体" w:hAnsi="宋体" w:eastAsia="宋体" w:cs="宋体"/>
                <w:color w:val="000000"/>
                <w:sz w:val="16"/>
                <w:szCs w:val="16"/>
              </w:rPr>
            </w:pPr>
          </w:p>
        </w:tc>
      </w:tr>
      <w:tr w14:paraId="0B8EBECB">
        <w:tblPrEx>
          <w:tblCellMar>
            <w:top w:w="0" w:type="dxa"/>
            <w:left w:w="108" w:type="dxa"/>
            <w:bottom w:w="0" w:type="dxa"/>
            <w:right w:w="108" w:type="dxa"/>
          </w:tblCellMar>
        </w:tblPrEx>
        <w:trPr>
          <w:trHeight w:val="315" w:hRule="atLeast"/>
        </w:trPr>
        <w:tc>
          <w:tcPr>
            <w:tcW w:w="37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0DE8FFA">
            <w:pPr>
              <w:jc w:val="center"/>
              <w:rPr>
                <w:rFonts w:hint="eastAsia" w:ascii="宋体" w:hAnsi="宋体" w:eastAsia="宋体" w:cs="宋体"/>
                <w:b/>
                <w:bCs/>
                <w:color w:val="000000"/>
                <w:sz w:val="18"/>
                <w:szCs w:val="18"/>
              </w:rPr>
            </w:pPr>
          </w:p>
        </w:tc>
        <w:tc>
          <w:tcPr>
            <w:tcW w:w="497" w:type="dxa"/>
            <w:vMerge w:val="restart"/>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66015BBD">
            <w:pPr>
              <w:widowControl/>
              <w:jc w:val="center"/>
              <w:textAlignment w:val="center"/>
              <w:rPr>
                <w:rFonts w:hint="eastAsia" w:ascii="宋体" w:hAnsi="宋体" w:eastAsia="宋体" w:cs="宋体"/>
                <w:b/>
                <w:bCs/>
                <w:color w:val="000000"/>
                <w:sz w:val="16"/>
                <w:szCs w:val="16"/>
              </w:rPr>
            </w:pPr>
            <w:r>
              <w:rPr>
                <w:rFonts w:hint="eastAsia" w:ascii="宋体" w:hAnsi="宋体" w:eastAsia="宋体" w:cs="宋体"/>
                <w:b/>
                <w:bCs/>
                <w:color w:val="000000"/>
                <w:kern w:val="0"/>
                <w:sz w:val="16"/>
                <w:szCs w:val="16"/>
                <w:lang w:bidi="ar"/>
              </w:rPr>
              <w:t xml:space="preserve"> 综合实践</w:t>
            </w:r>
          </w:p>
        </w:tc>
        <w:tc>
          <w:tcPr>
            <w:tcW w:w="4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319FCE">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1</w:t>
            </w:r>
          </w:p>
        </w:tc>
        <w:tc>
          <w:tcPr>
            <w:tcW w:w="10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7F00E0">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GJ220601</w:t>
            </w:r>
          </w:p>
        </w:tc>
        <w:tc>
          <w:tcPr>
            <w:tcW w:w="26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7E406D">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入学教育</w:t>
            </w:r>
          </w:p>
        </w:tc>
        <w:tc>
          <w:tcPr>
            <w:tcW w:w="53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4EFF3E">
            <w:pPr>
              <w:jc w:val="center"/>
              <w:rPr>
                <w:rFonts w:hint="eastAsia" w:ascii="宋体" w:hAnsi="宋体" w:eastAsia="宋体" w:cs="宋体"/>
                <w:color w:val="000000"/>
                <w:sz w:val="24"/>
                <w:szCs w:val="24"/>
              </w:rPr>
            </w:pPr>
          </w:p>
        </w:tc>
        <w:tc>
          <w:tcPr>
            <w:tcW w:w="32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C58D02">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C</w:t>
            </w:r>
          </w:p>
        </w:tc>
        <w:tc>
          <w:tcPr>
            <w:tcW w:w="5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A815B0">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1</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C54463">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16</w:t>
            </w:r>
          </w:p>
        </w:tc>
        <w:tc>
          <w:tcPr>
            <w:tcW w:w="5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AB2165">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0</w:t>
            </w:r>
          </w:p>
        </w:tc>
        <w:tc>
          <w:tcPr>
            <w:tcW w:w="5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458919">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16</w:t>
            </w:r>
          </w:p>
        </w:tc>
        <w:tc>
          <w:tcPr>
            <w:tcW w:w="4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A9AFDE">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1周</w:t>
            </w:r>
          </w:p>
        </w:tc>
        <w:tc>
          <w:tcPr>
            <w:tcW w:w="3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A36C12">
            <w:pPr>
              <w:jc w:val="center"/>
              <w:rPr>
                <w:rFonts w:hint="eastAsia" w:ascii="宋体" w:hAnsi="宋体" w:eastAsia="宋体" w:cs="宋体"/>
                <w:color w:val="000000"/>
                <w:sz w:val="16"/>
                <w:szCs w:val="16"/>
              </w:rPr>
            </w:pPr>
          </w:p>
        </w:tc>
        <w:tc>
          <w:tcPr>
            <w:tcW w:w="3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657FBD">
            <w:pPr>
              <w:jc w:val="center"/>
              <w:rPr>
                <w:rFonts w:hint="eastAsia" w:ascii="宋体" w:hAnsi="宋体" w:eastAsia="宋体" w:cs="宋体"/>
                <w:color w:val="000000"/>
                <w:sz w:val="16"/>
                <w:szCs w:val="16"/>
              </w:rPr>
            </w:pPr>
          </w:p>
        </w:tc>
        <w:tc>
          <w:tcPr>
            <w:tcW w:w="4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F6105F">
            <w:pPr>
              <w:jc w:val="center"/>
              <w:rPr>
                <w:rFonts w:hint="eastAsia" w:ascii="宋体" w:hAnsi="宋体" w:eastAsia="宋体" w:cs="宋体"/>
                <w:color w:val="000000"/>
                <w:sz w:val="16"/>
                <w:szCs w:val="16"/>
              </w:rPr>
            </w:pPr>
          </w:p>
        </w:tc>
        <w:tc>
          <w:tcPr>
            <w:tcW w:w="4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DB5162">
            <w:pPr>
              <w:jc w:val="center"/>
              <w:rPr>
                <w:rFonts w:hint="eastAsia" w:ascii="宋体" w:hAnsi="宋体" w:eastAsia="宋体" w:cs="宋体"/>
                <w:color w:val="000000"/>
                <w:sz w:val="16"/>
                <w:szCs w:val="16"/>
              </w:rPr>
            </w:pPr>
          </w:p>
        </w:tc>
        <w:tc>
          <w:tcPr>
            <w:tcW w:w="54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84A650">
            <w:pPr>
              <w:jc w:val="center"/>
              <w:rPr>
                <w:rFonts w:hint="eastAsia" w:ascii="宋体" w:hAnsi="宋体" w:eastAsia="宋体" w:cs="宋体"/>
                <w:color w:val="000000"/>
                <w:sz w:val="16"/>
                <w:szCs w:val="16"/>
              </w:rPr>
            </w:pPr>
          </w:p>
        </w:tc>
      </w:tr>
      <w:tr w14:paraId="552D4F77">
        <w:tblPrEx>
          <w:tblCellMar>
            <w:top w:w="0" w:type="dxa"/>
            <w:left w:w="108" w:type="dxa"/>
            <w:bottom w:w="0" w:type="dxa"/>
            <w:right w:w="108" w:type="dxa"/>
          </w:tblCellMar>
        </w:tblPrEx>
        <w:trPr>
          <w:trHeight w:val="315" w:hRule="atLeast"/>
        </w:trPr>
        <w:tc>
          <w:tcPr>
            <w:tcW w:w="37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8BF7117">
            <w:pPr>
              <w:jc w:val="center"/>
              <w:rPr>
                <w:rFonts w:hint="eastAsia" w:ascii="宋体" w:hAnsi="宋体" w:eastAsia="宋体" w:cs="宋体"/>
                <w:b/>
                <w:bCs/>
                <w:color w:val="000000"/>
                <w:sz w:val="18"/>
                <w:szCs w:val="18"/>
              </w:rPr>
            </w:pPr>
          </w:p>
        </w:tc>
        <w:tc>
          <w:tcPr>
            <w:tcW w:w="497"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1F333F91">
            <w:pPr>
              <w:jc w:val="center"/>
              <w:rPr>
                <w:rFonts w:hint="eastAsia" w:ascii="宋体" w:hAnsi="宋体" w:eastAsia="宋体" w:cs="宋体"/>
                <w:b/>
                <w:bCs/>
                <w:color w:val="000000"/>
                <w:sz w:val="16"/>
                <w:szCs w:val="16"/>
              </w:rPr>
            </w:pPr>
          </w:p>
        </w:tc>
        <w:tc>
          <w:tcPr>
            <w:tcW w:w="4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8217B5">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2</w:t>
            </w:r>
          </w:p>
        </w:tc>
        <w:tc>
          <w:tcPr>
            <w:tcW w:w="10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BB9CF5">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GJ220602</w:t>
            </w:r>
          </w:p>
        </w:tc>
        <w:tc>
          <w:tcPr>
            <w:tcW w:w="26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01B444">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毕业教育</w:t>
            </w:r>
          </w:p>
        </w:tc>
        <w:tc>
          <w:tcPr>
            <w:tcW w:w="53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DEB909">
            <w:pPr>
              <w:jc w:val="center"/>
              <w:rPr>
                <w:rFonts w:hint="eastAsia" w:ascii="宋体" w:hAnsi="宋体" w:eastAsia="宋体" w:cs="宋体"/>
                <w:color w:val="000000"/>
                <w:sz w:val="24"/>
                <w:szCs w:val="24"/>
              </w:rPr>
            </w:pPr>
          </w:p>
        </w:tc>
        <w:tc>
          <w:tcPr>
            <w:tcW w:w="32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145F9E">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C</w:t>
            </w:r>
          </w:p>
        </w:tc>
        <w:tc>
          <w:tcPr>
            <w:tcW w:w="5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653516">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1</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AD56AF">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16</w:t>
            </w:r>
          </w:p>
        </w:tc>
        <w:tc>
          <w:tcPr>
            <w:tcW w:w="5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5AA086">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0</w:t>
            </w:r>
          </w:p>
        </w:tc>
        <w:tc>
          <w:tcPr>
            <w:tcW w:w="5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7539EE">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16</w:t>
            </w:r>
          </w:p>
        </w:tc>
        <w:tc>
          <w:tcPr>
            <w:tcW w:w="4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8E3004">
            <w:pPr>
              <w:jc w:val="center"/>
              <w:rPr>
                <w:rFonts w:hint="eastAsia" w:ascii="宋体" w:hAnsi="宋体" w:eastAsia="宋体" w:cs="宋体"/>
                <w:color w:val="000000"/>
                <w:sz w:val="16"/>
                <w:szCs w:val="16"/>
              </w:rPr>
            </w:pPr>
          </w:p>
        </w:tc>
        <w:tc>
          <w:tcPr>
            <w:tcW w:w="3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99D73F">
            <w:pPr>
              <w:jc w:val="center"/>
              <w:rPr>
                <w:rFonts w:hint="eastAsia" w:ascii="宋体" w:hAnsi="宋体" w:eastAsia="宋体" w:cs="宋体"/>
                <w:color w:val="000000"/>
                <w:sz w:val="16"/>
                <w:szCs w:val="16"/>
              </w:rPr>
            </w:pPr>
          </w:p>
        </w:tc>
        <w:tc>
          <w:tcPr>
            <w:tcW w:w="3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DBE29B">
            <w:pPr>
              <w:jc w:val="center"/>
              <w:rPr>
                <w:rFonts w:hint="eastAsia" w:ascii="宋体" w:hAnsi="宋体" w:eastAsia="宋体" w:cs="宋体"/>
                <w:color w:val="000000"/>
                <w:sz w:val="16"/>
                <w:szCs w:val="16"/>
              </w:rPr>
            </w:pPr>
          </w:p>
        </w:tc>
        <w:tc>
          <w:tcPr>
            <w:tcW w:w="4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EAF529">
            <w:pPr>
              <w:jc w:val="center"/>
              <w:rPr>
                <w:rFonts w:hint="eastAsia" w:ascii="宋体" w:hAnsi="宋体" w:eastAsia="宋体" w:cs="宋体"/>
                <w:color w:val="000000"/>
                <w:sz w:val="16"/>
                <w:szCs w:val="16"/>
              </w:rPr>
            </w:pPr>
          </w:p>
        </w:tc>
        <w:tc>
          <w:tcPr>
            <w:tcW w:w="4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FD3BDC">
            <w:pPr>
              <w:jc w:val="center"/>
              <w:rPr>
                <w:rFonts w:hint="eastAsia" w:ascii="宋体" w:hAnsi="宋体" w:eastAsia="宋体" w:cs="宋体"/>
                <w:color w:val="000000"/>
                <w:sz w:val="16"/>
                <w:szCs w:val="16"/>
              </w:rPr>
            </w:pPr>
          </w:p>
        </w:tc>
        <w:tc>
          <w:tcPr>
            <w:tcW w:w="54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708A49">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1周</w:t>
            </w:r>
          </w:p>
        </w:tc>
      </w:tr>
      <w:tr w14:paraId="38121421">
        <w:tblPrEx>
          <w:tblCellMar>
            <w:top w:w="0" w:type="dxa"/>
            <w:left w:w="108" w:type="dxa"/>
            <w:bottom w:w="0" w:type="dxa"/>
            <w:right w:w="108" w:type="dxa"/>
          </w:tblCellMar>
        </w:tblPrEx>
        <w:trPr>
          <w:trHeight w:val="315" w:hRule="atLeast"/>
        </w:trPr>
        <w:tc>
          <w:tcPr>
            <w:tcW w:w="37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58522C4">
            <w:pPr>
              <w:jc w:val="center"/>
              <w:rPr>
                <w:rFonts w:hint="eastAsia" w:ascii="宋体" w:hAnsi="宋体" w:eastAsia="宋体" w:cs="宋体"/>
                <w:b/>
                <w:bCs/>
                <w:color w:val="000000"/>
                <w:sz w:val="18"/>
                <w:szCs w:val="18"/>
              </w:rPr>
            </w:pPr>
          </w:p>
        </w:tc>
        <w:tc>
          <w:tcPr>
            <w:tcW w:w="497"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6FAFB4B1">
            <w:pPr>
              <w:jc w:val="center"/>
              <w:rPr>
                <w:rFonts w:hint="eastAsia" w:ascii="宋体" w:hAnsi="宋体" w:eastAsia="宋体" w:cs="宋体"/>
                <w:b/>
                <w:bCs/>
                <w:color w:val="000000"/>
                <w:sz w:val="16"/>
                <w:szCs w:val="16"/>
              </w:rPr>
            </w:pPr>
          </w:p>
        </w:tc>
        <w:tc>
          <w:tcPr>
            <w:tcW w:w="4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C2FA23">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3</w:t>
            </w:r>
          </w:p>
        </w:tc>
        <w:tc>
          <w:tcPr>
            <w:tcW w:w="10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17867B">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GJ220603</w:t>
            </w:r>
          </w:p>
        </w:tc>
        <w:tc>
          <w:tcPr>
            <w:tcW w:w="26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2B829E">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岗位实习（1）</w:t>
            </w:r>
          </w:p>
        </w:tc>
        <w:tc>
          <w:tcPr>
            <w:tcW w:w="53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BF8BA0">
            <w:pPr>
              <w:jc w:val="center"/>
              <w:rPr>
                <w:rFonts w:hint="eastAsia" w:ascii="宋体" w:hAnsi="宋体" w:eastAsia="宋体" w:cs="宋体"/>
                <w:color w:val="000000"/>
                <w:sz w:val="24"/>
                <w:szCs w:val="24"/>
              </w:rPr>
            </w:pPr>
          </w:p>
        </w:tc>
        <w:tc>
          <w:tcPr>
            <w:tcW w:w="32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F2B18F">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C</w:t>
            </w:r>
          </w:p>
        </w:tc>
        <w:tc>
          <w:tcPr>
            <w:tcW w:w="5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A60476">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10</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174A82">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200</w:t>
            </w:r>
          </w:p>
        </w:tc>
        <w:tc>
          <w:tcPr>
            <w:tcW w:w="5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B55DB4">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0</w:t>
            </w:r>
          </w:p>
        </w:tc>
        <w:tc>
          <w:tcPr>
            <w:tcW w:w="5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5E609C">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200</w:t>
            </w:r>
          </w:p>
        </w:tc>
        <w:tc>
          <w:tcPr>
            <w:tcW w:w="4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B87280">
            <w:pPr>
              <w:jc w:val="center"/>
              <w:rPr>
                <w:rFonts w:hint="eastAsia" w:ascii="宋体" w:hAnsi="宋体" w:eastAsia="宋体" w:cs="宋体"/>
                <w:color w:val="000000"/>
                <w:sz w:val="16"/>
                <w:szCs w:val="16"/>
              </w:rPr>
            </w:pPr>
          </w:p>
        </w:tc>
        <w:tc>
          <w:tcPr>
            <w:tcW w:w="3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870D13">
            <w:pPr>
              <w:jc w:val="center"/>
              <w:rPr>
                <w:rFonts w:hint="eastAsia" w:ascii="宋体" w:hAnsi="宋体" w:eastAsia="宋体" w:cs="宋体"/>
                <w:color w:val="000000"/>
                <w:sz w:val="16"/>
                <w:szCs w:val="16"/>
              </w:rPr>
            </w:pPr>
          </w:p>
        </w:tc>
        <w:tc>
          <w:tcPr>
            <w:tcW w:w="3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28186E">
            <w:pPr>
              <w:jc w:val="center"/>
              <w:rPr>
                <w:rFonts w:hint="eastAsia" w:ascii="宋体" w:hAnsi="宋体" w:eastAsia="宋体" w:cs="宋体"/>
                <w:color w:val="000000"/>
                <w:sz w:val="16"/>
                <w:szCs w:val="16"/>
              </w:rPr>
            </w:pPr>
          </w:p>
        </w:tc>
        <w:tc>
          <w:tcPr>
            <w:tcW w:w="4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71F3A6">
            <w:pPr>
              <w:jc w:val="center"/>
              <w:rPr>
                <w:rFonts w:hint="eastAsia" w:ascii="宋体" w:hAnsi="宋体" w:eastAsia="宋体" w:cs="宋体"/>
                <w:color w:val="000000"/>
                <w:sz w:val="16"/>
                <w:szCs w:val="16"/>
              </w:rPr>
            </w:pPr>
          </w:p>
        </w:tc>
        <w:tc>
          <w:tcPr>
            <w:tcW w:w="4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952649">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10周</w:t>
            </w:r>
          </w:p>
        </w:tc>
        <w:tc>
          <w:tcPr>
            <w:tcW w:w="54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9A5737">
            <w:pPr>
              <w:jc w:val="center"/>
              <w:rPr>
                <w:rFonts w:hint="eastAsia" w:ascii="宋体" w:hAnsi="宋体" w:eastAsia="宋体" w:cs="宋体"/>
                <w:color w:val="000000"/>
                <w:sz w:val="16"/>
                <w:szCs w:val="16"/>
              </w:rPr>
            </w:pPr>
          </w:p>
        </w:tc>
      </w:tr>
      <w:tr w14:paraId="5A366369">
        <w:tblPrEx>
          <w:tblCellMar>
            <w:top w:w="0" w:type="dxa"/>
            <w:left w:w="108" w:type="dxa"/>
            <w:bottom w:w="0" w:type="dxa"/>
            <w:right w:w="108" w:type="dxa"/>
          </w:tblCellMar>
        </w:tblPrEx>
        <w:trPr>
          <w:trHeight w:val="315" w:hRule="atLeast"/>
        </w:trPr>
        <w:tc>
          <w:tcPr>
            <w:tcW w:w="37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DD1343D">
            <w:pPr>
              <w:jc w:val="center"/>
              <w:rPr>
                <w:rFonts w:hint="eastAsia" w:ascii="宋体" w:hAnsi="宋体" w:eastAsia="宋体" w:cs="宋体"/>
                <w:b/>
                <w:bCs/>
                <w:color w:val="000000"/>
                <w:sz w:val="18"/>
                <w:szCs w:val="18"/>
              </w:rPr>
            </w:pPr>
          </w:p>
        </w:tc>
        <w:tc>
          <w:tcPr>
            <w:tcW w:w="497"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0F3035C4">
            <w:pPr>
              <w:jc w:val="center"/>
              <w:rPr>
                <w:rFonts w:hint="eastAsia" w:ascii="宋体" w:hAnsi="宋体" w:eastAsia="宋体" w:cs="宋体"/>
                <w:b/>
                <w:bCs/>
                <w:color w:val="000000"/>
                <w:sz w:val="16"/>
                <w:szCs w:val="16"/>
              </w:rPr>
            </w:pPr>
          </w:p>
        </w:tc>
        <w:tc>
          <w:tcPr>
            <w:tcW w:w="4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980A50">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4</w:t>
            </w:r>
          </w:p>
        </w:tc>
        <w:tc>
          <w:tcPr>
            <w:tcW w:w="10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85BEBE">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GJ220604</w:t>
            </w:r>
          </w:p>
        </w:tc>
        <w:tc>
          <w:tcPr>
            <w:tcW w:w="26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6A76A4">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岗位实习（2）</w:t>
            </w:r>
          </w:p>
        </w:tc>
        <w:tc>
          <w:tcPr>
            <w:tcW w:w="53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A8C8D0">
            <w:pPr>
              <w:jc w:val="center"/>
              <w:rPr>
                <w:rFonts w:hint="eastAsia" w:ascii="宋体" w:hAnsi="宋体" w:eastAsia="宋体" w:cs="宋体"/>
                <w:color w:val="000000"/>
                <w:sz w:val="24"/>
                <w:szCs w:val="24"/>
              </w:rPr>
            </w:pPr>
          </w:p>
        </w:tc>
        <w:tc>
          <w:tcPr>
            <w:tcW w:w="32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3EDCAA">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C</w:t>
            </w:r>
          </w:p>
        </w:tc>
        <w:tc>
          <w:tcPr>
            <w:tcW w:w="5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B158D6">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14</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D60C18">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280</w:t>
            </w:r>
          </w:p>
        </w:tc>
        <w:tc>
          <w:tcPr>
            <w:tcW w:w="5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8C87F8">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0</w:t>
            </w:r>
          </w:p>
        </w:tc>
        <w:tc>
          <w:tcPr>
            <w:tcW w:w="5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60A0BB">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280</w:t>
            </w:r>
          </w:p>
        </w:tc>
        <w:tc>
          <w:tcPr>
            <w:tcW w:w="4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085BBE">
            <w:pPr>
              <w:jc w:val="center"/>
              <w:rPr>
                <w:rFonts w:hint="eastAsia" w:ascii="宋体" w:hAnsi="宋体" w:eastAsia="宋体" w:cs="宋体"/>
                <w:color w:val="000000"/>
                <w:sz w:val="16"/>
                <w:szCs w:val="16"/>
              </w:rPr>
            </w:pPr>
          </w:p>
        </w:tc>
        <w:tc>
          <w:tcPr>
            <w:tcW w:w="3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5A5460">
            <w:pPr>
              <w:jc w:val="center"/>
              <w:rPr>
                <w:rFonts w:hint="eastAsia" w:ascii="宋体" w:hAnsi="宋体" w:eastAsia="宋体" w:cs="宋体"/>
                <w:color w:val="000000"/>
                <w:sz w:val="16"/>
                <w:szCs w:val="16"/>
              </w:rPr>
            </w:pPr>
          </w:p>
        </w:tc>
        <w:tc>
          <w:tcPr>
            <w:tcW w:w="3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05FAC1">
            <w:pPr>
              <w:jc w:val="center"/>
              <w:rPr>
                <w:rFonts w:hint="eastAsia" w:ascii="宋体" w:hAnsi="宋体" w:eastAsia="宋体" w:cs="宋体"/>
                <w:color w:val="000000"/>
                <w:sz w:val="16"/>
                <w:szCs w:val="16"/>
              </w:rPr>
            </w:pPr>
          </w:p>
        </w:tc>
        <w:tc>
          <w:tcPr>
            <w:tcW w:w="4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052749">
            <w:pPr>
              <w:jc w:val="center"/>
              <w:rPr>
                <w:rFonts w:hint="eastAsia" w:ascii="宋体" w:hAnsi="宋体" w:eastAsia="宋体" w:cs="宋体"/>
                <w:color w:val="000000"/>
                <w:sz w:val="16"/>
                <w:szCs w:val="16"/>
              </w:rPr>
            </w:pPr>
          </w:p>
        </w:tc>
        <w:tc>
          <w:tcPr>
            <w:tcW w:w="4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37F02F">
            <w:pPr>
              <w:jc w:val="center"/>
              <w:rPr>
                <w:rFonts w:hint="eastAsia" w:ascii="宋体" w:hAnsi="宋体" w:eastAsia="宋体" w:cs="宋体"/>
                <w:color w:val="000000"/>
                <w:sz w:val="16"/>
                <w:szCs w:val="16"/>
              </w:rPr>
            </w:pPr>
          </w:p>
        </w:tc>
        <w:tc>
          <w:tcPr>
            <w:tcW w:w="54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DCE265">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14周</w:t>
            </w:r>
          </w:p>
        </w:tc>
      </w:tr>
      <w:tr w14:paraId="3C00325B">
        <w:tblPrEx>
          <w:tblCellMar>
            <w:top w:w="0" w:type="dxa"/>
            <w:left w:w="108" w:type="dxa"/>
            <w:bottom w:w="0" w:type="dxa"/>
            <w:right w:w="108" w:type="dxa"/>
          </w:tblCellMar>
        </w:tblPrEx>
        <w:trPr>
          <w:trHeight w:val="312" w:hRule="atLeast"/>
        </w:trPr>
        <w:tc>
          <w:tcPr>
            <w:tcW w:w="37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DCD34F2">
            <w:pPr>
              <w:jc w:val="center"/>
              <w:rPr>
                <w:rFonts w:hint="eastAsia" w:ascii="宋体" w:hAnsi="宋体" w:eastAsia="宋体" w:cs="宋体"/>
                <w:b/>
                <w:bCs/>
                <w:color w:val="000000"/>
                <w:sz w:val="18"/>
                <w:szCs w:val="18"/>
              </w:rPr>
            </w:pPr>
          </w:p>
        </w:tc>
        <w:tc>
          <w:tcPr>
            <w:tcW w:w="497"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3C62C9F6">
            <w:pPr>
              <w:jc w:val="center"/>
              <w:rPr>
                <w:rFonts w:hint="eastAsia" w:ascii="宋体" w:hAnsi="宋体" w:eastAsia="宋体" w:cs="宋体"/>
                <w:b/>
                <w:bCs/>
                <w:color w:val="000000"/>
                <w:sz w:val="16"/>
                <w:szCs w:val="16"/>
              </w:rPr>
            </w:pPr>
          </w:p>
        </w:tc>
        <w:tc>
          <w:tcPr>
            <w:tcW w:w="4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5BA074">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5</w:t>
            </w:r>
          </w:p>
        </w:tc>
        <w:tc>
          <w:tcPr>
            <w:tcW w:w="10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969A50">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GJ220605</w:t>
            </w:r>
          </w:p>
        </w:tc>
        <w:tc>
          <w:tcPr>
            <w:tcW w:w="26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44FF36">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毕业设计</w:t>
            </w:r>
          </w:p>
        </w:tc>
        <w:tc>
          <w:tcPr>
            <w:tcW w:w="53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591D09">
            <w:pPr>
              <w:jc w:val="center"/>
              <w:rPr>
                <w:rFonts w:hint="eastAsia" w:ascii="宋体" w:hAnsi="宋体" w:eastAsia="宋体" w:cs="宋体"/>
                <w:color w:val="000000"/>
                <w:sz w:val="24"/>
                <w:szCs w:val="24"/>
              </w:rPr>
            </w:pPr>
          </w:p>
        </w:tc>
        <w:tc>
          <w:tcPr>
            <w:tcW w:w="32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519F74">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C</w:t>
            </w:r>
          </w:p>
        </w:tc>
        <w:tc>
          <w:tcPr>
            <w:tcW w:w="5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5999AA">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4</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B1220C">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80</w:t>
            </w:r>
          </w:p>
        </w:tc>
        <w:tc>
          <w:tcPr>
            <w:tcW w:w="5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0D27F9">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0</w:t>
            </w:r>
          </w:p>
        </w:tc>
        <w:tc>
          <w:tcPr>
            <w:tcW w:w="5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E90178">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80</w:t>
            </w:r>
          </w:p>
        </w:tc>
        <w:tc>
          <w:tcPr>
            <w:tcW w:w="4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E33012">
            <w:pPr>
              <w:jc w:val="center"/>
              <w:rPr>
                <w:rFonts w:hint="eastAsia" w:ascii="宋体" w:hAnsi="宋体" w:eastAsia="宋体" w:cs="宋体"/>
                <w:color w:val="000000"/>
                <w:sz w:val="16"/>
                <w:szCs w:val="16"/>
              </w:rPr>
            </w:pPr>
          </w:p>
        </w:tc>
        <w:tc>
          <w:tcPr>
            <w:tcW w:w="3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72CF69">
            <w:pPr>
              <w:jc w:val="center"/>
              <w:rPr>
                <w:rFonts w:hint="eastAsia" w:ascii="宋体" w:hAnsi="宋体" w:eastAsia="宋体" w:cs="宋体"/>
                <w:color w:val="000000"/>
                <w:sz w:val="16"/>
                <w:szCs w:val="16"/>
              </w:rPr>
            </w:pPr>
          </w:p>
        </w:tc>
        <w:tc>
          <w:tcPr>
            <w:tcW w:w="3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E9BBEF">
            <w:pPr>
              <w:jc w:val="center"/>
              <w:rPr>
                <w:rFonts w:hint="eastAsia" w:ascii="宋体" w:hAnsi="宋体" w:eastAsia="宋体" w:cs="宋体"/>
                <w:color w:val="000000"/>
                <w:sz w:val="16"/>
                <w:szCs w:val="16"/>
              </w:rPr>
            </w:pPr>
          </w:p>
        </w:tc>
        <w:tc>
          <w:tcPr>
            <w:tcW w:w="4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7E9053">
            <w:pPr>
              <w:jc w:val="center"/>
              <w:rPr>
                <w:rFonts w:hint="eastAsia" w:ascii="宋体" w:hAnsi="宋体" w:eastAsia="宋体" w:cs="宋体"/>
                <w:color w:val="000000"/>
                <w:sz w:val="16"/>
                <w:szCs w:val="16"/>
              </w:rPr>
            </w:pPr>
          </w:p>
        </w:tc>
        <w:tc>
          <w:tcPr>
            <w:tcW w:w="4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165B07">
            <w:pPr>
              <w:jc w:val="center"/>
              <w:rPr>
                <w:rFonts w:hint="eastAsia" w:ascii="宋体" w:hAnsi="宋体" w:eastAsia="宋体" w:cs="宋体"/>
                <w:color w:val="000000"/>
                <w:sz w:val="16"/>
                <w:szCs w:val="16"/>
              </w:rPr>
            </w:pPr>
          </w:p>
        </w:tc>
        <w:tc>
          <w:tcPr>
            <w:tcW w:w="54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04271D">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4周</w:t>
            </w:r>
          </w:p>
        </w:tc>
      </w:tr>
      <w:tr w14:paraId="350FB9B8">
        <w:tblPrEx>
          <w:tblCellMar>
            <w:top w:w="0" w:type="dxa"/>
            <w:left w:w="108" w:type="dxa"/>
            <w:bottom w:w="0" w:type="dxa"/>
            <w:right w:w="108" w:type="dxa"/>
          </w:tblCellMar>
        </w:tblPrEx>
        <w:trPr>
          <w:trHeight w:val="320" w:hRule="atLeast"/>
        </w:trPr>
        <w:tc>
          <w:tcPr>
            <w:tcW w:w="374"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05D726EE">
            <w:pPr>
              <w:jc w:val="center"/>
              <w:rPr>
                <w:rFonts w:hint="eastAsia" w:ascii="宋体" w:hAnsi="宋体" w:eastAsia="宋体" w:cs="宋体"/>
                <w:color w:val="000000"/>
                <w:sz w:val="24"/>
                <w:szCs w:val="24"/>
              </w:rPr>
            </w:pPr>
          </w:p>
        </w:tc>
        <w:tc>
          <w:tcPr>
            <w:tcW w:w="464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5FCF73BF">
            <w:pPr>
              <w:widowControl/>
              <w:jc w:val="center"/>
              <w:textAlignment w:val="center"/>
              <w:rPr>
                <w:rFonts w:hint="eastAsia" w:ascii="宋体" w:hAnsi="宋体" w:eastAsia="宋体" w:cs="宋体"/>
                <w:b/>
                <w:bCs/>
                <w:color w:val="000000"/>
                <w:sz w:val="16"/>
                <w:szCs w:val="16"/>
              </w:rPr>
            </w:pPr>
            <w:r>
              <w:rPr>
                <w:rFonts w:hint="eastAsia" w:ascii="宋体" w:hAnsi="宋体" w:eastAsia="宋体" w:cs="宋体"/>
                <w:b/>
                <w:bCs/>
                <w:color w:val="000000"/>
                <w:kern w:val="0"/>
                <w:sz w:val="16"/>
                <w:szCs w:val="16"/>
                <w:lang w:bidi="ar"/>
              </w:rPr>
              <w:t>小计</w:t>
            </w:r>
          </w:p>
        </w:tc>
        <w:tc>
          <w:tcPr>
            <w:tcW w:w="537"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71EA34E6">
            <w:pPr>
              <w:jc w:val="center"/>
              <w:rPr>
                <w:rFonts w:hint="eastAsia" w:ascii="宋体" w:hAnsi="宋体" w:eastAsia="宋体" w:cs="宋体"/>
                <w:b/>
                <w:bCs/>
                <w:color w:val="000000"/>
                <w:sz w:val="24"/>
                <w:szCs w:val="24"/>
              </w:rPr>
            </w:pPr>
          </w:p>
        </w:tc>
        <w:tc>
          <w:tcPr>
            <w:tcW w:w="32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288698">
            <w:pPr>
              <w:jc w:val="center"/>
              <w:rPr>
                <w:rFonts w:hint="eastAsia" w:ascii="宋体" w:hAnsi="宋体" w:eastAsia="宋体" w:cs="宋体"/>
                <w:b/>
                <w:bCs/>
                <w:color w:val="000000"/>
                <w:sz w:val="16"/>
                <w:szCs w:val="16"/>
              </w:rPr>
            </w:pPr>
          </w:p>
        </w:tc>
        <w:tc>
          <w:tcPr>
            <w:tcW w:w="5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D63B92">
            <w:pPr>
              <w:widowControl/>
              <w:jc w:val="center"/>
              <w:textAlignment w:val="center"/>
              <w:rPr>
                <w:rFonts w:hint="eastAsia" w:ascii="宋体" w:hAnsi="宋体" w:eastAsia="宋体" w:cs="宋体"/>
                <w:b/>
                <w:bCs/>
                <w:color w:val="000000"/>
                <w:sz w:val="16"/>
                <w:szCs w:val="16"/>
              </w:rPr>
            </w:pPr>
            <w:r>
              <w:rPr>
                <w:rFonts w:hint="eastAsia" w:ascii="宋体" w:hAnsi="宋体" w:eastAsia="宋体" w:cs="宋体"/>
                <w:b/>
                <w:bCs/>
                <w:color w:val="000000"/>
                <w:kern w:val="0"/>
                <w:sz w:val="16"/>
                <w:szCs w:val="16"/>
                <w:lang w:bidi="ar"/>
              </w:rPr>
              <w:t>30</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582F94">
            <w:pPr>
              <w:widowControl/>
              <w:jc w:val="center"/>
              <w:textAlignment w:val="center"/>
              <w:rPr>
                <w:rFonts w:hint="eastAsia" w:ascii="宋体" w:hAnsi="宋体" w:eastAsia="宋体" w:cs="宋体"/>
                <w:b/>
                <w:bCs/>
                <w:color w:val="000000"/>
                <w:sz w:val="16"/>
                <w:szCs w:val="16"/>
              </w:rPr>
            </w:pPr>
            <w:r>
              <w:rPr>
                <w:rFonts w:hint="eastAsia" w:ascii="宋体" w:hAnsi="宋体" w:eastAsia="宋体" w:cs="宋体"/>
                <w:b/>
                <w:bCs/>
                <w:color w:val="000000"/>
                <w:kern w:val="0"/>
                <w:sz w:val="16"/>
                <w:szCs w:val="16"/>
                <w:lang w:bidi="ar"/>
              </w:rPr>
              <w:t>592</w:t>
            </w:r>
          </w:p>
        </w:tc>
        <w:tc>
          <w:tcPr>
            <w:tcW w:w="5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0B8E4B">
            <w:pPr>
              <w:widowControl/>
              <w:jc w:val="center"/>
              <w:textAlignment w:val="center"/>
              <w:rPr>
                <w:rFonts w:hint="eastAsia" w:ascii="宋体" w:hAnsi="宋体" w:eastAsia="宋体" w:cs="宋体"/>
                <w:b/>
                <w:bCs/>
                <w:color w:val="000000"/>
                <w:sz w:val="16"/>
                <w:szCs w:val="16"/>
              </w:rPr>
            </w:pPr>
            <w:r>
              <w:rPr>
                <w:rFonts w:hint="eastAsia" w:ascii="宋体" w:hAnsi="宋体" w:eastAsia="宋体" w:cs="宋体"/>
                <w:b/>
                <w:bCs/>
                <w:color w:val="000000"/>
                <w:kern w:val="0"/>
                <w:sz w:val="16"/>
                <w:szCs w:val="16"/>
                <w:lang w:bidi="ar"/>
              </w:rPr>
              <w:t>0</w:t>
            </w:r>
          </w:p>
        </w:tc>
        <w:tc>
          <w:tcPr>
            <w:tcW w:w="5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430C3C">
            <w:pPr>
              <w:widowControl/>
              <w:jc w:val="center"/>
              <w:textAlignment w:val="center"/>
              <w:rPr>
                <w:rFonts w:hint="eastAsia" w:ascii="宋体" w:hAnsi="宋体" w:eastAsia="宋体" w:cs="宋体"/>
                <w:b/>
                <w:bCs/>
                <w:color w:val="000000"/>
                <w:sz w:val="16"/>
                <w:szCs w:val="16"/>
              </w:rPr>
            </w:pPr>
            <w:r>
              <w:rPr>
                <w:rFonts w:hint="eastAsia" w:ascii="宋体" w:hAnsi="宋体" w:eastAsia="宋体" w:cs="宋体"/>
                <w:b/>
                <w:bCs/>
                <w:color w:val="000000"/>
                <w:kern w:val="0"/>
                <w:sz w:val="16"/>
                <w:szCs w:val="16"/>
                <w:lang w:bidi="ar"/>
              </w:rPr>
              <w:t>592</w:t>
            </w:r>
          </w:p>
        </w:tc>
        <w:tc>
          <w:tcPr>
            <w:tcW w:w="4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AE987F">
            <w:pPr>
              <w:jc w:val="center"/>
              <w:rPr>
                <w:rFonts w:hint="eastAsia" w:ascii="宋体" w:hAnsi="宋体" w:eastAsia="宋体" w:cs="宋体"/>
                <w:color w:val="000000"/>
                <w:sz w:val="16"/>
                <w:szCs w:val="16"/>
              </w:rPr>
            </w:pPr>
          </w:p>
        </w:tc>
        <w:tc>
          <w:tcPr>
            <w:tcW w:w="3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3CBAF7">
            <w:pPr>
              <w:jc w:val="center"/>
              <w:rPr>
                <w:rFonts w:hint="eastAsia" w:ascii="宋体" w:hAnsi="宋体" w:eastAsia="宋体" w:cs="宋体"/>
                <w:color w:val="000000"/>
                <w:sz w:val="16"/>
                <w:szCs w:val="16"/>
              </w:rPr>
            </w:pPr>
          </w:p>
        </w:tc>
        <w:tc>
          <w:tcPr>
            <w:tcW w:w="3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92595E">
            <w:pPr>
              <w:jc w:val="center"/>
              <w:rPr>
                <w:rFonts w:hint="eastAsia" w:ascii="宋体" w:hAnsi="宋体" w:eastAsia="宋体" w:cs="宋体"/>
                <w:color w:val="000000"/>
                <w:sz w:val="16"/>
                <w:szCs w:val="16"/>
              </w:rPr>
            </w:pPr>
          </w:p>
        </w:tc>
        <w:tc>
          <w:tcPr>
            <w:tcW w:w="4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B622FE">
            <w:pPr>
              <w:jc w:val="center"/>
              <w:rPr>
                <w:rFonts w:hint="eastAsia" w:ascii="宋体" w:hAnsi="宋体" w:eastAsia="宋体" w:cs="宋体"/>
                <w:color w:val="000000"/>
                <w:sz w:val="16"/>
                <w:szCs w:val="16"/>
              </w:rPr>
            </w:pPr>
          </w:p>
        </w:tc>
        <w:tc>
          <w:tcPr>
            <w:tcW w:w="4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8CC79A">
            <w:pPr>
              <w:jc w:val="center"/>
              <w:rPr>
                <w:rFonts w:hint="eastAsia" w:ascii="宋体" w:hAnsi="宋体" w:eastAsia="宋体" w:cs="宋体"/>
                <w:color w:val="000000"/>
                <w:sz w:val="16"/>
                <w:szCs w:val="16"/>
              </w:rPr>
            </w:pPr>
          </w:p>
        </w:tc>
        <w:tc>
          <w:tcPr>
            <w:tcW w:w="54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7C95CB">
            <w:pPr>
              <w:jc w:val="center"/>
              <w:rPr>
                <w:rFonts w:hint="eastAsia" w:ascii="宋体" w:hAnsi="宋体" w:eastAsia="宋体" w:cs="宋体"/>
                <w:color w:val="000000"/>
                <w:sz w:val="16"/>
                <w:szCs w:val="16"/>
              </w:rPr>
            </w:pPr>
          </w:p>
        </w:tc>
      </w:tr>
      <w:tr w14:paraId="220A5D71">
        <w:tblPrEx>
          <w:tblCellMar>
            <w:top w:w="0" w:type="dxa"/>
            <w:left w:w="108" w:type="dxa"/>
            <w:bottom w:w="0" w:type="dxa"/>
            <w:right w:w="108" w:type="dxa"/>
          </w:tblCellMar>
        </w:tblPrEx>
        <w:trPr>
          <w:trHeight w:val="320" w:hRule="atLeast"/>
        </w:trPr>
        <w:tc>
          <w:tcPr>
            <w:tcW w:w="5022"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00B18CDE">
            <w:pPr>
              <w:widowControl/>
              <w:jc w:val="center"/>
              <w:textAlignment w:val="center"/>
              <w:rPr>
                <w:rFonts w:hint="eastAsia" w:ascii="宋体" w:hAnsi="宋体" w:eastAsia="宋体" w:cs="宋体"/>
                <w:b/>
                <w:bCs/>
                <w:color w:val="000000"/>
                <w:sz w:val="16"/>
                <w:szCs w:val="16"/>
              </w:rPr>
            </w:pPr>
            <w:r>
              <w:rPr>
                <w:rFonts w:hint="eastAsia" w:ascii="宋体" w:hAnsi="宋体" w:eastAsia="宋体" w:cs="宋体"/>
                <w:b/>
                <w:bCs/>
                <w:color w:val="000000"/>
                <w:kern w:val="0"/>
                <w:sz w:val="16"/>
                <w:szCs w:val="16"/>
                <w:lang w:bidi="ar"/>
              </w:rPr>
              <w:t>合计</w:t>
            </w:r>
          </w:p>
        </w:tc>
        <w:tc>
          <w:tcPr>
            <w:tcW w:w="5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E58D28">
            <w:pPr>
              <w:jc w:val="center"/>
              <w:rPr>
                <w:rFonts w:hint="eastAsia" w:ascii="宋体" w:hAnsi="宋体" w:eastAsia="宋体" w:cs="宋体"/>
                <w:color w:val="000000"/>
                <w:sz w:val="16"/>
                <w:szCs w:val="16"/>
              </w:rPr>
            </w:pPr>
          </w:p>
        </w:tc>
        <w:tc>
          <w:tcPr>
            <w:tcW w:w="3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0B6668">
            <w:pPr>
              <w:jc w:val="center"/>
              <w:rPr>
                <w:rFonts w:hint="eastAsia" w:ascii="宋体" w:hAnsi="宋体" w:eastAsia="宋体" w:cs="宋体"/>
                <w:color w:val="000000"/>
                <w:sz w:val="16"/>
                <w:szCs w:val="16"/>
              </w:rPr>
            </w:pPr>
          </w:p>
        </w:tc>
        <w:tc>
          <w:tcPr>
            <w:tcW w:w="5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B95C4D">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 xml:space="preserve">145 </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79A69B">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 xml:space="preserve">2576 </w:t>
            </w:r>
          </w:p>
        </w:tc>
        <w:tc>
          <w:tcPr>
            <w:tcW w:w="5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4064F4">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 xml:space="preserve">1066 </w:t>
            </w:r>
          </w:p>
        </w:tc>
        <w:tc>
          <w:tcPr>
            <w:tcW w:w="5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9EB520">
            <w:pPr>
              <w:widowControl/>
              <w:jc w:val="center"/>
              <w:textAlignment w:val="center"/>
              <w:rPr>
                <w:rFonts w:hint="eastAsia" w:ascii="宋体" w:hAnsi="宋体" w:eastAsia="宋体" w:cs="宋体"/>
                <w:color w:val="000000"/>
                <w:sz w:val="16"/>
                <w:szCs w:val="16"/>
              </w:rPr>
            </w:pPr>
            <w:r>
              <w:rPr>
                <w:rFonts w:hint="eastAsia" w:ascii="宋体" w:hAnsi="宋体" w:eastAsia="宋体" w:cs="宋体"/>
                <w:color w:val="000000"/>
                <w:kern w:val="0"/>
                <w:sz w:val="16"/>
                <w:szCs w:val="16"/>
                <w:lang w:bidi="ar"/>
              </w:rPr>
              <w:t xml:space="preserve">1510 </w:t>
            </w:r>
          </w:p>
        </w:tc>
        <w:tc>
          <w:tcPr>
            <w:tcW w:w="4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D392C2">
            <w:pPr>
              <w:jc w:val="center"/>
              <w:rPr>
                <w:rFonts w:hint="eastAsia" w:ascii="宋体" w:hAnsi="宋体" w:eastAsia="宋体" w:cs="宋体"/>
                <w:color w:val="000000"/>
                <w:sz w:val="16"/>
                <w:szCs w:val="16"/>
              </w:rPr>
            </w:pPr>
          </w:p>
        </w:tc>
        <w:tc>
          <w:tcPr>
            <w:tcW w:w="3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1406BD">
            <w:pPr>
              <w:jc w:val="center"/>
              <w:rPr>
                <w:rFonts w:hint="eastAsia" w:ascii="宋体" w:hAnsi="宋体" w:eastAsia="宋体" w:cs="宋体"/>
                <w:color w:val="000000"/>
                <w:sz w:val="16"/>
                <w:szCs w:val="16"/>
              </w:rPr>
            </w:pPr>
          </w:p>
        </w:tc>
        <w:tc>
          <w:tcPr>
            <w:tcW w:w="3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2B000D">
            <w:pPr>
              <w:jc w:val="center"/>
              <w:rPr>
                <w:rFonts w:hint="eastAsia" w:ascii="宋体" w:hAnsi="宋体" w:eastAsia="宋体" w:cs="宋体"/>
                <w:color w:val="000000"/>
                <w:sz w:val="16"/>
                <w:szCs w:val="16"/>
              </w:rPr>
            </w:pPr>
          </w:p>
        </w:tc>
        <w:tc>
          <w:tcPr>
            <w:tcW w:w="4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58E4F5">
            <w:pPr>
              <w:jc w:val="center"/>
              <w:rPr>
                <w:rFonts w:hint="eastAsia" w:ascii="宋体" w:hAnsi="宋体" w:eastAsia="宋体" w:cs="宋体"/>
                <w:color w:val="000000"/>
                <w:sz w:val="16"/>
                <w:szCs w:val="16"/>
              </w:rPr>
            </w:pPr>
          </w:p>
        </w:tc>
        <w:tc>
          <w:tcPr>
            <w:tcW w:w="4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CAB1D4">
            <w:pPr>
              <w:jc w:val="center"/>
              <w:rPr>
                <w:rFonts w:hint="eastAsia" w:ascii="宋体" w:hAnsi="宋体" w:eastAsia="宋体" w:cs="宋体"/>
                <w:color w:val="000000"/>
                <w:sz w:val="16"/>
                <w:szCs w:val="16"/>
              </w:rPr>
            </w:pPr>
          </w:p>
        </w:tc>
        <w:tc>
          <w:tcPr>
            <w:tcW w:w="54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27DC35">
            <w:pPr>
              <w:jc w:val="center"/>
              <w:rPr>
                <w:rFonts w:hint="eastAsia" w:ascii="宋体" w:hAnsi="宋体" w:eastAsia="宋体" w:cs="宋体"/>
                <w:color w:val="000000"/>
                <w:sz w:val="16"/>
                <w:szCs w:val="16"/>
              </w:rPr>
            </w:pPr>
          </w:p>
        </w:tc>
      </w:tr>
    </w:tbl>
    <w:p w14:paraId="0C7F2A5D">
      <w:pPr>
        <w:ind w:firstLine="643" w:firstLineChars="200"/>
        <w:rPr>
          <w:rFonts w:hint="eastAsia" w:ascii="楷体_GB2312" w:hAnsi="楷体_GB2312" w:eastAsia="楷体_GB2312" w:cs="楷体_GB2312"/>
          <w:b/>
          <w:bCs/>
        </w:rPr>
        <w:sectPr>
          <w:type w:val="continuous"/>
          <w:pgSz w:w="11906" w:h="16838"/>
          <w:pgMar w:top="1440" w:right="1800" w:bottom="1440" w:left="1800" w:header="851" w:footer="992" w:gutter="0"/>
          <w:cols w:space="425" w:num="1"/>
          <w:docGrid w:type="lines" w:linePitch="312" w:charSpace="0"/>
        </w:sectPr>
      </w:pPr>
    </w:p>
    <w:p w14:paraId="0588D65B">
      <w:pPr>
        <w:ind w:firstLine="643" w:firstLineChars="200"/>
        <w:rPr>
          <w:rFonts w:hint="eastAsia" w:ascii="楷体_GB2312" w:hAnsi="楷体_GB2312" w:eastAsia="楷体_GB2312" w:cs="楷体_GB2312"/>
          <w:b/>
          <w:bCs/>
        </w:rPr>
      </w:pPr>
      <w:r>
        <w:rPr>
          <w:rFonts w:hint="eastAsia" w:ascii="楷体_GB2312" w:hAnsi="楷体_GB2312" w:eastAsia="楷体_GB2312" w:cs="楷体_GB2312"/>
          <w:b/>
          <w:bCs/>
        </w:rPr>
        <w:t>（二）各类课程学时分配</w:t>
      </w:r>
    </w:p>
    <w:p w14:paraId="6D9406BF">
      <w:pPr>
        <w:overflowPunct w:val="0"/>
        <w:adjustRightInd w:val="0"/>
        <w:spacing w:before="156" w:beforeLines="50" w:after="156" w:afterLines="50" w:line="440" w:lineRule="exact"/>
        <w:jc w:val="center"/>
        <w:rPr>
          <w:rFonts w:hint="eastAsia" w:ascii="仿宋_GB2312" w:hAnsi="仿宋_GB2312" w:cs="仿宋_GB2312"/>
          <w:b/>
          <w:bCs/>
          <w:sz w:val="28"/>
          <w:szCs w:val="28"/>
        </w:rPr>
      </w:pPr>
      <w:r>
        <w:rPr>
          <w:rFonts w:hint="eastAsia" w:ascii="仿宋_GB2312" w:hAnsi="仿宋_GB2312" w:cs="仿宋_GB2312"/>
          <w:b/>
          <w:bCs/>
          <w:sz w:val="28"/>
          <w:szCs w:val="28"/>
        </w:rPr>
        <w:t>表</w:t>
      </w:r>
      <w:r>
        <w:rPr>
          <w:rFonts w:hint="eastAsia" w:ascii="仿宋_GB2312" w:hAnsi="仿宋_GB2312" w:cs="仿宋_GB2312"/>
          <w:b/>
          <w:bCs/>
          <w:sz w:val="28"/>
          <w:szCs w:val="28"/>
          <w:lang w:val="en-US" w:eastAsia="zh-CN"/>
        </w:rPr>
        <w:t>4</w:t>
      </w:r>
      <w:r>
        <w:rPr>
          <w:rFonts w:hint="eastAsia" w:ascii="仿宋_GB2312" w:hAnsi="仿宋_GB2312" w:cs="仿宋_GB2312"/>
          <w:b/>
          <w:bCs/>
          <w:sz w:val="28"/>
          <w:szCs w:val="28"/>
        </w:rPr>
        <w:t>电子竞技运动与管理专业理论教学与实践教学学时比例表</w:t>
      </w:r>
    </w:p>
    <w:tbl>
      <w:tblPr>
        <w:tblStyle w:val="10"/>
        <w:tblW w:w="935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14"/>
        <w:gridCol w:w="2874"/>
        <w:gridCol w:w="1395"/>
        <w:gridCol w:w="2591"/>
        <w:gridCol w:w="1580"/>
      </w:tblGrid>
      <w:tr w14:paraId="49C3DD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3788" w:type="dxa"/>
            <w:gridSpan w:val="2"/>
            <w:vAlign w:val="center"/>
          </w:tcPr>
          <w:p w14:paraId="62D3B53C">
            <w:pPr>
              <w:jc w:val="center"/>
              <w:rPr>
                <w:b/>
                <w:bCs/>
                <w:sz w:val="24"/>
              </w:rPr>
            </w:pPr>
            <w:r>
              <w:rPr>
                <w:rFonts w:hint="eastAsia"/>
                <w:b/>
                <w:bCs/>
                <w:sz w:val="24"/>
              </w:rPr>
              <w:t>项目</w:t>
            </w:r>
          </w:p>
        </w:tc>
        <w:tc>
          <w:tcPr>
            <w:tcW w:w="1395" w:type="dxa"/>
            <w:vAlign w:val="center"/>
          </w:tcPr>
          <w:p w14:paraId="6EDCB5B5">
            <w:pPr>
              <w:jc w:val="center"/>
              <w:rPr>
                <w:b/>
                <w:bCs/>
                <w:sz w:val="24"/>
              </w:rPr>
            </w:pPr>
            <w:r>
              <w:rPr>
                <w:rFonts w:hint="eastAsia" w:hAnsi="宋体"/>
                <w:b/>
                <w:bCs/>
                <w:sz w:val="24"/>
              </w:rPr>
              <w:t>学时数</w:t>
            </w:r>
          </w:p>
        </w:tc>
        <w:tc>
          <w:tcPr>
            <w:tcW w:w="2591" w:type="dxa"/>
            <w:vAlign w:val="center"/>
          </w:tcPr>
          <w:p w14:paraId="2433C4B6">
            <w:pPr>
              <w:jc w:val="center"/>
              <w:rPr>
                <w:b/>
                <w:bCs/>
                <w:sz w:val="24"/>
              </w:rPr>
            </w:pPr>
            <w:r>
              <w:rPr>
                <w:rFonts w:hint="eastAsia" w:ascii="微软雅黑" w:hAnsi="微软雅黑" w:eastAsia="微软雅黑" w:cs="微软雅黑"/>
                <w:b/>
                <w:bCs/>
                <w:sz w:val="24"/>
              </w:rPr>
              <w:t>占</w:t>
            </w:r>
            <w:r>
              <w:rPr>
                <w:rFonts w:hint="eastAsia" w:hAnsi="宋体"/>
                <w:b/>
                <w:bCs/>
                <w:sz w:val="24"/>
              </w:rPr>
              <w:t>总学时的比例</w:t>
            </w:r>
          </w:p>
        </w:tc>
        <w:tc>
          <w:tcPr>
            <w:tcW w:w="1580" w:type="dxa"/>
            <w:vAlign w:val="center"/>
          </w:tcPr>
          <w:p w14:paraId="710E3994">
            <w:pPr>
              <w:jc w:val="center"/>
              <w:rPr>
                <w:b/>
                <w:bCs/>
                <w:sz w:val="24"/>
              </w:rPr>
            </w:pPr>
            <w:r>
              <w:rPr>
                <w:rFonts w:hint="eastAsia"/>
                <w:b/>
                <w:bCs/>
                <w:sz w:val="24"/>
              </w:rPr>
              <w:t>备注</w:t>
            </w:r>
          </w:p>
        </w:tc>
      </w:tr>
      <w:tr w14:paraId="61FF97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3788" w:type="dxa"/>
            <w:gridSpan w:val="2"/>
            <w:vAlign w:val="center"/>
          </w:tcPr>
          <w:p w14:paraId="7A09BFDF">
            <w:pPr>
              <w:jc w:val="center"/>
              <w:rPr>
                <w:b/>
                <w:bCs/>
                <w:sz w:val="24"/>
              </w:rPr>
            </w:pPr>
            <w:r>
              <w:rPr>
                <w:rFonts w:hint="eastAsia" w:hAnsi="宋体"/>
                <w:b/>
                <w:bCs/>
                <w:sz w:val="24"/>
              </w:rPr>
              <w:t>理论教学时数</w:t>
            </w:r>
          </w:p>
        </w:tc>
        <w:tc>
          <w:tcPr>
            <w:tcW w:w="1395" w:type="dxa"/>
            <w:vAlign w:val="center"/>
          </w:tcPr>
          <w:p w14:paraId="6312BFC0">
            <w:pPr>
              <w:jc w:val="center"/>
              <w:rPr>
                <w:sz w:val="24"/>
              </w:rPr>
            </w:pPr>
            <w:r>
              <w:rPr>
                <w:rFonts w:hint="eastAsia"/>
                <w:sz w:val="24"/>
              </w:rPr>
              <w:t>1066</w:t>
            </w:r>
          </w:p>
        </w:tc>
        <w:tc>
          <w:tcPr>
            <w:tcW w:w="2591" w:type="dxa"/>
            <w:vAlign w:val="center"/>
          </w:tcPr>
          <w:p w14:paraId="61531EC3">
            <w:pPr>
              <w:jc w:val="center"/>
              <w:rPr>
                <w:sz w:val="24"/>
              </w:rPr>
            </w:pPr>
            <w:r>
              <w:rPr>
                <w:rFonts w:hint="eastAsia"/>
                <w:sz w:val="24"/>
              </w:rPr>
              <w:t>41.38%</w:t>
            </w:r>
          </w:p>
        </w:tc>
        <w:tc>
          <w:tcPr>
            <w:tcW w:w="1580" w:type="dxa"/>
            <w:vAlign w:val="center"/>
          </w:tcPr>
          <w:p w14:paraId="4CCFFBE6">
            <w:pPr>
              <w:jc w:val="center"/>
              <w:rPr>
                <w:sz w:val="24"/>
              </w:rPr>
            </w:pPr>
          </w:p>
        </w:tc>
      </w:tr>
      <w:tr w14:paraId="01EC25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14" w:type="dxa"/>
            <w:vMerge w:val="restart"/>
            <w:vAlign w:val="center"/>
          </w:tcPr>
          <w:p w14:paraId="255D0CCB">
            <w:pPr>
              <w:jc w:val="center"/>
              <w:rPr>
                <w:b/>
                <w:bCs/>
                <w:sz w:val="24"/>
              </w:rPr>
            </w:pPr>
            <w:r>
              <w:rPr>
                <w:rFonts w:hint="eastAsia" w:hAnsi="宋体"/>
                <w:b/>
                <w:bCs/>
                <w:sz w:val="24"/>
              </w:rPr>
              <w:t>实践教学时数</w:t>
            </w:r>
          </w:p>
        </w:tc>
        <w:tc>
          <w:tcPr>
            <w:tcW w:w="2874" w:type="dxa"/>
            <w:vAlign w:val="center"/>
          </w:tcPr>
          <w:p w14:paraId="7DC07FB7">
            <w:pPr>
              <w:jc w:val="center"/>
              <w:rPr>
                <w:b/>
                <w:bCs/>
                <w:sz w:val="24"/>
              </w:rPr>
            </w:pPr>
            <w:r>
              <w:rPr>
                <w:rFonts w:hint="eastAsia"/>
                <w:b/>
                <w:bCs/>
                <w:sz w:val="24"/>
              </w:rPr>
              <w:t>校内实践教学时数</w:t>
            </w:r>
          </w:p>
        </w:tc>
        <w:tc>
          <w:tcPr>
            <w:tcW w:w="1395" w:type="dxa"/>
            <w:vAlign w:val="center"/>
          </w:tcPr>
          <w:p w14:paraId="5CF0839E">
            <w:pPr>
              <w:jc w:val="center"/>
              <w:rPr>
                <w:sz w:val="24"/>
              </w:rPr>
            </w:pPr>
            <w:r>
              <w:rPr>
                <w:rFonts w:hint="eastAsia"/>
                <w:sz w:val="24"/>
              </w:rPr>
              <w:t>918</w:t>
            </w:r>
          </w:p>
        </w:tc>
        <w:tc>
          <w:tcPr>
            <w:tcW w:w="2591" w:type="dxa"/>
            <w:vMerge w:val="restart"/>
            <w:vAlign w:val="center"/>
          </w:tcPr>
          <w:p w14:paraId="11F63338">
            <w:pPr>
              <w:jc w:val="center"/>
              <w:rPr>
                <w:sz w:val="24"/>
              </w:rPr>
            </w:pPr>
            <w:r>
              <w:rPr>
                <w:rFonts w:hint="eastAsia"/>
                <w:sz w:val="24"/>
              </w:rPr>
              <w:t>58.62%</w:t>
            </w:r>
          </w:p>
        </w:tc>
        <w:tc>
          <w:tcPr>
            <w:tcW w:w="1580" w:type="dxa"/>
            <w:vMerge w:val="restart"/>
            <w:vAlign w:val="center"/>
          </w:tcPr>
          <w:p w14:paraId="2D17B79F">
            <w:pPr>
              <w:jc w:val="left"/>
              <w:rPr>
                <w:sz w:val="24"/>
              </w:rPr>
            </w:pPr>
          </w:p>
        </w:tc>
      </w:tr>
      <w:tr w14:paraId="63ABC6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14" w:type="dxa"/>
            <w:vMerge w:val="continue"/>
            <w:vAlign w:val="center"/>
          </w:tcPr>
          <w:p w14:paraId="5B5A3391">
            <w:pPr>
              <w:jc w:val="center"/>
              <w:rPr>
                <w:rFonts w:hint="eastAsia" w:hAnsi="宋体"/>
                <w:b/>
                <w:bCs/>
                <w:sz w:val="24"/>
              </w:rPr>
            </w:pPr>
          </w:p>
        </w:tc>
        <w:tc>
          <w:tcPr>
            <w:tcW w:w="2874" w:type="dxa"/>
            <w:vAlign w:val="center"/>
          </w:tcPr>
          <w:p w14:paraId="2E7918D2">
            <w:pPr>
              <w:jc w:val="center"/>
              <w:rPr>
                <w:b/>
                <w:bCs/>
                <w:sz w:val="24"/>
              </w:rPr>
            </w:pPr>
            <w:r>
              <w:rPr>
                <w:rFonts w:hint="eastAsia"/>
                <w:b/>
                <w:bCs/>
                <w:sz w:val="24"/>
              </w:rPr>
              <w:t>入学教育</w:t>
            </w:r>
          </w:p>
        </w:tc>
        <w:tc>
          <w:tcPr>
            <w:tcW w:w="1395" w:type="dxa"/>
            <w:vAlign w:val="center"/>
          </w:tcPr>
          <w:p w14:paraId="76BA0448">
            <w:pPr>
              <w:jc w:val="center"/>
              <w:rPr>
                <w:sz w:val="24"/>
              </w:rPr>
            </w:pPr>
            <w:r>
              <w:rPr>
                <w:rFonts w:hint="eastAsia"/>
                <w:sz w:val="24"/>
              </w:rPr>
              <w:t>16</w:t>
            </w:r>
          </w:p>
        </w:tc>
        <w:tc>
          <w:tcPr>
            <w:tcW w:w="2591" w:type="dxa"/>
            <w:vMerge w:val="continue"/>
            <w:vAlign w:val="center"/>
          </w:tcPr>
          <w:p w14:paraId="59432FBF">
            <w:pPr>
              <w:jc w:val="center"/>
              <w:rPr>
                <w:sz w:val="24"/>
              </w:rPr>
            </w:pPr>
          </w:p>
        </w:tc>
        <w:tc>
          <w:tcPr>
            <w:tcW w:w="1580" w:type="dxa"/>
            <w:vMerge w:val="continue"/>
            <w:vAlign w:val="center"/>
          </w:tcPr>
          <w:p w14:paraId="018B9A51">
            <w:pPr>
              <w:jc w:val="center"/>
              <w:rPr>
                <w:sz w:val="24"/>
              </w:rPr>
            </w:pPr>
          </w:p>
        </w:tc>
      </w:tr>
      <w:tr w14:paraId="074F29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14" w:type="dxa"/>
            <w:vMerge w:val="continue"/>
            <w:vAlign w:val="center"/>
          </w:tcPr>
          <w:p w14:paraId="4FE83BDC">
            <w:pPr>
              <w:jc w:val="center"/>
              <w:rPr>
                <w:rFonts w:hint="eastAsia" w:hAnsi="宋体"/>
                <w:b/>
                <w:bCs/>
                <w:sz w:val="24"/>
              </w:rPr>
            </w:pPr>
          </w:p>
        </w:tc>
        <w:tc>
          <w:tcPr>
            <w:tcW w:w="2874" w:type="dxa"/>
            <w:vAlign w:val="center"/>
          </w:tcPr>
          <w:p w14:paraId="1B4D3A52">
            <w:pPr>
              <w:jc w:val="center"/>
              <w:rPr>
                <w:b/>
                <w:bCs/>
                <w:sz w:val="24"/>
              </w:rPr>
            </w:pPr>
            <w:r>
              <w:rPr>
                <w:rFonts w:hint="eastAsia"/>
                <w:b/>
                <w:bCs/>
                <w:sz w:val="24"/>
              </w:rPr>
              <w:t>毕业教育</w:t>
            </w:r>
          </w:p>
        </w:tc>
        <w:tc>
          <w:tcPr>
            <w:tcW w:w="1395" w:type="dxa"/>
            <w:vAlign w:val="center"/>
          </w:tcPr>
          <w:p w14:paraId="7CC315A1">
            <w:pPr>
              <w:jc w:val="center"/>
              <w:rPr>
                <w:sz w:val="24"/>
              </w:rPr>
            </w:pPr>
            <w:r>
              <w:rPr>
                <w:rFonts w:hint="eastAsia"/>
                <w:sz w:val="24"/>
              </w:rPr>
              <w:t>16</w:t>
            </w:r>
          </w:p>
        </w:tc>
        <w:tc>
          <w:tcPr>
            <w:tcW w:w="2591" w:type="dxa"/>
            <w:vMerge w:val="continue"/>
            <w:vAlign w:val="center"/>
          </w:tcPr>
          <w:p w14:paraId="6321CA61">
            <w:pPr>
              <w:jc w:val="center"/>
              <w:rPr>
                <w:sz w:val="24"/>
              </w:rPr>
            </w:pPr>
          </w:p>
        </w:tc>
        <w:tc>
          <w:tcPr>
            <w:tcW w:w="1580" w:type="dxa"/>
            <w:vMerge w:val="continue"/>
            <w:vAlign w:val="center"/>
          </w:tcPr>
          <w:p w14:paraId="225DE60C">
            <w:pPr>
              <w:jc w:val="center"/>
              <w:rPr>
                <w:sz w:val="24"/>
              </w:rPr>
            </w:pPr>
          </w:p>
        </w:tc>
      </w:tr>
      <w:tr w14:paraId="7DE642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14" w:type="dxa"/>
            <w:vMerge w:val="continue"/>
            <w:vAlign w:val="center"/>
          </w:tcPr>
          <w:p w14:paraId="6D6FD24C">
            <w:pPr>
              <w:jc w:val="center"/>
              <w:rPr>
                <w:rFonts w:hint="eastAsia" w:hAnsi="宋体"/>
                <w:b/>
                <w:bCs/>
                <w:sz w:val="24"/>
              </w:rPr>
            </w:pPr>
          </w:p>
        </w:tc>
        <w:tc>
          <w:tcPr>
            <w:tcW w:w="2874" w:type="dxa"/>
            <w:shd w:val="clear" w:color="auto" w:fill="auto"/>
            <w:vAlign w:val="center"/>
          </w:tcPr>
          <w:p w14:paraId="75E39F33">
            <w:pPr>
              <w:jc w:val="center"/>
              <w:rPr>
                <w:b/>
                <w:bCs/>
                <w:sz w:val="24"/>
              </w:rPr>
            </w:pPr>
            <w:r>
              <w:rPr>
                <w:rFonts w:hint="eastAsia"/>
                <w:b/>
                <w:bCs/>
                <w:sz w:val="24"/>
              </w:rPr>
              <w:t>岗位实习</w:t>
            </w:r>
          </w:p>
        </w:tc>
        <w:tc>
          <w:tcPr>
            <w:tcW w:w="1395" w:type="dxa"/>
            <w:vAlign w:val="center"/>
          </w:tcPr>
          <w:p w14:paraId="385F4F74">
            <w:pPr>
              <w:jc w:val="center"/>
              <w:rPr>
                <w:sz w:val="24"/>
              </w:rPr>
            </w:pPr>
            <w:r>
              <w:rPr>
                <w:rFonts w:hint="eastAsia"/>
                <w:sz w:val="24"/>
                <w:lang w:val="en-US" w:eastAsia="zh-CN"/>
              </w:rPr>
              <w:t>4</w:t>
            </w:r>
            <w:bookmarkStart w:id="2" w:name="_GoBack"/>
            <w:bookmarkEnd w:id="2"/>
            <w:r>
              <w:rPr>
                <w:rFonts w:hint="eastAsia"/>
                <w:sz w:val="24"/>
              </w:rPr>
              <w:t>80</w:t>
            </w:r>
          </w:p>
        </w:tc>
        <w:tc>
          <w:tcPr>
            <w:tcW w:w="2591" w:type="dxa"/>
            <w:vMerge w:val="continue"/>
            <w:vAlign w:val="center"/>
          </w:tcPr>
          <w:p w14:paraId="3B77EC95">
            <w:pPr>
              <w:jc w:val="center"/>
              <w:rPr>
                <w:sz w:val="24"/>
              </w:rPr>
            </w:pPr>
          </w:p>
        </w:tc>
        <w:tc>
          <w:tcPr>
            <w:tcW w:w="1580" w:type="dxa"/>
            <w:vMerge w:val="continue"/>
            <w:vAlign w:val="center"/>
          </w:tcPr>
          <w:p w14:paraId="02BBE8FF">
            <w:pPr>
              <w:jc w:val="center"/>
              <w:rPr>
                <w:sz w:val="24"/>
              </w:rPr>
            </w:pPr>
          </w:p>
        </w:tc>
      </w:tr>
      <w:tr w14:paraId="4AD210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14" w:type="dxa"/>
            <w:vMerge w:val="continue"/>
            <w:vAlign w:val="center"/>
          </w:tcPr>
          <w:p w14:paraId="058FF805">
            <w:pPr>
              <w:jc w:val="center"/>
              <w:rPr>
                <w:rFonts w:hint="eastAsia" w:hAnsi="宋体"/>
                <w:b/>
                <w:bCs/>
                <w:sz w:val="24"/>
              </w:rPr>
            </w:pPr>
          </w:p>
        </w:tc>
        <w:tc>
          <w:tcPr>
            <w:tcW w:w="2874" w:type="dxa"/>
            <w:shd w:val="clear" w:color="auto" w:fill="auto"/>
            <w:vAlign w:val="center"/>
          </w:tcPr>
          <w:p w14:paraId="7F2A91E2">
            <w:pPr>
              <w:jc w:val="center"/>
              <w:rPr>
                <w:b/>
                <w:bCs/>
                <w:sz w:val="24"/>
              </w:rPr>
            </w:pPr>
            <w:r>
              <w:rPr>
                <w:rFonts w:hint="eastAsia"/>
                <w:b/>
                <w:bCs/>
                <w:sz w:val="24"/>
              </w:rPr>
              <w:t>毕业设计</w:t>
            </w:r>
          </w:p>
        </w:tc>
        <w:tc>
          <w:tcPr>
            <w:tcW w:w="1395" w:type="dxa"/>
            <w:vAlign w:val="center"/>
          </w:tcPr>
          <w:p w14:paraId="1F2B828A">
            <w:pPr>
              <w:jc w:val="center"/>
              <w:rPr>
                <w:sz w:val="24"/>
              </w:rPr>
            </w:pPr>
            <w:r>
              <w:rPr>
                <w:rFonts w:hint="eastAsia"/>
                <w:sz w:val="24"/>
              </w:rPr>
              <w:t>80</w:t>
            </w:r>
          </w:p>
        </w:tc>
        <w:tc>
          <w:tcPr>
            <w:tcW w:w="2591" w:type="dxa"/>
            <w:vMerge w:val="continue"/>
            <w:vAlign w:val="center"/>
          </w:tcPr>
          <w:p w14:paraId="633BB049">
            <w:pPr>
              <w:jc w:val="center"/>
              <w:rPr>
                <w:sz w:val="24"/>
              </w:rPr>
            </w:pPr>
          </w:p>
        </w:tc>
        <w:tc>
          <w:tcPr>
            <w:tcW w:w="1580" w:type="dxa"/>
            <w:vMerge w:val="continue"/>
            <w:vAlign w:val="center"/>
          </w:tcPr>
          <w:p w14:paraId="03E6DDA7">
            <w:pPr>
              <w:jc w:val="center"/>
              <w:rPr>
                <w:sz w:val="24"/>
              </w:rPr>
            </w:pPr>
          </w:p>
        </w:tc>
      </w:tr>
      <w:tr w14:paraId="668911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14" w:type="dxa"/>
            <w:vMerge w:val="continue"/>
            <w:vAlign w:val="center"/>
          </w:tcPr>
          <w:p w14:paraId="77C39D9C">
            <w:pPr>
              <w:jc w:val="center"/>
              <w:rPr>
                <w:rFonts w:hint="eastAsia" w:hAnsi="宋体"/>
                <w:b/>
                <w:bCs/>
                <w:sz w:val="24"/>
              </w:rPr>
            </w:pPr>
          </w:p>
        </w:tc>
        <w:tc>
          <w:tcPr>
            <w:tcW w:w="2874" w:type="dxa"/>
            <w:vAlign w:val="center"/>
          </w:tcPr>
          <w:p w14:paraId="26824EE7">
            <w:pPr>
              <w:jc w:val="center"/>
              <w:rPr>
                <w:b/>
                <w:bCs/>
                <w:sz w:val="24"/>
              </w:rPr>
            </w:pPr>
            <w:r>
              <w:rPr>
                <w:rFonts w:hint="eastAsia"/>
                <w:b/>
                <w:bCs/>
                <w:sz w:val="24"/>
              </w:rPr>
              <w:t>合计</w:t>
            </w:r>
          </w:p>
        </w:tc>
        <w:tc>
          <w:tcPr>
            <w:tcW w:w="1395" w:type="dxa"/>
            <w:vAlign w:val="center"/>
          </w:tcPr>
          <w:p w14:paraId="7019B6AD">
            <w:pPr>
              <w:jc w:val="center"/>
              <w:rPr>
                <w:sz w:val="24"/>
              </w:rPr>
            </w:pPr>
            <w:r>
              <w:rPr>
                <w:rFonts w:hint="eastAsia"/>
                <w:sz w:val="24"/>
              </w:rPr>
              <w:t>1510</w:t>
            </w:r>
          </w:p>
        </w:tc>
        <w:tc>
          <w:tcPr>
            <w:tcW w:w="2591" w:type="dxa"/>
            <w:vMerge w:val="continue"/>
            <w:vAlign w:val="center"/>
          </w:tcPr>
          <w:p w14:paraId="258204FC">
            <w:pPr>
              <w:jc w:val="center"/>
              <w:rPr>
                <w:sz w:val="24"/>
              </w:rPr>
            </w:pPr>
          </w:p>
        </w:tc>
        <w:tc>
          <w:tcPr>
            <w:tcW w:w="1580" w:type="dxa"/>
            <w:vMerge w:val="continue"/>
            <w:vAlign w:val="center"/>
          </w:tcPr>
          <w:p w14:paraId="0805EE06">
            <w:pPr>
              <w:jc w:val="center"/>
              <w:rPr>
                <w:sz w:val="24"/>
              </w:rPr>
            </w:pPr>
          </w:p>
        </w:tc>
      </w:tr>
      <w:tr w14:paraId="60B7E2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3788" w:type="dxa"/>
            <w:gridSpan w:val="2"/>
            <w:vAlign w:val="center"/>
          </w:tcPr>
          <w:p w14:paraId="33780E36">
            <w:pPr>
              <w:jc w:val="center"/>
              <w:rPr>
                <w:b/>
                <w:bCs/>
                <w:sz w:val="24"/>
              </w:rPr>
            </w:pPr>
            <w:r>
              <w:rPr>
                <w:rFonts w:hint="eastAsia" w:hAnsi="宋体"/>
                <w:b/>
                <w:bCs/>
                <w:sz w:val="24"/>
              </w:rPr>
              <w:t>总学时</w:t>
            </w:r>
          </w:p>
        </w:tc>
        <w:tc>
          <w:tcPr>
            <w:tcW w:w="1395" w:type="dxa"/>
            <w:vAlign w:val="center"/>
          </w:tcPr>
          <w:p w14:paraId="1FC60AD5">
            <w:pPr>
              <w:jc w:val="center"/>
              <w:rPr>
                <w:b/>
                <w:bCs/>
                <w:sz w:val="24"/>
              </w:rPr>
            </w:pPr>
            <w:r>
              <w:rPr>
                <w:rFonts w:hint="eastAsia"/>
                <w:b/>
                <w:bCs/>
                <w:sz w:val="24"/>
              </w:rPr>
              <w:t>2576</w:t>
            </w:r>
          </w:p>
        </w:tc>
        <w:tc>
          <w:tcPr>
            <w:tcW w:w="2591" w:type="dxa"/>
            <w:vAlign w:val="center"/>
          </w:tcPr>
          <w:p w14:paraId="0B9A3F5C">
            <w:pPr>
              <w:jc w:val="center"/>
              <w:rPr>
                <w:b/>
                <w:bCs/>
                <w:sz w:val="24"/>
              </w:rPr>
            </w:pPr>
            <w:r>
              <w:rPr>
                <w:rFonts w:hint="eastAsia"/>
                <w:b/>
                <w:bCs/>
                <w:sz w:val="24"/>
              </w:rPr>
              <w:t>100%</w:t>
            </w:r>
          </w:p>
        </w:tc>
        <w:tc>
          <w:tcPr>
            <w:tcW w:w="1580" w:type="dxa"/>
            <w:vAlign w:val="center"/>
          </w:tcPr>
          <w:p w14:paraId="377D65D1">
            <w:pPr>
              <w:jc w:val="center"/>
              <w:rPr>
                <w:sz w:val="24"/>
              </w:rPr>
            </w:pPr>
          </w:p>
        </w:tc>
      </w:tr>
    </w:tbl>
    <w:p w14:paraId="096653D3">
      <w:pPr>
        <w:overflowPunct w:val="0"/>
        <w:adjustRightInd w:val="0"/>
        <w:spacing w:before="156" w:beforeLines="50" w:after="156" w:afterLines="50" w:line="440" w:lineRule="exact"/>
        <w:jc w:val="center"/>
        <w:rPr>
          <w:rFonts w:hint="eastAsia" w:ascii="仿宋_GB2312" w:hAnsi="仿宋_GB2312" w:cs="仿宋_GB2312"/>
          <w:b/>
          <w:bCs/>
          <w:sz w:val="28"/>
          <w:szCs w:val="28"/>
        </w:rPr>
      </w:pPr>
    </w:p>
    <w:p w14:paraId="35AA8B1D">
      <w:pPr>
        <w:overflowPunct w:val="0"/>
        <w:adjustRightInd w:val="0"/>
        <w:spacing w:before="156" w:beforeLines="50" w:after="156" w:afterLines="50" w:line="440" w:lineRule="exact"/>
        <w:jc w:val="center"/>
        <w:rPr>
          <w:rFonts w:hint="eastAsia" w:ascii="仿宋_GB2312" w:hAnsi="仿宋_GB2312" w:cs="仿宋_GB2312"/>
          <w:b/>
          <w:bCs/>
          <w:sz w:val="28"/>
          <w:szCs w:val="28"/>
        </w:rPr>
      </w:pPr>
      <w:r>
        <w:rPr>
          <w:rFonts w:hint="eastAsia" w:ascii="仿宋_GB2312" w:hAnsi="仿宋_GB2312" w:cs="仿宋_GB2312"/>
          <w:b/>
          <w:bCs/>
          <w:sz w:val="28"/>
          <w:szCs w:val="28"/>
        </w:rPr>
        <w:t>表</w:t>
      </w:r>
      <w:r>
        <w:rPr>
          <w:rFonts w:hint="eastAsia" w:ascii="仿宋_GB2312" w:hAnsi="仿宋_GB2312" w:cs="仿宋_GB2312"/>
          <w:b/>
          <w:bCs/>
          <w:sz w:val="28"/>
          <w:szCs w:val="28"/>
          <w:lang w:val="en-US" w:eastAsia="zh-CN"/>
        </w:rPr>
        <w:t>5</w:t>
      </w:r>
      <w:r>
        <w:rPr>
          <w:rFonts w:hint="eastAsia" w:ascii="仿宋_GB2312" w:hAnsi="仿宋_GB2312" w:cs="仿宋_GB2312"/>
          <w:b/>
          <w:bCs/>
          <w:sz w:val="28"/>
          <w:szCs w:val="28"/>
        </w:rPr>
        <w:t>电子竞技运动与管理专业学时表</w:t>
      </w:r>
    </w:p>
    <w:tbl>
      <w:tblPr>
        <w:tblStyle w:val="10"/>
        <w:tblW w:w="935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71"/>
        <w:gridCol w:w="3151"/>
        <w:gridCol w:w="1592"/>
        <w:gridCol w:w="1592"/>
        <w:gridCol w:w="1448"/>
      </w:tblGrid>
      <w:tr w14:paraId="770539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33" w:hRule="atLeast"/>
          <w:jc w:val="center"/>
        </w:trPr>
        <w:tc>
          <w:tcPr>
            <w:tcW w:w="1571" w:type="dxa"/>
            <w:vAlign w:val="center"/>
          </w:tcPr>
          <w:p w14:paraId="6AA7999F">
            <w:pPr>
              <w:jc w:val="center"/>
              <w:rPr>
                <w:rFonts w:hint="eastAsia" w:hAnsi="宋体"/>
                <w:b/>
                <w:sz w:val="24"/>
              </w:rPr>
            </w:pPr>
            <w:r>
              <w:rPr>
                <w:rFonts w:hint="eastAsia" w:hAnsi="宋体"/>
                <w:b/>
                <w:sz w:val="24"/>
              </w:rPr>
              <w:t>课程</w:t>
            </w:r>
          </w:p>
          <w:p w14:paraId="3ABD4A8B">
            <w:pPr>
              <w:jc w:val="center"/>
              <w:rPr>
                <w:rFonts w:hint="eastAsia" w:hAnsi="宋体"/>
                <w:b/>
                <w:sz w:val="24"/>
              </w:rPr>
            </w:pPr>
            <w:r>
              <w:rPr>
                <w:rFonts w:hint="eastAsia" w:hAnsi="宋体"/>
                <w:b/>
                <w:sz w:val="24"/>
              </w:rPr>
              <w:t>类别</w:t>
            </w:r>
          </w:p>
        </w:tc>
        <w:tc>
          <w:tcPr>
            <w:tcW w:w="3151" w:type="dxa"/>
            <w:vAlign w:val="center"/>
          </w:tcPr>
          <w:p w14:paraId="0AE191EA">
            <w:pPr>
              <w:jc w:val="center"/>
              <w:rPr>
                <w:b/>
                <w:sz w:val="24"/>
              </w:rPr>
            </w:pPr>
            <w:r>
              <w:rPr>
                <w:rFonts w:hint="eastAsia" w:hAnsi="宋体"/>
                <w:b/>
                <w:sz w:val="24"/>
              </w:rPr>
              <w:t>课程模块</w:t>
            </w:r>
          </w:p>
        </w:tc>
        <w:tc>
          <w:tcPr>
            <w:tcW w:w="1592" w:type="dxa"/>
            <w:vAlign w:val="center"/>
          </w:tcPr>
          <w:p w14:paraId="0AA76234">
            <w:pPr>
              <w:jc w:val="center"/>
              <w:rPr>
                <w:b/>
                <w:sz w:val="24"/>
              </w:rPr>
            </w:pPr>
            <w:r>
              <w:rPr>
                <w:rFonts w:hint="eastAsia" w:hAnsi="宋体"/>
                <w:b/>
                <w:sz w:val="24"/>
              </w:rPr>
              <w:t>课程</w:t>
            </w:r>
          </w:p>
          <w:p w14:paraId="526F0E1A">
            <w:pPr>
              <w:jc w:val="center"/>
              <w:rPr>
                <w:rFonts w:hint="eastAsia" w:hAnsi="宋体"/>
                <w:b/>
                <w:sz w:val="24"/>
              </w:rPr>
            </w:pPr>
            <w:r>
              <w:rPr>
                <w:rFonts w:hint="eastAsia" w:hAnsi="宋体"/>
                <w:b/>
                <w:sz w:val="24"/>
              </w:rPr>
              <w:t>门数</w:t>
            </w:r>
          </w:p>
        </w:tc>
        <w:tc>
          <w:tcPr>
            <w:tcW w:w="1592" w:type="dxa"/>
            <w:vAlign w:val="center"/>
          </w:tcPr>
          <w:p w14:paraId="097CD18B">
            <w:pPr>
              <w:jc w:val="center"/>
              <w:rPr>
                <w:rFonts w:hint="eastAsia" w:hAnsi="宋体"/>
                <w:b/>
                <w:sz w:val="24"/>
              </w:rPr>
            </w:pPr>
            <w:r>
              <w:rPr>
                <w:rFonts w:hint="eastAsia" w:hAnsi="宋体"/>
                <w:b/>
                <w:sz w:val="24"/>
              </w:rPr>
              <w:t>学时数</w:t>
            </w:r>
          </w:p>
        </w:tc>
        <w:tc>
          <w:tcPr>
            <w:tcW w:w="1448" w:type="dxa"/>
            <w:vAlign w:val="center"/>
          </w:tcPr>
          <w:p w14:paraId="147F69A9">
            <w:pPr>
              <w:jc w:val="center"/>
              <w:rPr>
                <w:rFonts w:hint="eastAsia" w:hAnsi="宋体"/>
                <w:b/>
                <w:sz w:val="24"/>
              </w:rPr>
            </w:pPr>
            <w:r>
              <w:rPr>
                <w:rFonts w:hint="eastAsia" w:hAnsi="宋体"/>
                <w:b/>
                <w:sz w:val="24"/>
              </w:rPr>
              <w:t>所占比例</w:t>
            </w:r>
          </w:p>
        </w:tc>
      </w:tr>
      <w:tr w14:paraId="5E8D1F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1571" w:type="dxa"/>
            <w:vMerge w:val="restart"/>
            <w:vAlign w:val="center"/>
          </w:tcPr>
          <w:p w14:paraId="1E81C3E4">
            <w:pPr>
              <w:jc w:val="center"/>
              <w:rPr>
                <w:rFonts w:hint="eastAsia" w:hAnsi="宋体"/>
                <w:b/>
                <w:sz w:val="24"/>
              </w:rPr>
            </w:pPr>
            <w:r>
              <w:rPr>
                <w:rFonts w:hint="eastAsia" w:hAnsi="宋体"/>
                <w:b/>
                <w:sz w:val="24"/>
              </w:rPr>
              <w:t>必修</w:t>
            </w:r>
          </w:p>
        </w:tc>
        <w:tc>
          <w:tcPr>
            <w:tcW w:w="3151" w:type="dxa"/>
            <w:vAlign w:val="center"/>
          </w:tcPr>
          <w:p w14:paraId="7344BDFE">
            <w:pPr>
              <w:jc w:val="center"/>
              <w:rPr>
                <w:b/>
                <w:sz w:val="24"/>
              </w:rPr>
            </w:pPr>
            <w:r>
              <w:rPr>
                <w:rFonts w:hint="eastAsia" w:hAnsi="宋体"/>
                <w:b/>
                <w:sz w:val="24"/>
              </w:rPr>
              <w:t>公共基础必修课</w:t>
            </w:r>
          </w:p>
        </w:tc>
        <w:tc>
          <w:tcPr>
            <w:tcW w:w="1592" w:type="dxa"/>
            <w:vAlign w:val="center"/>
          </w:tcPr>
          <w:p w14:paraId="2F39B402">
            <w:pPr>
              <w:jc w:val="center"/>
              <w:rPr>
                <w:rFonts w:hint="eastAsia" w:hAnsi="宋体"/>
                <w:bCs/>
                <w:sz w:val="24"/>
              </w:rPr>
            </w:pPr>
            <w:r>
              <w:rPr>
                <w:rFonts w:hint="eastAsia" w:hAnsi="宋体"/>
                <w:bCs/>
                <w:sz w:val="24"/>
              </w:rPr>
              <w:t>17</w:t>
            </w:r>
          </w:p>
        </w:tc>
        <w:tc>
          <w:tcPr>
            <w:tcW w:w="1592" w:type="dxa"/>
            <w:vAlign w:val="center"/>
          </w:tcPr>
          <w:p w14:paraId="53BB7895">
            <w:pPr>
              <w:jc w:val="center"/>
              <w:rPr>
                <w:rFonts w:hint="eastAsia" w:hAnsi="宋体"/>
                <w:bCs/>
                <w:sz w:val="24"/>
              </w:rPr>
            </w:pPr>
            <w:r>
              <w:rPr>
                <w:rFonts w:hint="eastAsia" w:hAnsi="宋体"/>
                <w:bCs/>
                <w:sz w:val="24"/>
              </w:rPr>
              <w:t>784</w:t>
            </w:r>
          </w:p>
        </w:tc>
        <w:tc>
          <w:tcPr>
            <w:tcW w:w="1448" w:type="dxa"/>
            <w:vAlign w:val="center"/>
          </w:tcPr>
          <w:p w14:paraId="5A0DCD62">
            <w:pPr>
              <w:jc w:val="center"/>
              <w:rPr>
                <w:rFonts w:hint="eastAsia" w:hAnsi="宋体"/>
                <w:bCs/>
                <w:sz w:val="24"/>
              </w:rPr>
            </w:pPr>
            <w:r>
              <w:rPr>
                <w:rFonts w:hint="eastAsia" w:hAnsi="宋体"/>
                <w:bCs/>
                <w:sz w:val="24"/>
              </w:rPr>
              <w:t>30.43%</w:t>
            </w:r>
          </w:p>
        </w:tc>
      </w:tr>
      <w:tr w14:paraId="14C5A5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1571" w:type="dxa"/>
            <w:vMerge w:val="continue"/>
            <w:vAlign w:val="center"/>
          </w:tcPr>
          <w:p w14:paraId="671007C4">
            <w:pPr>
              <w:jc w:val="center"/>
              <w:rPr>
                <w:rFonts w:hint="eastAsia" w:hAnsi="宋体"/>
                <w:b/>
                <w:sz w:val="24"/>
              </w:rPr>
            </w:pPr>
          </w:p>
        </w:tc>
        <w:tc>
          <w:tcPr>
            <w:tcW w:w="3151" w:type="dxa"/>
            <w:vAlign w:val="center"/>
          </w:tcPr>
          <w:p w14:paraId="6D06DD84">
            <w:pPr>
              <w:jc w:val="center"/>
              <w:rPr>
                <w:b/>
                <w:sz w:val="24"/>
              </w:rPr>
            </w:pPr>
            <w:r>
              <w:rPr>
                <w:rFonts w:hint="eastAsia" w:hAnsi="宋体"/>
                <w:b/>
                <w:sz w:val="24"/>
              </w:rPr>
              <w:t>专业基础课</w:t>
            </w:r>
          </w:p>
        </w:tc>
        <w:tc>
          <w:tcPr>
            <w:tcW w:w="1592" w:type="dxa"/>
            <w:vAlign w:val="center"/>
          </w:tcPr>
          <w:p w14:paraId="3B6CFFB3">
            <w:pPr>
              <w:jc w:val="center"/>
              <w:rPr>
                <w:rFonts w:hint="eastAsia" w:hAnsi="宋体"/>
                <w:bCs/>
                <w:sz w:val="24"/>
              </w:rPr>
            </w:pPr>
            <w:r>
              <w:rPr>
                <w:rFonts w:hint="eastAsia" w:hAnsi="宋体"/>
                <w:bCs/>
                <w:sz w:val="24"/>
              </w:rPr>
              <w:t>6</w:t>
            </w:r>
          </w:p>
        </w:tc>
        <w:tc>
          <w:tcPr>
            <w:tcW w:w="1592" w:type="dxa"/>
            <w:vAlign w:val="center"/>
          </w:tcPr>
          <w:p w14:paraId="5F9A3B7C">
            <w:pPr>
              <w:jc w:val="center"/>
              <w:rPr>
                <w:rFonts w:hint="eastAsia" w:hAnsi="宋体"/>
                <w:bCs/>
                <w:sz w:val="24"/>
              </w:rPr>
            </w:pPr>
            <w:r>
              <w:rPr>
                <w:rFonts w:hint="eastAsia" w:hAnsi="宋体"/>
                <w:bCs/>
                <w:sz w:val="24"/>
              </w:rPr>
              <w:t>384</w:t>
            </w:r>
          </w:p>
        </w:tc>
        <w:tc>
          <w:tcPr>
            <w:tcW w:w="1448" w:type="dxa"/>
            <w:vAlign w:val="center"/>
          </w:tcPr>
          <w:p w14:paraId="3AE8EC7F">
            <w:pPr>
              <w:jc w:val="center"/>
              <w:rPr>
                <w:rFonts w:hint="eastAsia" w:hAnsi="宋体"/>
                <w:bCs/>
                <w:sz w:val="24"/>
              </w:rPr>
            </w:pPr>
            <w:r>
              <w:rPr>
                <w:rFonts w:hint="eastAsia" w:hAnsi="宋体"/>
                <w:bCs/>
                <w:sz w:val="24"/>
              </w:rPr>
              <w:t>14.91%</w:t>
            </w:r>
          </w:p>
        </w:tc>
      </w:tr>
      <w:tr w14:paraId="7689BF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1571" w:type="dxa"/>
            <w:vMerge w:val="continue"/>
            <w:vAlign w:val="center"/>
          </w:tcPr>
          <w:p w14:paraId="7D7B03C8">
            <w:pPr>
              <w:jc w:val="center"/>
              <w:rPr>
                <w:rFonts w:hint="eastAsia" w:hAnsi="宋体"/>
                <w:b/>
                <w:sz w:val="24"/>
              </w:rPr>
            </w:pPr>
          </w:p>
        </w:tc>
        <w:tc>
          <w:tcPr>
            <w:tcW w:w="3151" w:type="dxa"/>
            <w:vAlign w:val="center"/>
          </w:tcPr>
          <w:p w14:paraId="734D0092">
            <w:pPr>
              <w:jc w:val="center"/>
              <w:rPr>
                <w:b/>
                <w:sz w:val="24"/>
              </w:rPr>
            </w:pPr>
            <w:r>
              <w:rPr>
                <w:rFonts w:hint="eastAsia" w:hAnsi="宋体"/>
                <w:b/>
                <w:sz w:val="24"/>
              </w:rPr>
              <w:t>专业核心课</w:t>
            </w:r>
          </w:p>
        </w:tc>
        <w:tc>
          <w:tcPr>
            <w:tcW w:w="1592" w:type="dxa"/>
            <w:vAlign w:val="center"/>
          </w:tcPr>
          <w:p w14:paraId="6C1BD70C">
            <w:pPr>
              <w:jc w:val="center"/>
              <w:rPr>
                <w:rFonts w:hint="eastAsia" w:hAnsi="宋体"/>
                <w:bCs/>
                <w:sz w:val="24"/>
              </w:rPr>
            </w:pPr>
            <w:r>
              <w:rPr>
                <w:rFonts w:hint="eastAsia" w:hAnsi="宋体"/>
                <w:bCs/>
                <w:sz w:val="24"/>
              </w:rPr>
              <w:t>6</w:t>
            </w:r>
          </w:p>
        </w:tc>
        <w:tc>
          <w:tcPr>
            <w:tcW w:w="1592" w:type="dxa"/>
            <w:vAlign w:val="center"/>
          </w:tcPr>
          <w:p w14:paraId="0315EADD">
            <w:pPr>
              <w:jc w:val="center"/>
              <w:rPr>
                <w:rFonts w:hint="eastAsia" w:hAnsi="宋体"/>
                <w:bCs/>
                <w:sz w:val="24"/>
              </w:rPr>
            </w:pPr>
            <w:r>
              <w:rPr>
                <w:rFonts w:hint="eastAsia" w:hAnsi="宋体"/>
                <w:bCs/>
                <w:sz w:val="24"/>
              </w:rPr>
              <w:t>384</w:t>
            </w:r>
          </w:p>
        </w:tc>
        <w:tc>
          <w:tcPr>
            <w:tcW w:w="1448" w:type="dxa"/>
            <w:vAlign w:val="center"/>
          </w:tcPr>
          <w:p w14:paraId="7ADFCB5E">
            <w:pPr>
              <w:jc w:val="center"/>
              <w:rPr>
                <w:rFonts w:hint="eastAsia" w:hAnsi="宋体"/>
                <w:bCs/>
                <w:sz w:val="24"/>
              </w:rPr>
            </w:pPr>
            <w:r>
              <w:rPr>
                <w:rFonts w:hint="eastAsia" w:hAnsi="宋体"/>
                <w:bCs/>
                <w:sz w:val="24"/>
              </w:rPr>
              <w:t>14.91%</w:t>
            </w:r>
          </w:p>
        </w:tc>
      </w:tr>
      <w:tr w14:paraId="67F368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1571" w:type="dxa"/>
            <w:vMerge w:val="continue"/>
            <w:vAlign w:val="center"/>
          </w:tcPr>
          <w:p w14:paraId="1D978B4E">
            <w:pPr>
              <w:jc w:val="center"/>
              <w:rPr>
                <w:rFonts w:hint="eastAsia" w:hAnsi="宋体"/>
                <w:b/>
                <w:sz w:val="24"/>
              </w:rPr>
            </w:pPr>
          </w:p>
        </w:tc>
        <w:tc>
          <w:tcPr>
            <w:tcW w:w="3151" w:type="dxa"/>
            <w:vAlign w:val="center"/>
          </w:tcPr>
          <w:p w14:paraId="59C7F7F1">
            <w:pPr>
              <w:jc w:val="center"/>
              <w:rPr>
                <w:rFonts w:hint="eastAsia" w:hAnsi="宋体"/>
                <w:b/>
                <w:sz w:val="24"/>
              </w:rPr>
            </w:pPr>
            <w:r>
              <w:rPr>
                <w:rFonts w:hint="eastAsia" w:hAnsi="宋体"/>
                <w:b/>
                <w:sz w:val="24"/>
              </w:rPr>
              <w:t>综合实践</w:t>
            </w:r>
          </w:p>
        </w:tc>
        <w:tc>
          <w:tcPr>
            <w:tcW w:w="1592" w:type="dxa"/>
            <w:vAlign w:val="center"/>
          </w:tcPr>
          <w:p w14:paraId="677FB2C3">
            <w:pPr>
              <w:jc w:val="center"/>
              <w:rPr>
                <w:rFonts w:hint="eastAsia" w:hAnsi="宋体"/>
                <w:bCs/>
                <w:sz w:val="24"/>
              </w:rPr>
            </w:pPr>
            <w:r>
              <w:rPr>
                <w:rFonts w:hint="eastAsia" w:hAnsi="宋体"/>
                <w:bCs/>
                <w:sz w:val="24"/>
              </w:rPr>
              <w:t>5</w:t>
            </w:r>
          </w:p>
        </w:tc>
        <w:tc>
          <w:tcPr>
            <w:tcW w:w="1592" w:type="dxa"/>
            <w:vAlign w:val="center"/>
          </w:tcPr>
          <w:p w14:paraId="28F9D75B">
            <w:pPr>
              <w:jc w:val="center"/>
              <w:rPr>
                <w:rFonts w:hint="eastAsia" w:hAnsi="宋体"/>
                <w:bCs/>
                <w:sz w:val="24"/>
              </w:rPr>
            </w:pPr>
            <w:r>
              <w:rPr>
                <w:rFonts w:hint="eastAsia" w:hAnsi="宋体"/>
                <w:bCs/>
                <w:sz w:val="24"/>
              </w:rPr>
              <w:t>592</w:t>
            </w:r>
          </w:p>
        </w:tc>
        <w:tc>
          <w:tcPr>
            <w:tcW w:w="1448" w:type="dxa"/>
            <w:vAlign w:val="center"/>
          </w:tcPr>
          <w:p w14:paraId="13C782D9">
            <w:pPr>
              <w:jc w:val="center"/>
              <w:rPr>
                <w:rFonts w:hint="eastAsia" w:hAnsi="宋体"/>
                <w:bCs/>
                <w:sz w:val="24"/>
              </w:rPr>
            </w:pPr>
            <w:r>
              <w:rPr>
                <w:rFonts w:hint="eastAsia" w:hAnsi="宋体"/>
                <w:bCs/>
                <w:sz w:val="24"/>
              </w:rPr>
              <w:t>22.98%</w:t>
            </w:r>
          </w:p>
        </w:tc>
      </w:tr>
      <w:tr w14:paraId="79471E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1571" w:type="dxa"/>
            <w:vMerge w:val="restart"/>
            <w:vAlign w:val="center"/>
          </w:tcPr>
          <w:p w14:paraId="7FFF632E">
            <w:pPr>
              <w:jc w:val="center"/>
              <w:rPr>
                <w:rFonts w:hint="eastAsia" w:hAnsi="宋体"/>
                <w:b/>
                <w:sz w:val="24"/>
              </w:rPr>
            </w:pPr>
            <w:r>
              <w:rPr>
                <w:rFonts w:hint="eastAsia" w:hAnsi="宋体"/>
                <w:b/>
                <w:sz w:val="24"/>
              </w:rPr>
              <w:t>选修</w:t>
            </w:r>
          </w:p>
        </w:tc>
        <w:tc>
          <w:tcPr>
            <w:tcW w:w="3151" w:type="dxa"/>
            <w:vAlign w:val="center"/>
          </w:tcPr>
          <w:p w14:paraId="038CDA1E">
            <w:pPr>
              <w:jc w:val="center"/>
              <w:rPr>
                <w:b/>
                <w:sz w:val="24"/>
              </w:rPr>
            </w:pPr>
            <w:r>
              <w:rPr>
                <w:rFonts w:hint="eastAsia" w:hAnsi="宋体"/>
                <w:b/>
                <w:sz w:val="24"/>
              </w:rPr>
              <w:t>公共基础选修课</w:t>
            </w:r>
          </w:p>
        </w:tc>
        <w:tc>
          <w:tcPr>
            <w:tcW w:w="1592" w:type="dxa"/>
            <w:vAlign w:val="center"/>
          </w:tcPr>
          <w:p w14:paraId="4D9874DC">
            <w:pPr>
              <w:jc w:val="center"/>
              <w:rPr>
                <w:rFonts w:hint="eastAsia" w:hAnsi="宋体"/>
                <w:bCs/>
                <w:sz w:val="24"/>
              </w:rPr>
            </w:pPr>
            <w:r>
              <w:rPr>
                <w:rFonts w:hint="eastAsia" w:hAnsi="宋体"/>
                <w:bCs/>
                <w:sz w:val="24"/>
              </w:rPr>
              <w:t>2</w:t>
            </w:r>
          </w:p>
        </w:tc>
        <w:tc>
          <w:tcPr>
            <w:tcW w:w="1592" w:type="dxa"/>
            <w:vAlign w:val="center"/>
          </w:tcPr>
          <w:p w14:paraId="6CC7EC18">
            <w:pPr>
              <w:jc w:val="center"/>
              <w:rPr>
                <w:rFonts w:hint="eastAsia" w:hAnsi="宋体"/>
                <w:bCs/>
                <w:sz w:val="24"/>
              </w:rPr>
            </w:pPr>
            <w:r>
              <w:rPr>
                <w:rFonts w:hint="eastAsia" w:hAnsi="宋体"/>
                <w:bCs/>
                <w:sz w:val="24"/>
              </w:rPr>
              <w:t>48</w:t>
            </w:r>
          </w:p>
        </w:tc>
        <w:tc>
          <w:tcPr>
            <w:tcW w:w="1448" w:type="dxa"/>
            <w:vAlign w:val="center"/>
          </w:tcPr>
          <w:p w14:paraId="4CB93C32">
            <w:pPr>
              <w:jc w:val="center"/>
              <w:rPr>
                <w:rFonts w:hint="eastAsia" w:hAnsi="宋体"/>
                <w:bCs/>
                <w:sz w:val="24"/>
              </w:rPr>
            </w:pPr>
            <w:r>
              <w:rPr>
                <w:rFonts w:hint="eastAsia" w:hAnsi="宋体"/>
                <w:bCs/>
                <w:sz w:val="24"/>
              </w:rPr>
              <w:t>1.86%</w:t>
            </w:r>
          </w:p>
        </w:tc>
      </w:tr>
      <w:tr w14:paraId="5138DE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1571" w:type="dxa"/>
            <w:vMerge w:val="continue"/>
          </w:tcPr>
          <w:p w14:paraId="385CD620">
            <w:pPr>
              <w:jc w:val="center"/>
              <w:rPr>
                <w:rFonts w:hint="eastAsia" w:hAnsi="宋体"/>
                <w:b/>
                <w:sz w:val="24"/>
              </w:rPr>
            </w:pPr>
          </w:p>
        </w:tc>
        <w:tc>
          <w:tcPr>
            <w:tcW w:w="3151" w:type="dxa"/>
            <w:vAlign w:val="center"/>
          </w:tcPr>
          <w:p w14:paraId="5C8F4B30">
            <w:pPr>
              <w:jc w:val="center"/>
              <w:rPr>
                <w:rFonts w:hint="eastAsia" w:hAnsi="宋体"/>
                <w:b/>
                <w:sz w:val="24"/>
              </w:rPr>
            </w:pPr>
            <w:r>
              <w:rPr>
                <w:rFonts w:hint="eastAsia" w:hAnsi="宋体"/>
                <w:b/>
                <w:sz w:val="24"/>
              </w:rPr>
              <w:t>专业拓展课</w:t>
            </w:r>
          </w:p>
        </w:tc>
        <w:tc>
          <w:tcPr>
            <w:tcW w:w="1592" w:type="dxa"/>
            <w:vAlign w:val="center"/>
          </w:tcPr>
          <w:p w14:paraId="004447CF">
            <w:pPr>
              <w:jc w:val="center"/>
              <w:rPr>
                <w:rFonts w:hint="eastAsia" w:hAnsi="宋体"/>
                <w:bCs/>
                <w:sz w:val="24"/>
              </w:rPr>
            </w:pPr>
            <w:r>
              <w:rPr>
                <w:rFonts w:hint="eastAsia" w:hAnsi="宋体"/>
                <w:bCs/>
                <w:sz w:val="24"/>
              </w:rPr>
              <w:t>6</w:t>
            </w:r>
          </w:p>
        </w:tc>
        <w:tc>
          <w:tcPr>
            <w:tcW w:w="1592" w:type="dxa"/>
            <w:vAlign w:val="center"/>
          </w:tcPr>
          <w:p w14:paraId="56837BBB">
            <w:pPr>
              <w:jc w:val="center"/>
              <w:rPr>
                <w:rFonts w:hint="eastAsia" w:hAnsi="宋体"/>
                <w:bCs/>
                <w:sz w:val="24"/>
              </w:rPr>
            </w:pPr>
            <w:r>
              <w:rPr>
                <w:rFonts w:hint="eastAsia" w:hAnsi="宋体"/>
                <w:bCs/>
                <w:sz w:val="24"/>
              </w:rPr>
              <w:t>384</w:t>
            </w:r>
          </w:p>
        </w:tc>
        <w:tc>
          <w:tcPr>
            <w:tcW w:w="1448" w:type="dxa"/>
            <w:vAlign w:val="center"/>
          </w:tcPr>
          <w:p w14:paraId="0D2EA33C">
            <w:pPr>
              <w:jc w:val="center"/>
              <w:rPr>
                <w:rFonts w:hint="eastAsia" w:hAnsi="宋体"/>
                <w:bCs/>
                <w:sz w:val="24"/>
              </w:rPr>
            </w:pPr>
            <w:r>
              <w:rPr>
                <w:rFonts w:hint="eastAsia" w:hAnsi="宋体"/>
                <w:bCs/>
                <w:sz w:val="24"/>
              </w:rPr>
              <w:t>14.91%</w:t>
            </w:r>
          </w:p>
        </w:tc>
      </w:tr>
      <w:tr w14:paraId="4C10F1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4722" w:type="dxa"/>
            <w:gridSpan w:val="2"/>
            <w:vAlign w:val="center"/>
          </w:tcPr>
          <w:p w14:paraId="0DC3A7A9">
            <w:pPr>
              <w:jc w:val="center"/>
              <w:rPr>
                <w:rFonts w:hint="eastAsia" w:hAnsi="宋体"/>
                <w:b/>
                <w:sz w:val="24"/>
              </w:rPr>
            </w:pPr>
            <w:r>
              <w:rPr>
                <w:rFonts w:hint="eastAsia" w:hAnsi="宋体"/>
                <w:b/>
                <w:sz w:val="24"/>
              </w:rPr>
              <w:t>合计</w:t>
            </w:r>
          </w:p>
        </w:tc>
        <w:tc>
          <w:tcPr>
            <w:tcW w:w="1592" w:type="dxa"/>
            <w:vAlign w:val="center"/>
          </w:tcPr>
          <w:p w14:paraId="2603A7D5">
            <w:pPr>
              <w:jc w:val="center"/>
              <w:rPr>
                <w:rFonts w:hint="eastAsia" w:hAnsi="宋体"/>
                <w:b/>
                <w:sz w:val="24"/>
              </w:rPr>
            </w:pPr>
            <w:r>
              <w:rPr>
                <w:rFonts w:hint="eastAsia" w:hAnsi="宋体"/>
                <w:b/>
                <w:sz w:val="24"/>
              </w:rPr>
              <w:t>42</w:t>
            </w:r>
          </w:p>
        </w:tc>
        <w:tc>
          <w:tcPr>
            <w:tcW w:w="1592" w:type="dxa"/>
            <w:vAlign w:val="center"/>
          </w:tcPr>
          <w:p w14:paraId="754A5B03">
            <w:pPr>
              <w:jc w:val="center"/>
              <w:rPr>
                <w:rFonts w:hint="eastAsia" w:hAnsi="宋体"/>
                <w:b/>
                <w:sz w:val="24"/>
              </w:rPr>
            </w:pPr>
            <w:r>
              <w:rPr>
                <w:rFonts w:hint="eastAsia" w:hAnsi="宋体"/>
                <w:b/>
                <w:sz w:val="24"/>
              </w:rPr>
              <w:t>2576</w:t>
            </w:r>
          </w:p>
        </w:tc>
        <w:tc>
          <w:tcPr>
            <w:tcW w:w="1448" w:type="dxa"/>
            <w:vAlign w:val="center"/>
          </w:tcPr>
          <w:p w14:paraId="40926A9D">
            <w:pPr>
              <w:jc w:val="center"/>
              <w:rPr>
                <w:rFonts w:hint="eastAsia" w:hAnsi="宋体"/>
                <w:b/>
                <w:sz w:val="24"/>
              </w:rPr>
            </w:pPr>
            <w:r>
              <w:rPr>
                <w:rFonts w:hint="eastAsia" w:hAnsi="宋体"/>
                <w:bCs/>
                <w:sz w:val="24"/>
              </w:rPr>
              <w:t>100%</w:t>
            </w:r>
          </w:p>
        </w:tc>
      </w:tr>
    </w:tbl>
    <w:p w14:paraId="411B632F">
      <w:pPr>
        <w:overflowPunct w:val="0"/>
        <w:adjustRightInd w:val="0"/>
        <w:spacing w:before="156" w:beforeLines="50" w:after="156" w:afterLines="50" w:line="440" w:lineRule="exact"/>
        <w:jc w:val="center"/>
        <w:rPr>
          <w:rFonts w:hint="eastAsia" w:ascii="仿宋_GB2312" w:hAnsi="仿宋_GB2312" w:cs="仿宋_GB2312"/>
          <w:b/>
          <w:bCs/>
          <w:sz w:val="28"/>
          <w:szCs w:val="28"/>
        </w:rPr>
      </w:pPr>
    </w:p>
    <w:p w14:paraId="52B8C8E1">
      <w:pPr>
        <w:overflowPunct w:val="0"/>
        <w:adjustRightInd w:val="0"/>
        <w:spacing w:before="156" w:beforeLines="50" w:after="156" w:afterLines="50" w:line="440" w:lineRule="exact"/>
        <w:jc w:val="center"/>
        <w:rPr>
          <w:rFonts w:hint="eastAsia" w:ascii="仿宋_GB2312" w:hAnsi="仿宋_GB2312" w:cs="仿宋_GB2312"/>
          <w:b/>
          <w:bCs/>
          <w:sz w:val="28"/>
          <w:szCs w:val="28"/>
        </w:rPr>
      </w:pPr>
      <w:r>
        <w:rPr>
          <w:rFonts w:hint="eastAsia" w:ascii="仿宋_GB2312" w:hAnsi="仿宋_GB2312" w:cs="仿宋_GB2312"/>
          <w:b/>
          <w:bCs/>
          <w:sz w:val="28"/>
          <w:szCs w:val="28"/>
        </w:rPr>
        <w:t>表</w:t>
      </w:r>
      <w:r>
        <w:rPr>
          <w:rFonts w:hint="eastAsia" w:ascii="仿宋_GB2312" w:hAnsi="仿宋_GB2312" w:cs="仿宋_GB2312"/>
          <w:b/>
          <w:bCs/>
          <w:sz w:val="28"/>
          <w:szCs w:val="28"/>
          <w:lang w:val="en-US" w:eastAsia="zh-CN"/>
        </w:rPr>
        <w:t>6</w:t>
      </w:r>
      <w:r>
        <w:rPr>
          <w:rFonts w:hint="eastAsia" w:ascii="仿宋_GB2312" w:hAnsi="仿宋_GB2312" w:cs="仿宋_GB2312"/>
          <w:b/>
          <w:bCs/>
          <w:sz w:val="28"/>
          <w:szCs w:val="28"/>
        </w:rPr>
        <w:t>电子竞技运动与管理专业公共基础课程学时表</w:t>
      </w:r>
    </w:p>
    <w:tbl>
      <w:tblPr>
        <w:tblStyle w:val="10"/>
        <w:tblW w:w="935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71"/>
        <w:gridCol w:w="3151"/>
        <w:gridCol w:w="1592"/>
        <w:gridCol w:w="1592"/>
        <w:gridCol w:w="1448"/>
      </w:tblGrid>
      <w:tr w14:paraId="194A30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33" w:hRule="atLeast"/>
          <w:jc w:val="center"/>
        </w:trPr>
        <w:tc>
          <w:tcPr>
            <w:tcW w:w="1571" w:type="dxa"/>
            <w:vAlign w:val="center"/>
          </w:tcPr>
          <w:p w14:paraId="15FF5288">
            <w:pPr>
              <w:jc w:val="center"/>
              <w:rPr>
                <w:rFonts w:hint="eastAsia" w:hAnsi="宋体"/>
                <w:b/>
                <w:sz w:val="24"/>
              </w:rPr>
            </w:pPr>
            <w:r>
              <w:rPr>
                <w:rFonts w:hint="eastAsia" w:hAnsi="宋体"/>
                <w:b/>
                <w:sz w:val="24"/>
              </w:rPr>
              <w:t>课程</w:t>
            </w:r>
          </w:p>
          <w:p w14:paraId="7F0DE95E">
            <w:pPr>
              <w:jc w:val="center"/>
              <w:rPr>
                <w:rFonts w:hint="eastAsia" w:hAnsi="宋体"/>
                <w:b/>
                <w:sz w:val="24"/>
              </w:rPr>
            </w:pPr>
            <w:r>
              <w:rPr>
                <w:rFonts w:hint="eastAsia" w:hAnsi="宋体"/>
                <w:b/>
                <w:sz w:val="24"/>
              </w:rPr>
              <w:t>类别</w:t>
            </w:r>
          </w:p>
        </w:tc>
        <w:tc>
          <w:tcPr>
            <w:tcW w:w="3151" w:type="dxa"/>
            <w:vAlign w:val="center"/>
          </w:tcPr>
          <w:p w14:paraId="53BEC3AB">
            <w:pPr>
              <w:jc w:val="center"/>
              <w:rPr>
                <w:b/>
                <w:sz w:val="24"/>
              </w:rPr>
            </w:pPr>
            <w:r>
              <w:rPr>
                <w:rFonts w:hint="eastAsia" w:hAnsi="宋体"/>
                <w:b/>
                <w:sz w:val="24"/>
              </w:rPr>
              <w:t>课程模块</w:t>
            </w:r>
          </w:p>
        </w:tc>
        <w:tc>
          <w:tcPr>
            <w:tcW w:w="1592" w:type="dxa"/>
            <w:vAlign w:val="center"/>
          </w:tcPr>
          <w:p w14:paraId="58654F29">
            <w:pPr>
              <w:jc w:val="center"/>
              <w:rPr>
                <w:b/>
                <w:sz w:val="24"/>
              </w:rPr>
            </w:pPr>
            <w:r>
              <w:rPr>
                <w:rFonts w:hint="eastAsia" w:hAnsi="宋体"/>
                <w:b/>
                <w:sz w:val="24"/>
              </w:rPr>
              <w:t>课程</w:t>
            </w:r>
          </w:p>
          <w:p w14:paraId="419AC225">
            <w:pPr>
              <w:jc w:val="center"/>
              <w:rPr>
                <w:rFonts w:hint="eastAsia" w:hAnsi="宋体"/>
                <w:b/>
                <w:sz w:val="24"/>
              </w:rPr>
            </w:pPr>
            <w:r>
              <w:rPr>
                <w:rFonts w:hint="eastAsia" w:hAnsi="宋体"/>
                <w:b/>
                <w:sz w:val="24"/>
              </w:rPr>
              <w:t>门数</w:t>
            </w:r>
          </w:p>
        </w:tc>
        <w:tc>
          <w:tcPr>
            <w:tcW w:w="1592" w:type="dxa"/>
            <w:vAlign w:val="center"/>
          </w:tcPr>
          <w:p w14:paraId="6916CEA5">
            <w:pPr>
              <w:jc w:val="center"/>
              <w:rPr>
                <w:rFonts w:hint="eastAsia" w:hAnsi="宋体"/>
                <w:b/>
                <w:sz w:val="24"/>
              </w:rPr>
            </w:pPr>
            <w:r>
              <w:rPr>
                <w:rFonts w:hint="eastAsia" w:hAnsi="宋体"/>
                <w:b/>
                <w:sz w:val="24"/>
              </w:rPr>
              <w:t>学时数</w:t>
            </w:r>
          </w:p>
        </w:tc>
        <w:tc>
          <w:tcPr>
            <w:tcW w:w="1448" w:type="dxa"/>
            <w:vAlign w:val="center"/>
          </w:tcPr>
          <w:p w14:paraId="2B027B8A">
            <w:pPr>
              <w:jc w:val="center"/>
              <w:rPr>
                <w:rFonts w:hint="eastAsia" w:hAnsi="宋体"/>
                <w:b/>
                <w:sz w:val="24"/>
              </w:rPr>
            </w:pPr>
            <w:r>
              <w:rPr>
                <w:rFonts w:hint="eastAsia" w:hAnsi="宋体"/>
                <w:b/>
                <w:sz w:val="24"/>
              </w:rPr>
              <w:t>所占比例</w:t>
            </w:r>
          </w:p>
        </w:tc>
      </w:tr>
      <w:tr w14:paraId="094AA9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1571" w:type="dxa"/>
            <w:vMerge w:val="restart"/>
            <w:vAlign w:val="center"/>
          </w:tcPr>
          <w:p w14:paraId="4E3A4AFE">
            <w:pPr>
              <w:jc w:val="center"/>
              <w:rPr>
                <w:rFonts w:hint="eastAsia" w:hAnsi="宋体"/>
                <w:b/>
                <w:sz w:val="24"/>
              </w:rPr>
            </w:pPr>
            <w:r>
              <w:rPr>
                <w:rFonts w:hint="eastAsia" w:hAnsi="宋体"/>
                <w:b/>
                <w:sz w:val="24"/>
              </w:rPr>
              <w:t>公共基础课</w:t>
            </w:r>
          </w:p>
        </w:tc>
        <w:tc>
          <w:tcPr>
            <w:tcW w:w="3151" w:type="dxa"/>
            <w:vAlign w:val="center"/>
          </w:tcPr>
          <w:p w14:paraId="2D5BCC90">
            <w:pPr>
              <w:jc w:val="center"/>
              <w:rPr>
                <w:b/>
                <w:sz w:val="24"/>
              </w:rPr>
            </w:pPr>
            <w:r>
              <w:rPr>
                <w:rFonts w:hint="eastAsia" w:hAnsi="宋体"/>
                <w:b/>
                <w:sz w:val="24"/>
              </w:rPr>
              <w:t>公共基础必修课</w:t>
            </w:r>
          </w:p>
        </w:tc>
        <w:tc>
          <w:tcPr>
            <w:tcW w:w="1592" w:type="dxa"/>
            <w:vAlign w:val="center"/>
          </w:tcPr>
          <w:p w14:paraId="35C3856F">
            <w:pPr>
              <w:jc w:val="center"/>
              <w:rPr>
                <w:rFonts w:hint="eastAsia" w:hAnsi="宋体"/>
                <w:bCs/>
                <w:sz w:val="24"/>
              </w:rPr>
            </w:pPr>
            <w:r>
              <w:rPr>
                <w:rFonts w:hint="eastAsia" w:hAnsi="宋体"/>
                <w:bCs/>
                <w:sz w:val="24"/>
              </w:rPr>
              <w:t>17</w:t>
            </w:r>
          </w:p>
        </w:tc>
        <w:tc>
          <w:tcPr>
            <w:tcW w:w="1592" w:type="dxa"/>
            <w:vAlign w:val="center"/>
          </w:tcPr>
          <w:p w14:paraId="28E2B3FD">
            <w:pPr>
              <w:jc w:val="center"/>
              <w:rPr>
                <w:rFonts w:hint="eastAsia" w:hAnsi="宋体"/>
                <w:bCs/>
                <w:sz w:val="24"/>
              </w:rPr>
            </w:pPr>
            <w:r>
              <w:rPr>
                <w:rFonts w:hint="eastAsia" w:hAnsi="宋体"/>
                <w:bCs/>
                <w:sz w:val="24"/>
              </w:rPr>
              <w:t>784</w:t>
            </w:r>
          </w:p>
        </w:tc>
        <w:tc>
          <w:tcPr>
            <w:tcW w:w="1448" w:type="dxa"/>
            <w:vAlign w:val="center"/>
          </w:tcPr>
          <w:p w14:paraId="1C1FC163">
            <w:pPr>
              <w:jc w:val="center"/>
              <w:rPr>
                <w:rFonts w:hint="eastAsia" w:hAnsi="宋体"/>
                <w:bCs/>
                <w:sz w:val="24"/>
              </w:rPr>
            </w:pPr>
            <w:r>
              <w:rPr>
                <w:rFonts w:hint="eastAsia" w:hAnsi="宋体"/>
                <w:bCs/>
                <w:sz w:val="24"/>
              </w:rPr>
              <w:t>30.43%</w:t>
            </w:r>
          </w:p>
        </w:tc>
      </w:tr>
      <w:tr w14:paraId="71759F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1571" w:type="dxa"/>
            <w:vMerge w:val="continue"/>
          </w:tcPr>
          <w:p w14:paraId="1058C94B">
            <w:pPr>
              <w:jc w:val="center"/>
              <w:rPr>
                <w:rFonts w:hint="eastAsia" w:hAnsi="宋体"/>
                <w:b/>
                <w:sz w:val="24"/>
              </w:rPr>
            </w:pPr>
          </w:p>
        </w:tc>
        <w:tc>
          <w:tcPr>
            <w:tcW w:w="3151" w:type="dxa"/>
            <w:vAlign w:val="center"/>
          </w:tcPr>
          <w:p w14:paraId="392F0801">
            <w:pPr>
              <w:jc w:val="center"/>
              <w:rPr>
                <w:rFonts w:hint="eastAsia" w:hAnsi="宋体"/>
                <w:b/>
                <w:sz w:val="24"/>
              </w:rPr>
            </w:pPr>
            <w:r>
              <w:rPr>
                <w:rFonts w:hint="eastAsia" w:hAnsi="宋体"/>
                <w:b/>
                <w:sz w:val="24"/>
              </w:rPr>
              <w:t>公共基础选修课</w:t>
            </w:r>
          </w:p>
        </w:tc>
        <w:tc>
          <w:tcPr>
            <w:tcW w:w="1592" w:type="dxa"/>
            <w:vAlign w:val="center"/>
          </w:tcPr>
          <w:p w14:paraId="5C52EC52">
            <w:pPr>
              <w:jc w:val="center"/>
              <w:rPr>
                <w:rFonts w:hint="eastAsia" w:hAnsi="宋体"/>
                <w:bCs/>
                <w:sz w:val="24"/>
              </w:rPr>
            </w:pPr>
            <w:r>
              <w:rPr>
                <w:rFonts w:hint="eastAsia" w:hAnsi="宋体"/>
                <w:bCs/>
                <w:sz w:val="24"/>
              </w:rPr>
              <w:t>2</w:t>
            </w:r>
          </w:p>
        </w:tc>
        <w:tc>
          <w:tcPr>
            <w:tcW w:w="1592" w:type="dxa"/>
            <w:vAlign w:val="center"/>
          </w:tcPr>
          <w:p w14:paraId="7440FD72">
            <w:pPr>
              <w:jc w:val="center"/>
              <w:rPr>
                <w:rFonts w:hint="eastAsia" w:hAnsi="宋体"/>
                <w:bCs/>
                <w:sz w:val="24"/>
              </w:rPr>
            </w:pPr>
            <w:r>
              <w:rPr>
                <w:rFonts w:hint="eastAsia" w:hAnsi="宋体"/>
                <w:bCs/>
                <w:sz w:val="24"/>
              </w:rPr>
              <w:t>48</w:t>
            </w:r>
          </w:p>
        </w:tc>
        <w:tc>
          <w:tcPr>
            <w:tcW w:w="1448" w:type="dxa"/>
            <w:vAlign w:val="center"/>
          </w:tcPr>
          <w:p w14:paraId="7C4801AF">
            <w:pPr>
              <w:jc w:val="center"/>
              <w:rPr>
                <w:rFonts w:hint="eastAsia" w:hAnsi="宋体"/>
                <w:bCs/>
                <w:sz w:val="24"/>
              </w:rPr>
            </w:pPr>
            <w:r>
              <w:rPr>
                <w:rFonts w:hint="eastAsia" w:hAnsi="宋体"/>
                <w:bCs/>
                <w:sz w:val="24"/>
              </w:rPr>
              <w:t>1.86%</w:t>
            </w:r>
          </w:p>
        </w:tc>
      </w:tr>
      <w:tr w14:paraId="7F5887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7906" w:type="dxa"/>
            <w:gridSpan w:val="4"/>
            <w:vAlign w:val="center"/>
          </w:tcPr>
          <w:p w14:paraId="487F1285">
            <w:pPr>
              <w:jc w:val="center"/>
              <w:rPr>
                <w:rFonts w:hint="eastAsia" w:hAnsi="宋体"/>
                <w:bCs/>
                <w:sz w:val="24"/>
              </w:rPr>
            </w:pPr>
            <w:r>
              <w:rPr>
                <w:rFonts w:hint="eastAsia" w:hAnsi="宋体"/>
                <w:b/>
                <w:sz w:val="24"/>
              </w:rPr>
              <w:t>合计占总学时</w:t>
            </w:r>
          </w:p>
        </w:tc>
        <w:tc>
          <w:tcPr>
            <w:tcW w:w="1448" w:type="dxa"/>
            <w:vAlign w:val="center"/>
          </w:tcPr>
          <w:p w14:paraId="4DF65CF2">
            <w:pPr>
              <w:jc w:val="center"/>
              <w:rPr>
                <w:rFonts w:hint="eastAsia" w:hAnsi="宋体"/>
                <w:bCs/>
                <w:sz w:val="24"/>
              </w:rPr>
            </w:pPr>
            <w:r>
              <w:rPr>
                <w:rFonts w:hint="eastAsia" w:hAnsi="宋体"/>
                <w:bCs/>
                <w:sz w:val="24"/>
              </w:rPr>
              <w:t>32.29%</w:t>
            </w:r>
          </w:p>
        </w:tc>
      </w:tr>
    </w:tbl>
    <w:p w14:paraId="0256268A">
      <w:pPr>
        <w:numPr>
          <w:ilvl w:val="0"/>
          <w:numId w:val="5"/>
        </w:numPr>
        <w:overflowPunct w:val="0"/>
        <w:adjustRightInd w:val="0"/>
        <w:ind w:firstLine="640" w:firstLineChars="200"/>
        <w:rPr>
          <w:rFonts w:eastAsia="黑体"/>
          <w:szCs w:val="32"/>
        </w:rPr>
      </w:pPr>
      <w:r>
        <w:rPr>
          <w:rFonts w:hint="eastAsia" w:eastAsia="黑体"/>
          <w:szCs w:val="32"/>
        </w:rPr>
        <w:t>实施保障</w:t>
      </w:r>
    </w:p>
    <w:p w14:paraId="3E1133A8">
      <w:pPr>
        <w:overflowPunct w:val="0"/>
        <w:adjustRightInd w:val="0"/>
        <w:ind w:firstLine="640" w:firstLineChars="200"/>
        <w:rPr>
          <w:rFonts w:ascii="仿宋_GB2312"/>
        </w:rPr>
      </w:pPr>
      <w:r>
        <w:rPr>
          <w:rFonts w:hint="eastAsia" w:ascii="仿宋_GB2312"/>
        </w:rPr>
        <w:t>主要包括师资队伍、教学设施、教学资源、教学方法、学习评价、质量管理等方面。</w:t>
      </w:r>
    </w:p>
    <w:p w14:paraId="34F77E5D">
      <w:pPr>
        <w:ind w:firstLine="420"/>
        <w:rPr>
          <w:rFonts w:hint="eastAsia" w:ascii="楷体_GB2312" w:hAnsi="楷体_GB2312" w:eastAsia="楷体_GB2312" w:cs="楷体_GB2312"/>
          <w:b/>
          <w:bCs/>
        </w:rPr>
      </w:pPr>
      <w:r>
        <w:rPr>
          <w:rFonts w:hint="eastAsia" w:ascii="楷体_GB2312" w:hAnsi="楷体_GB2312" w:eastAsia="楷体_GB2312" w:cs="楷体_GB2312"/>
          <w:b/>
          <w:bCs/>
        </w:rPr>
        <w:t>（一）师资队伍</w:t>
      </w:r>
    </w:p>
    <w:p w14:paraId="15B78776">
      <w:pPr>
        <w:overflowPunct w:val="0"/>
        <w:adjustRightInd w:val="0"/>
        <w:ind w:firstLine="640" w:firstLineChars="200"/>
        <w:rPr>
          <w:rFonts w:ascii="仿宋_GB2312"/>
          <w:b/>
          <w:bCs/>
        </w:rPr>
      </w:pPr>
      <w:r>
        <w:rPr>
          <w:rFonts w:hint="eastAsia" w:ascii="仿宋_GB2312"/>
        </w:rPr>
        <w:t>按照“四有好老师”“四个相统一”“四个引路人”的要求建设专业教师队伍，将师德师风作为教师队伍建设的第一标准。</w:t>
      </w:r>
    </w:p>
    <w:p w14:paraId="3CD46CE5">
      <w:pPr>
        <w:overflowPunct w:val="0"/>
        <w:adjustRightInd w:val="0"/>
        <w:ind w:firstLine="643" w:firstLineChars="200"/>
        <w:rPr>
          <w:rFonts w:ascii="仿宋_GB2312"/>
          <w:b/>
          <w:bCs/>
        </w:rPr>
      </w:pPr>
      <w:r>
        <w:rPr>
          <w:rFonts w:hint="eastAsia" w:ascii="仿宋_GB2312"/>
          <w:b/>
          <w:bCs/>
        </w:rPr>
        <w:t>1.队伍结构</w:t>
      </w:r>
    </w:p>
    <w:p w14:paraId="3C625B6B">
      <w:pPr>
        <w:overflowPunct w:val="0"/>
        <w:adjustRightInd w:val="0"/>
        <w:ind w:firstLine="640" w:firstLineChars="200"/>
      </w:pPr>
      <w:r>
        <w:rPr>
          <w:rFonts w:hint="eastAsia"/>
        </w:rPr>
        <w:t>本专业教师主要包括专任教师和兼职教师，共有教师12人，其中硕士5人，副教授2人，生师比为12:1，双师型教师占比为60%，已经形成了一支以中青年教师为主体、“双师型”教师为骨干、“专兼结合”为特征的结构合理、素质较高、富有特色的教学团队。</w:t>
      </w:r>
    </w:p>
    <w:p w14:paraId="2459E3A0">
      <w:pPr>
        <w:overflowPunct w:val="0"/>
        <w:adjustRightInd w:val="0"/>
        <w:ind w:firstLine="643" w:firstLineChars="200"/>
        <w:rPr>
          <w:rFonts w:ascii="仿宋_GB2312"/>
          <w:b/>
          <w:bCs/>
        </w:rPr>
      </w:pPr>
      <w:r>
        <w:rPr>
          <w:rFonts w:hint="eastAsia" w:ascii="仿宋_GB2312"/>
          <w:b/>
          <w:bCs/>
        </w:rPr>
        <w:t>2.专业带头人</w:t>
      </w:r>
    </w:p>
    <w:p w14:paraId="277E3D1B">
      <w:pPr>
        <w:overflowPunct w:val="0"/>
        <w:adjustRightInd w:val="0"/>
        <w:ind w:firstLine="640" w:firstLineChars="200"/>
      </w:pPr>
      <w:r>
        <w:t>专业带头人具有本专业及相关专业副高及以上职称和较强的实践能力，能够较好地把握国内外电子竞技行业、专业发展，能广泛联系行业企业，了解行业企业对本专业人才的需求实际，主持专业建设、开展教育教学改革、教科研工作和社会服务能力强，在本专业改革发展中起引领作用。</w:t>
      </w:r>
    </w:p>
    <w:p w14:paraId="30FAEF54">
      <w:pPr>
        <w:overflowPunct w:val="0"/>
        <w:adjustRightInd w:val="0"/>
        <w:ind w:firstLine="643" w:firstLineChars="200"/>
        <w:rPr>
          <w:rFonts w:ascii="仿宋_GB2312"/>
          <w:b/>
          <w:bCs/>
        </w:rPr>
      </w:pPr>
      <w:r>
        <w:rPr>
          <w:rFonts w:hint="eastAsia" w:ascii="仿宋_GB2312"/>
          <w:b/>
          <w:bCs/>
        </w:rPr>
        <w:t>3.专任教师</w:t>
      </w:r>
    </w:p>
    <w:p w14:paraId="25BC3E09">
      <w:pPr>
        <w:overflowPunct w:val="0"/>
        <w:adjustRightInd w:val="0"/>
        <w:ind w:firstLine="640" w:firstLineChars="200"/>
      </w:pPr>
      <w:r>
        <w:rPr>
          <w:rFonts w:hint="eastAsia"/>
        </w:rPr>
        <w:t>专任教师</w:t>
      </w:r>
      <w:r>
        <w:t>具有高校教师资格；原则上具有电子竞技运动与管理、计算机科学与技术等相关专业本科及以上学历；具有一定年限的相应工作经历或者实践经验，达到相应的技术技能水平；具有本专业理论和实践能力；能够落实课程思政要求，挖掘专业课程中的思政教育元素和资源；能够运用信息技术开展混合式教学等教法改革；能够跟踪新经济、新技术发展前沿，开展技术研发与社会服务；专业教师每年至少 1 个月在企业或生产性实训基地锻炼，每 5 年累计不少于 6 个月的企业实践经历。</w:t>
      </w:r>
    </w:p>
    <w:p w14:paraId="41A4B4EA">
      <w:pPr>
        <w:overflowPunct w:val="0"/>
        <w:adjustRightInd w:val="0"/>
        <w:ind w:firstLine="643" w:firstLineChars="200"/>
        <w:rPr>
          <w:rFonts w:ascii="仿宋_GB2312"/>
          <w:b/>
          <w:bCs/>
        </w:rPr>
      </w:pPr>
      <w:r>
        <w:rPr>
          <w:rFonts w:hint="eastAsia" w:ascii="仿宋_GB2312"/>
          <w:b/>
          <w:bCs/>
        </w:rPr>
        <w:t>4.兼职教师</w:t>
      </w:r>
    </w:p>
    <w:p w14:paraId="66BD4015">
      <w:pPr>
        <w:overflowPunct w:val="0"/>
        <w:adjustRightInd w:val="0"/>
        <w:ind w:firstLine="640" w:firstLineChars="200"/>
      </w:pPr>
      <w:r>
        <w:rPr>
          <w:rFonts w:hint="eastAsia"/>
        </w:rPr>
        <w:t>兼职教师具备良好的思想政治素质、职业道德和工匠精神，具有扎实的专业知识和丰富的实际工作经验，具有中级及以上相关专业职称，能承专业课程教学、实习实训指导和学生职业发展规划指导等教学任务。</w:t>
      </w:r>
    </w:p>
    <w:p w14:paraId="055065FC">
      <w:pPr>
        <w:numPr>
          <w:ilvl w:val="0"/>
          <w:numId w:val="6"/>
        </w:numPr>
        <w:ind w:firstLine="420"/>
        <w:rPr>
          <w:rFonts w:hint="eastAsia" w:ascii="楷体_GB2312" w:hAnsi="楷体_GB2312" w:eastAsia="楷体_GB2312" w:cs="楷体_GB2312"/>
          <w:b/>
          <w:bCs/>
        </w:rPr>
      </w:pPr>
      <w:r>
        <w:rPr>
          <w:rFonts w:hint="eastAsia" w:ascii="楷体_GB2312" w:hAnsi="楷体_GB2312" w:eastAsia="楷体_GB2312" w:cs="楷体_GB2312"/>
          <w:b/>
          <w:bCs/>
        </w:rPr>
        <w:t>教学设施</w:t>
      </w:r>
    </w:p>
    <w:p w14:paraId="78652DCA">
      <w:pPr>
        <w:ind w:left="420" w:firstLine="420"/>
        <w:rPr>
          <w:rFonts w:ascii="仿宋_GB2312"/>
        </w:rPr>
      </w:pPr>
      <w:r>
        <w:rPr>
          <w:rFonts w:hint="eastAsia" w:ascii="仿宋_GB2312"/>
        </w:rPr>
        <w:t>1.专业教室</w:t>
      </w:r>
    </w:p>
    <w:p w14:paraId="5C9A95E4">
      <w:pPr>
        <w:overflowPunct w:val="0"/>
        <w:adjustRightInd w:val="0"/>
        <w:ind w:firstLine="640" w:firstLineChars="200"/>
        <w:rPr>
          <w:rFonts w:ascii="仿宋_GB2312"/>
        </w:rPr>
      </w:pPr>
      <w:r>
        <w:rPr>
          <w:rFonts w:ascii="仿宋_GB2312"/>
        </w:rPr>
        <w:t>具备利用信息化手段开展混合式教学的条件。一般配备黑（白）板、多媒体计算机、投影设备、音响设备，具有互联网接入或无线网络环境及网络安全防护措施。安装应急照明装置并保持良好状态，符合紧急疏散要求，安防标志明显，保持逃生通道畅通无阻。</w:t>
      </w:r>
    </w:p>
    <w:p w14:paraId="3175413E">
      <w:pPr>
        <w:numPr>
          <w:ilvl w:val="0"/>
          <w:numId w:val="7"/>
        </w:numPr>
        <w:overflowPunct w:val="0"/>
        <w:adjustRightInd w:val="0"/>
        <w:ind w:left="420" w:firstLine="420"/>
        <w:rPr>
          <w:rFonts w:ascii="仿宋_GB2312"/>
        </w:rPr>
      </w:pPr>
      <w:r>
        <w:rPr>
          <w:rFonts w:hint="eastAsia" w:ascii="仿宋_GB2312"/>
        </w:rPr>
        <w:t>校内外实验、实训场所</w:t>
      </w:r>
    </w:p>
    <w:p w14:paraId="7A54B333">
      <w:pPr>
        <w:overflowPunct w:val="0"/>
        <w:adjustRightInd w:val="0"/>
        <w:ind w:firstLine="739" w:firstLineChars="231"/>
        <w:rPr>
          <w:rFonts w:ascii="仿宋_GB2312"/>
        </w:rPr>
      </w:pPr>
      <w:r>
        <w:rPr>
          <w:rFonts w:hint="eastAsia" w:ascii="仿宋_GB2312"/>
        </w:rPr>
        <w:t>实验、实训场所面积、设备设施、安全、环境、管理等符合教育部有关标准（规定、办法），实验、实训环境与设备设施对接真实职业场景或工作情境，实训项目注重工学结合、理实一体化，实验、实训指导教师配备合理，实验、实训管理及实施规章制度齐全，确保能够顺利开展电子竞技场馆的管理与服务、电子竞技赛事策划与执行、电子竞技俱乐部运营、电子竞技技（战）术解析、电子竞技多媒体制作、毕业设计等实验、实训活动。鼓励在实训中运用大数据、云计算、人工智能、虚拟仿真等前沿信息技术。</w:t>
      </w:r>
    </w:p>
    <w:p w14:paraId="1E6B96E7">
      <w:pPr>
        <w:overflowPunct w:val="0"/>
        <w:adjustRightInd w:val="0"/>
        <w:ind w:firstLine="739" w:firstLineChars="231"/>
        <w:rPr>
          <w:rFonts w:ascii="仿宋_GB2312"/>
        </w:rPr>
      </w:pPr>
      <w:r>
        <w:rPr>
          <w:rFonts w:hint="eastAsia" w:ascii="仿宋_GB2312"/>
        </w:rPr>
        <w:t>（1）电子竞技综合实训室</w:t>
      </w:r>
    </w:p>
    <w:p w14:paraId="2088DAA3">
      <w:pPr>
        <w:overflowPunct w:val="0"/>
        <w:adjustRightInd w:val="0"/>
        <w:ind w:firstLine="739" w:firstLineChars="231"/>
        <w:rPr>
          <w:rFonts w:ascii="仿宋_GB2312"/>
        </w:rPr>
      </w:pPr>
      <w:r>
        <w:rPr>
          <w:rFonts w:hint="eastAsia" w:ascii="仿宋_GB2312"/>
        </w:rPr>
        <w:t>配备计算机设备、音视频设备、网络设备，能够运行主流电子竞技项目，用于电子竞技基本技术、电子竞技多媒体制作、电子竞技场馆管理模拟、电子竞技技（战）术解析、毕业设计等实训教学。</w:t>
      </w:r>
    </w:p>
    <w:p w14:paraId="3D3853F7">
      <w:pPr>
        <w:overflowPunct w:val="0"/>
        <w:adjustRightInd w:val="0"/>
        <w:ind w:firstLine="739" w:firstLineChars="231"/>
        <w:rPr>
          <w:rFonts w:ascii="仿宋_GB2312"/>
        </w:rPr>
      </w:pPr>
      <w:r>
        <w:rPr>
          <w:rFonts w:hint="eastAsia" w:ascii="仿宋_GB2312"/>
        </w:rPr>
        <w:t>（2）赛事模拟实训室</w:t>
      </w:r>
    </w:p>
    <w:p w14:paraId="34F9FFC6">
      <w:pPr>
        <w:overflowPunct w:val="0"/>
        <w:adjustRightInd w:val="0"/>
        <w:ind w:firstLine="739" w:firstLineChars="231"/>
        <w:rPr>
          <w:rFonts w:ascii="仿宋_GB2312"/>
        </w:rPr>
      </w:pPr>
      <w:r>
        <w:rPr>
          <w:rFonts w:hint="eastAsia" w:ascii="仿宋_GB2312"/>
        </w:rPr>
        <w:t>配备计算机设备、专业投屏设备、音响设备、专用网络、观赛席等，能够保障完成小型赛事模拟，用于电子竞技赛事执行、电子竞技俱乐部运营模拟、电子竞技技（战）术解析、毕业设计等实训教学。</w:t>
      </w:r>
    </w:p>
    <w:p w14:paraId="75D62EFC">
      <w:pPr>
        <w:ind w:firstLine="420"/>
        <w:rPr>
          <w:rFonts w:hint="eastAsia" w:ascii="楷体_GB2312" w:hAnsi="楷体_GB2312" w:eastAsia="楷体_GB2312" w:cs="楷体_GB2312"/>
          <w:b/>
          <w:bCs/>
        </w:rPr>
      </w:pPr>
      <w:r>
        <w:rPr>
          <w:rFonts w:hint="eastAsia" w:ascii="楷体_GB2312" w:hAnsi="楷体_GB2312" w:eastAsia="楷体_GB2312" w:cs="楷体_GB2312"/>
          <w:b/>
          <w:bCs/>
        </w:rPr>
        <w:t>（三）教学资源</w:t>
      </w:r>
    </w:p>
    <w:p w14:paraId="34D57481">
      <w:pPr>
        <w:overflowPunct w:val="0"/>
        <w:adjustRightInd w:val="0"/>
        <w:ind w:firstLine="643" w:firstLineChars="200"/>
        <w:rPr>
          <w:rFonts w:ascii="仿宋_GB2312"/>
          <w:b/>
          <w:bCs/>
        </w:rPr>
      </w:pPr>
      <w:r>
        <w:rPr>
          <w:rFonts w:hint="eastAsia" w:ascii="仿宋_GB2312"/>
          <w:b/>
          <w:bCs/>
        </w:rPr>
        <w:t>1.教材选用基本要求</w:t>
      </w:r>
    </w:p>
    <w:p w14:paraId="7BE3558C">
      <w:pPr>
        <w:overflowPunct w:val="0"/>
        <w:adjustRightInd w:val="0"/>
        <w:ind w:firstLine="640" w:firstLineChars="200"/>
        <w:rPr>
          <w:rFonts w:ascii="仿宋_GB2312"/>
        </w:rPr>
      </w:pPr>
      <w:r>
        <w:rPr>
          <w:rFonts w:hint="eastAsia" w:ascii="仿宋_GB2312"/>
        </w:rPr>
        <w:t>规范流程：严格执行“个人申报→教研室初审→二级学院审定→教务处备案”流程，确保教材政治方向正确、内容质量达标；</w:t>
      </w:r>
    </w:p>
    <w:p w14:paraId="5B55D026">
      <w:pPr>
        <w:overflowPunct w:val="0"/>
        <w:adjustRightInd w:val="0"/>
        <w:ind w:firstLine="640" w:firstLineChars="200"/>
        <w:rPr>
          <w:rFonts w:ascii="仿宋_GB2312"/>
        </w:rPr>
      </w:pPr>
      <w:r>
        <w:rPr>
          <w:rFonts w:hint="eastAsia" w:ascii="仿宋_GB2312"/>
        </w:rPr>
        <w:t>优先标准：优先选用“十四五”职业教育国家规划教材、国家优秀教材、校企合作精品教材等；</w:t>
      </w:r>
    </w:p>
    <w:p w14:paraId="061F180D">
      <w:pPr>
        <w:overflowPunct w:val="0"/>
        <w:adjustRightInd w:val="0"/>
        <w:ind w:firstLine="640" w:firstLineChars="200"/>
        <w:rPr>
          <w:rFonts w:ascii="仿宋_GB2312"/>
        </w:rPr>
      </w:pPr>
      <w:r>
        <w:rPr>
          <w:rFonts w:hint="eastAsia" w:ascii="仿宋_GB2312"/>
        </w:rPr>
        <w:t>动态更新：专业课程教材需体现行业新技术、新规范，每3年评估更新，鼓励采用数字教材、活页式教材，适配技术迭代。</w:t>
      </w:r>
    </w:p>
    <w:p w14:paraId="71EA60D1">
      <w:pPr>
        <w:overflowPunct w:val="0"/>
        <w:adjustRightInd w:val="0"/>
        <w:ind w:firstLine="643" w:firstLineChars="200"/>
        <w:rPr>
          <w:rFonts w:ascii="仿宋_GB2312"/>
          <w:b/>
          <w:bCs/>
        </w:rPr>
      </w:pPr>
      <w:r>
        <w:rPr>
          <w:rFonts w:hint="eastAsia" w:ascii="仿宋_GB2312"/>
          <w:b/>
          <w:bCs/>
        </w:rPr>
        <w:t>2.图书文献配备基本要求</w:t>
      </w:r>
    </w:p>
    <w:p w14:paraId="479137AC">
      <w:pPr>
        <w:overflowPunct w:val="0"/>
        <w:adjustRightInd w:val="0"/>
        <w:rPr>
          <w:rFonts w:ascii="仿宋_GB2312"/>
        </w:rPr>
      </w:pPr>
      <w:r>
        <w:rPr>
          <w:rFonts w:hint="eastAsia" w:ascii="仿宋_GB2312"/>
        </w:rPr>
        <w:t>配备电子竞技运动与管理专业核心领域图书，涵盖：</w:t>
      </w:r>
    </w:p>
    <w:p w14:paraId="2911A42B">
      <w:pPr>
        <w:overflowPunct w:val="0"/>
        <w:adjustRightInd w:val="0"/>
        <w:rPr>
          <w:rFonts w:ascii="仿宋_GB2312"/>
        </w:rPr>
      </w:pPr>
      <w:r>
        <w:rPr>
          <w:rFonts w:hint="eastAsia" w:ascii="仿宋_GB2312"/>
        </w:rPr>
        <w:t>行业政策法规：《电竞行业从业者与平台合规系列》</w:t>
      </w:r>
    </w:p>
    <w:p w14:paraId="24D3C191">
      <w:pPr>
        <w:overflowPunct w:val="0"/>
        <w:adjustRightInd w:val="0"/>
        <w:rPr>
          <w:rFonts w:ascii="仿宋_GB2312"/>
        </w:rPr>
      </w:pPr>
      <w:r>
        <w:rPr>
          <w:rFonts w:hint="eastAsia" w:ascii="仿宋_GB2312"/>
        </w:rPr>
        <w:t>电子竞技产业：《中国电子竞技产业文化概论》</w:t>
      </w:r>
    </w:p>
    <w:p w14:paraId="6AB59723">
      <w:pPr>
        <w:overflowPunct w:val="0"/>
        <w:adjustRightInd w:val="0"/>
        <w:rPr>
          <w:rFonts w:ascii="仿宋_GB2312"/>
        </w:rPr>
      </w:pPr>
      <w:r>
        <w:rPr>
          <w:rFonts w:hint="eastAsia" w:ascii="仿宋_GB2312"/>
        </w:rPr>
        <w:t>体育管理：《体育赛事管理》</w:t>
      </w:r>
    </w:p>
    <w:p w14:paraId="53741426">
      <w:pPr>
        <w:overflowPunct w:val="0"/>
        <w:adjustRightInd w:val="0"/>
        <w:rPr>
          <w:rFonts w:ascii="仿宋_GB2312"/>
        </w:rPr>
      </w:pPr>
      <w:r>
        <w:rPr>
          <w:rFonts w:hint="eastAsia" w:ascii="仿宋_GB2312"/>
        </w:rPr>
        <w:t>艺术设计：《电子竞技舞美设计与实现》</w:t>
      </w:r>
    </w:p>
    <w:p w14:paraId="2735C801">
      <w:pPr>
        <w:overflowPunct w:val="0"/>
        <w:adjustRightInd w:val="0"/>
        <w:rPr>
          <w:rFonts w:ascii="仿宋_GB2312"/>
        </w:rPr>
      </w:pPr>
      <w:r>
        <w:rPr>
          <w:rFonts w:hint="eastAsia" w:ascii="仿宋_GB2312"/>
        </w:rPr>
        <w:t>计算机应用：《游戏编程入门教程》</w:t>
      </w:r>
    </w:p>
    <w:p w14:paraId="55468BCE">
      <w:pPr>
        <w:overflowPunct w:val="0"/>
        <w:adjustRightInd w:val="0"/>
        <w:rPr>
          <w:rFonts w:ascii="仿宋_GB2312"/>
        </w:rPr>
      </w:pPr>
      <w:r>
        <w:rPr>
          <w:rFonts w:hint="eastAsia" w:ascii="仿宋_GB2312"/>
        </w:rPr>
        <w:t>数字媒体：《电子竞技解说概论》</w:t>
      </w:r>
    </w:p>
    <w:p w14:paraId="0E6E3595">
      <w:pPr>
        <w:overflowPunct w:val="0"/>
        <w:adjustRightInd w:val="0"/>
        <w:ind w:firstLine="643" w:firstLineChars="200"/>
        <w:rPr>
          <w:rFonts w:ascii="仿宋_GB2312"/>
          <w:b/>
          <w:bCs/>
        </w:rPr>
      </w:pPr>
      <w:r>
        <w:rPr>
          <w:rFonts w:hint="eastAsia" w:ascii="仿宋_GB2312"/>
          <w:b/>
          <w:bCs/>
        </w:rPr>
        <w:t>3.数字教学资源配置基本要求</w:t>
      </w:r>
    </w:p>
    <w:p w14:paraId="350A3D24">
      <w:pPr>
        <w:ind w:firstLine="420"/>
        <w:rPr>
          <w:rFonts w:ascii="仿宋_GB2312"/>
        </w:rPr>
      </w:pPr>
      <w:r>
        <w:rPr>
          <w:rFonts w:hint="eastAsia" w:ascii="仿宋_GB2312"/>
        </w:rPr>
        <w:t>音视频素材：每门核心课程配套不少于15个微课视频、操作演示动画；</w:t>
      </w:r>
    </w:p>
    <w:p w14:paraId="64D867C4">
      <w:pPr>
        <w:ind w:firstLine="420"/>
        <w:rPr>
          <w:rFonts w:ascii="仿宋_GB2312"/>
        </w:rPr>
      </w:pPr>
      <w:r>
        <w:rPr>
          <w:rFonts w:hint="eastAsia" w:ascii="仿宋_GB2312"/>
        </w:rPr>
        <w:t>教学课件：开发交互式课件，数据分析实例，支持移动端访问；</w:t>
      </w:r>
    </w:p>
    <w:p w14:paraId="5D11B44D">
      <w:pPr>
        <w:ind w:firstLine="420"/>
        <w:rPr>
          <w:rFonts w:ascii="仿宋_GB2312"/>
        </w:rPr>
      </w:pPr>
      <w:r>
        <w:rPr>
          <w:rFonts w:hint="eastAsia" w:ascii="仿宋_GB2312"/>
        </w:rPr>
        <w:t>数字化案例库：汇聚国内外战队真实项目案例，含战队基本信息、赛事信息，每学期更新5个以上</w:t>
      </w:r>
    </w:p>
    <w:p w14:paraId="0B3ECF9C">
      <w:pPr>
        <w:ind w:firstLine="420"/>
        <w:rPr>
          <w:rFonts w:hint="eastAsia" w:ascii="楷体_GB2312" w:hAnsi="楷体_GB2312" w:eastAsia="楷体_GB2312" w:cs="楷体_GB2312"/>
          <w:b/>
          <w:bCs/>
        </w:rPr>
      </w:pPr>
      <w:r>
        <w:rPr>
          <w:rFonts w:hint="eastAsia" w:ascii="楷体_GB2312" w:hAnsi="楷体_GB2312" w:eastAsia="楷体_GB2312" w:cs="楷体_GB2312"/>
          <w:b/>
          <w:bCs/>
        </w:rPr>
        <w:t>（四）教学方法</w:t>
      </w:r>
    </w:p>
    <w:p w14:paraId="03AF3ACA">
      <w:pPr>
        <w:overflowPunct w:val="0"/>
        <w:adjustRightInd w:val="0"/>
        <w:ind w:firstLine="640" w:firstLineChars="200"/>
        <w:rPr>
          <w:rFonts w:ascii="仿宋_GB2312"/>
        </w:rPr>
      </w:pPr>
      <w:r>
        <w:rPr>
          <w:rFonts w:hint="eastAsia" w:ascii="仿宋_GB2312"/>
        </w:rPr>
        <w:t>聚焦“以学生为中心、以能力为导向”，采用多元教学方法融合，实现“学-做-用”一体化：</w:t>
      </w:r>
    </w:p>
    <w:p w14:paraId="746F03D0">
      <w:pPr>
        <w:overflowPunct w:val="0"/>
        <w:adjustRightInd w:val="0"/>
        <w:ind w:firstLine="640" w:firstLineChars="200"/>
        <w:rPr>
          <w:rFonts w:ascii="仿宋_GB2312"/>
        </w:rPr>
      </w:pPr>
      <w:r>
        <w:rPr>
          <w:rFonts w:hint="eastAsia" w:ascii="仿宋_GB2312"/>
        </w:rPr>
        <w:t>1.理论教学方法</w:t>
      </w:r>
    </w:p>
    <w:p w14:paraId="61F237C0">
      <w:pPr>
        <w:overflowPunct w:val="0"/>
        <w:adjustRightInd w:val="0"/>
        <w:ind w:firstLine="640" w:firstLineChars="200"/>
        <w:rPr>
          <w:rFonts w:ascii="仿宋_GB2312"/>
        </w:rPr>
      </w:pPr>
      <w:r>
        <w:rPr>
          <w:rFonts w:hint="eastAsia" w:ascii="仿宋_GB2312"/>
        </w:rPr>
        <w:t>启发式教学：以问题为导向，引导学生关联知识，推导解决方案；</w:t>
      </w:r>
    </w:p>
    <w:p w14:paraId="24519DE3">
      <w:pPr>
        <w:overflowPunct w:val="0"/>
        <w:adjustRightInd w:val="0"/>
        <w:ind w:firstLine="640" w:firstLineChars="200"/>
        <w:rPr>
          <w:rFonts w:ascii="仿宋_GB2312"/>
        </w:rPr>
      </w:pPr>
      <w:r>
        <w:rPr>
          <w:rFonts w:hint="eastAsia" w:ascii="仿宋_GB2312"/>
        </w:rPr>
        <w:t>案例式教学：引入真实案例，拆解技术难点，分析解决路径；</w:t>
      </w:r>
    </w:p>
    <w:p w14:paraId="6A22DED6">
      <w:pPr>
        <w:overflowPunct w:val="0"/>
        <w:adjustRightInd w:val="0"/>
        <w:ind w:firstLine="640" w:firstLineChars="200"/>
        <w:rPr>
          <w:rFonts w:ascii="仿宋_GB2312"/>
        </w:rPr>
      </w:pPr>
      <w:r>
        <w:rPr>
          <w:rFonts w:hint="eastAsia" w:ascii="仿宋_GB2312"/>
        </w:rPr>
        <w:t>情景模拟教学：模拟真实场景，让学生扮演“电竞战队成员”“电竞战队教练”，强化沟通与协作能力。</w:t>
      </w:r>
    </w:p>
    <w:p w14:paraId="56CB9B9F">
      <w:pPr>
        <w:overflowPunct w:val="0"/>
        <w:adjustRightInd w:val="0"/>
        <w:ind w:firstLine="640" w:firstLineChars="200"/>
        <w:rPr>
          <w:rFonts w:ascii="仿宋_GB2312"/>
        </w:rPr>
      </w:pPr>
      <w:r>
        <w:rPr>
          <w:rFonts w:hint="eastAsia" w:ascii="仿宋_GB2312"/>
        </w:rPr>
        <w:t>2.实践教学方法</w:t>
      </w:r>
    </w:p>
    <w:p w14:paraId="5C1E0178">
      <w:pPr>
        <w:overflowPunct w:val="0"/>
        <w:adjustRightInd w:val="0"/>
        <w:ind w:firstLine="640" w:firstLineChars="200"/>
        <w:rPr>
          <w:rFonts w:ascii="仿宋_GB2312"/>
        </w:rPr>
      </w:pPr>
      <w:r>
        <w:rPr>
          <w:rFonts w:hint="eastAsia" w:ascii="仿宋_GB2312"/>
        </w:rPr>
        <w:t>任务驱动教学：将课程拆解为递进式任务，明确任务目标、成果要求，过程中融入知识点；</w:t>
      </w:r>
    </w:p>
    <w:p w14:paraId="062B4937">
      <w:pPr>
        <w:overflowPunct w:val="0"/>
        <w:adjustRightInd w:val="0"/>
        <w:ind w:firstLine="640" w:firstLineChars="200"/>
        <w:rPr>
          <w:rFonts w:ascii="仿宋_GB2312"/>
        </w:rPr>
      </w:pPr>
      <w:r>
        <w:rPr>
          <w:rFonts w:hint="eastAsia" w:ascii="仿宋_GB2312"/>
        </w:rPr>
        <w:t>项目导向教学：以各大国内外项目为主线（如“英雄联盟全球总决赛”），跨课程整合知识，实现全流程实践；</w:t>
      </w:r>
    </w:p>
    <w:p w14:paraId="45A476AE">
      <w:pPr>
        <w:ind w:firstLine="420"/>
        <w:rPr>
          <w:rFonts w:hint="eastAsia" w:ascii="楷体_GB2312" w:hAnsi="楷体_GB2312" w:eastAsia="楷体_GB2312" w:cs="楷体_GB2312"/>
          <w:b/>
          <w:bCs/>
        </w:rPr>
      </w:pPr>
      <w:r>
        <w:rPr>
          <w:rFonts w:hint="eastAsia" w:ascii="楷体_GB2312" w:hAnsi="楷体_GB2312" w:eastAsia="楷体_GB2312" w:cs="楷体_GB2312"/>
          <w:b/>
          <w:bCs/>
        </w:rPr>
        <w:t>（五）学习评价</w:t>
      </w:r>
    </w:p>
    <w:p w14:paraId="5169D7C9">
      <w:pPr>
        <w:overflowPunct w:val="0"/>
        <w:adjustRightInd w:val="0"/>
        <w:ind w:firstLine="640" w:firstLineChars="200"/>
        <w:rPr>
          <w:rFonts w:ascii="仿宋_GB2312"/>
        </w:rPr>
      </w:pPr>
      <w:r>
        <w:rPr>
          <w:rFonts w:hint="eastAsia" w:ascii="仿宋_GB2312"/>
        </w:rPr>
        <w:t>构建“过程+实践+证书”三维评价体系，全面衡量学生知识、技能与职业素养：</w:t>
      </w:r>
    </w:p>
    <w:p w14:paraId="64882D68">
      <w:pPr>
        <w:overflowPunct w:val="0"/>
        <w:adjustRightInd w:val="0"/>
        <w:ind w:firstLine="640" w:firstLineChars="200"/>
        <w:rPr>
          <w:rFonts w:ascii="仿宋_GB2312"/>
        </w:rPr>
      </w:pPr>
      <w:r>
        <w:rPr>
          <w:rFonts w:hint="eastAsia" w:ascii="仿宋_GB2312"/>
        </w:rPr>
        <w:t>1.课程学习评价</w:t>
      </w:r>
    </w:p>
    <w:p w14:paraId="5742E47E">
      <w:pPr>
        <w:overflowPunct w:val="0"/>
        <w:adjustRightInd w:val="0"/>
        <w:ind w:firstLine="640" w:firstLineChars="200"/>
        <w:rPr>
          <w:rFonts w:ascii="仿宋_GB2312"/>
        </w:rPr>
      </w:pPr>
      <w:r>
        <w:rPr>
          <w:rFonts w:hint="eastAsia" w:ascii="仿宋_GB2312"/>
        </w:rPr>
        <w:t>过程性考核（占比40%）：包含课堂表现、作业质量、阶段性实训，通过学习平台实时记录与反馈；</w:t>
      </w:r>
    </w:p>
    <w:p w14:paraId="3C449D53">
      <w:pPr>
        <w:overflowPunct w:val="0"/>
        <w:adjustRightInd w:val="0"/>
        <w:ind w:firstLine="640" w:firstLineChars="200"/>
        <w:rPr>
          <w:rFonts w:ascii="仿宋_GB2312"/>
        </w:rPr>
      </w:pPr>
      <w:r>
        <w:rPr>
          <w:rFonts w:hint="eastAsia" w:ascii="仿宋_GB2312"/>
        </w:rPr>
        <w:t>终结性考核（占比60%）：理论考核（闭卷/开卷，侧重知识应用）+综合项目验收（如“赛事策划与实施”），采用“理论+实践”方式。</w:t>
      </w:r>
    </w:p>
    <w:p w14:paraId="2F54540B">
      <w:pPr>
        <w:overflowPunct w:val="0"/>
        <w:adjustRightInd w:val="0"/>
        <w:ind w:firstLine="640" w:firstLineChars="200"/>
        <w:rPr>
          <w:rFonts w:ascii="仿宋_GB2312"/>
        </w:rPr>
      </w:pPr>
      <w:r>
        <w:rPr>
          <w:rFonts w:hint="eastAsia" w:ascii="仿宋_GB2312"/>
        </w:rPr>
        <w:t>2.实践能力评价</w:t>
      </w:r>
    </w:p>
    <w:p w14:paraId="5128EA22">
      <w:pPr>
        <w:overflowPunct w:val="0"/>
        <w:adjustRightInd w:val="0"/>
        <w:ind w:firstLine="640" w:firstLineChars="200"/>
        <w:rPr>
          <w:rFonts w:ascii="仿宋_GB2312"/>
        </w:rPr>
      </w:pPr>
      <w:r>
        <w:rPr>
          <w:rFonts w:hint="eastAsia" w:ascii="仿宋_GB2312"/>
        </w:rPr>
        <w:t>实训任务：完成校内外实训项目，提交《实训日志》，由教师按“技能掌握度（40%）+职业素养（30%）+成果价值（30%）”评分；</w:t>
      </w:r>
    </w:p>
    <w:p w14:paraId="29AB06C6">
      <w:pPr>
        <w:overflowPunct w:val="0"/>
        <w:adjustRightInd w:val="0"/>
        <w:ind w:firstLine="640" w:firstLineChars="200"/>
        <w:rPr>
          <w:rFonts w:ascii="仿宋_GB2312"/>
        </w:rPr>
      </w:pPr>
      <w:r>
        <w:rPr>
          <w:rFonts w:hint="eastAsia" w:ascii="仿宋_GB2312"/>
        </w:rPr>
        <w:t>技能提升认证：参与专业技能竞赛，获奖或通过认证可置换学分、优先推荐就业。</w:t>
      </w:r>
    </w:p>
    <w:p w14:paraId="212FAD67">
      <w:pPr>
        <w:overflowPunct w:val="0"/>
        <w:adjustRightInd w:val="0"/>
        <w:ind w:firstLine="640" w:firstLineChars="200"/>
        <w:rPr>
          <w:rFonts w:ascii="仿宋_GB2312"/>
        </w:rPr>
      </w:pPr>
      <w:r>
        <w:rPr>
          <w:rFonts w:hint="eastAsia" w:ascii="仿宋_GB2312"/>
        </w:rPr>
        <w:t>3.职业证书评价</w:t>
      </w:r>
    </w:p>
    <w:p w14:paraId="3D1C093B">
      <w:pPr>
        <w:overflowPunct w:val="0"/>
        <w:adjustRightInd w:val="0"/>
        <w:ind w:firstLine="640" w:firstLineChars="200"/>
        <w:rPr>
          <w:rFonts w:ascii="仿宋_GB2312"/>
        </w:rPr>
      </w:pPr>
      <w:r>
        <w:rPr>
          <w:rFonts w:hint="eastAsia" w:ascii="仿宋_GB2312"/>
        </w:rPr>
        <w:t>1+X证书：鼓励考取与专业适配的1+X证书，如“电子竞技赛事运营证书”“电子竞技运营师证”，证书等级对应课程学分置换（初级置换2学分，中级置换4学分）；</w:t>
      </w:r>
    </w:p>
    <w:p w14:paraId="779AFAD7">
      <w:pPr>
        <w:overflowPunct w:val="0"/>
        <w:adjustRightInd w:val="0"/>
        <w:ind w:firstLine="640" w:firstLineChars="200"/>
        <w:rPr>
          <w:rFonts w:ascii="仿宋_GB2312"/>
        </w:rPr>
      </w:pPr>
      <w:r>
        <w:rPr>
          <w:rFonts w:hint="eastAsia" w:ascii="仿宋_GB2312"/>
        </w:rPr>
        <w:t>职业资格/技能等级证书：支持获取国家体育总局颁发的国家运动员证书，电子竞技职业技能等级证书。获取证书作为人才培养质量重要依据，纳入毕业综合评价。</w:t>
      </w:r>
    </w:p>
    <w:p w14:paraId="0F960537">
      <w:pPr>
        <w:ind w:firstLine="420"/>
        <w:rPr>
          <w:rFonts w:hint="eastAsia" w:ascii="楷体_GB2312" w:hAnsi="楷体_GB2312" w:eastAsia="楷体_GB2312" w:cs="楷体_GB2312"/>
          <w:b/>
          <w:bCs/>
        </w:rPr>
      </w:pPr>
      <w:r>
        <w:rPr>
          <w:rFonts w:hint="eastAsia" w:ascii="楷体_GB2312" w:hAnsi="楷体_GB2312" w:eastAsia="楷体_GB2312" w:cs="楷体_GB2312"/>
          <w:b/>
          <w:bCs/>
        </w:rPr>
        <w:t>（六）质量管理</w:t>
      </w:r>
    </w:p>
    <w:p w14:paraId="0952D33E">
      <w:pPr>
        <w:overflowPunct w:val="0"/>
        <w:adjustRightInd w:val="0"/>
        <w:ind w:firstLine="640" w:firstLineChars="200"/>
        <w:rPr>
          <w:rFonts w:ascii="仿宋_GB2312"/>
        </w:rPr>
      </w:pPr>
      <w:r>
        <w:rPr>
          <w:rFonts w:hint="eastAsia" w:ascii="仿宋_GB2312"/>
        </w:rPr>
        <w:t>（</w:t>
      </w:r>
      <w:r>
        <w:rPr>
          <w:rFonts w:ascii="仿宋_GB2312"/>
        </w:rPr>
        <w:t>1</w:t>
      </w:r>
      <w:r>
        <w:rPr>
          <w:rFonts w:hint="eastAsia" w:ascii="仿宋_GB2312"/>
        </w:rPr>
        <w:t xml:space="preserve">）学校和二级学院应建立专业人才培养质量保障机制，健全专业教学质量监控管理制度，改进结果评价，强化过程评价，探索增值评价，吸纳行业组织、企业等参与评价，并及时公开相关信息，接受教育督导和社会监督，健全综合评价。完善人才培养方案、课程标准、课堂评价、实验教学、实习实训、毕业设计以及资源建设等质量保障建设，通过教学实施、过程监控、质量评价和持续改进，达到人才培养规格要求。 </w:t>
      </w:r>
    </w:p>
    <w:p w14:paraId="497EB735">
      <w:pPr>
        <w:overflowPunct w:val="0"/>
        <w:adjustRightInd w:val="0"/>
        <w:ind w:firstLine="640" w:firstLineChars="200"/>
        <w:rPr>
          <w:rFonts w:ascii="仿宋_GB2312"/>
        </w:rPr>
      </w:pPr>
      <w:r>
        <w:rPr>
          <w:rFonts w:hint="eastAsia" w:ascii="仿宋_GB2312"/>
        </w:rPr>
        <w:t>（</w:t>
      </w:r>
      <w:r>
        <w:rPr>
          <w:rFonts w:ascii="仿宋_GB2312"/>
        </w:rPr>
        <w:t>2</w:t>
      </w:r>
      <w:r>
        <w:rPr>
          <w:rFonts w:hint="eastAsia" w:ascii="仿宋_GB2312"/>
        </w:rPr>
        <w:t xml:space="preserve">）学校和二级学院应完善教学管理机制，加强日常教学组织运行与管理，定期开展课程建设、日常教学、人才培养质量的诊断与改进，建立健全巡课、听课、评教、评学等制度，建立与企业联动的实践教学环节督导制度，严明教学纪律，强化教学组织功能，定期开展公开课、示范课等教研活动。 </w:t>
      </w:r>
    </w:p>
    <w:p w14:paraId="1D474340">
      <w:pPr>
        <w:overflowPunct w:val="0"/>
        <w:adjustRightInd w:val="0"/>
        <w:ind w:firstLine="640" w:firstLineChars="200"/>
        <w:rPr>
          <w:rFonts w:ascii="仿宋_GB2312"/>
        </w:rPr>
      </w:pPr>
      <w:r>
        <w:rPr>
          <w:rFonts w:hint="eastAsia" w:ascii="仿宋_GB2312"/>
        </w:rPr>
        <w:t>（</w:t>
      </w:r>
      <w:r>
        <w:rPr>
          <w:rFonts w:ascii="仿宋_GB2312"/>
        </w:rPr>
        <w:t>3</w:t>
      </w:r>
      <w:r>
        <w:rPr>
          <w:rFonts w:hint="eastAsia" w:ascii="仿宋_GB2312"/>
        </w:rPr>
        <w:t xml:space="preserve">）专业教研组织应建立线上线下相结合的集中备课制度，定期召开教学研讨会议，利用评价分析结果有效改进专业教学，持续提高人才培养质量。 </w:t>
      </w:r>
    </w:p>
    <w:p w14:paraId="51EB9D4E">
      <w:pPr>
        <w:overflowPunct w:val="0"/>
        <w:adjustRightInd w:val="0"/>
        <w:ind w:firstLine="640" w:firstLineChars="200"/>
        <w:rPr>
          <w:rFonts w:ascii="仿宋_GB2312"/>
        </w:rPr>
      </w:pPr>
      <w:r>
        <w:rPr>
          <w:rFonts w:hint="eastAsia" w:ascii="仿宋_GB2312"/>
        </w:rPr>
        <w:t>（</w:t>
      </w:r>
      <w:r>
        <w:rPr>
          <w:rFonts w:ascii="仿宋_GB2312"/>
        </w:rPr>
        <w:t>4</w:t>
      </w:r>
      <w:r>
        <w:rPr>
          <w:rFonts w:hint="eastAsia" w:ascii="仿宋_GB2312"/>
        </w:rPr>
        <w:t>）学校应建立毕业生跟踪反馈机制及社会评价机制，并对生源情况、职业道德、技术技能水平、就业质量等进行分析，定期评价人才培养质量和培养目标达成情况。</w:t>
      </w:r>
    </w:p>
    <w:p w14:paraId="56FE95DF">
      <w:pPr>
        <w:overflowPunct w:val="0"/>
        <w:adjustRightInd w:val="0"/>
        <w:ind w:firstLine="640" w:firstLineChars="200"/>
      </w:pPr>
      <w:r>
        <w:rPr>
          <w:rFonts w:hint="eastAsia" w:eastAsia="黑体"/>
          <w:szCs w:val="32"/>
        </w:rPr>
        <w:t>九、毕业要求</w:t>
      </w:r>
    </w:p>
    <w:p w14:paraId="7FC8725C">
      <w:pPr>
        <w:numPr>
          <w:ilvl w:val="0"/>
          <w:numId w:val="8"/>
        </w:numPr>
        <w:ind w:left="420"/>
        <w:rPr>
          <w:rFonts w:hint="eastAsia" w:ascii="楷体_GB2312" w:hAnsi="楷体_GB2312" w:eastAsia="楷体_GB2312" w:cs="楷体_GB2312"/>
          <w:b/>
          <w:bCs/>
        </w:rPr>
      </w:pPr>
      <w:r>
        <w:rPr>
          <w:rFonts w:hint="eastAsia" w:ascii="楷体_GB2312" w:hAnsi="楷体_GB2312" w:eastAsia="楷体_GB2312" w:cs="楷体_GB2312"/>
          <w:b/>
          <w:bCs/>
        </w:rPr>
        <w:t>学时要求</w:t>
      </w:r>
    </w:p>
    <w:p w14:paraId="47D83845">
      <w:pPr>
        <w:overflowPunct w:val="0"/>
        <w:adjustRightInd w:val="0"/>
        <w:ind w:firstLine="640" w:firstLineChars="200"/>
        <w:rPr>
          <w:rFonts w:ascii="仿宋_GB2312"/>
        </w:rPr>
      </w:pPr>
      <w:r>
        <w:rPr>
          <w:rFonts w:hint="eastAsia" w:ascii="仿宋_GB2312"/>
        </w:rPr>
        <w:t>本专业总学时2576，其中必修课学时2144，选修课学时432，学时未修满不予毕业。</w:t>
      </w:r>
    </w:p>
    <w:p w14:paraId="4CF38ADA">
      <w:pPr>
        <w:numPr>
          <w:ilvl w:val="0"/>
          <w:numId w:val="8"/>
        </w:numPr>
        <w:ind w:left="420"/>
        <w:rPr>
          <w:rFonts w:hint="eastAsia" w:ascii="楷体_GB2312" w:hAnsi="楷体_GB2312" w:eastAsia="楷体_GB2312" w:cs="楷体_GB2312"/>
          <w:b/>
          <w:bCs/>
        </w:rPr>
      </w:pPr>
      <w:r>
        <w:rPr>
          <w:rFonts w:hint="eastAsia" w:ascii="楷体_GB2312" w:hAnsi="楷体_GB2312" w:eastAsia="楷体_GB2312" w:cs="楷体_GB2312"/>
          <w:b/>
          <w:bCs/>
        </w:rPr>
        <w:t>学分要求</w:t>
      </w:r>
    </w:p>
    <w:p w14:paraId="3622BA97">
      <w:pPr>
        <w:overflowPunct w:val="0"/>
        <w:adjustRightInd w:val="0"/>
        <w:ind w:firstLine="640" w:firstLineChars="200"/>
        <w:rPr>
          <w:rFonts w:ascii="仿宋_GB2312"/>
        </w:rPr>
      </w:pPr>
      <w:r>
        <w:rPr>
          <w:rFonts w:hint="eastAsia" w:ascii="仿宋_GB2312"/>
        </w:rPr>
        <w:t>本专业总学分145分，其中必修课学分118分，选修课27分，学分未修满不予毕业。</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36E9D522-05AE-46E9-ABC3-7BF5C9DB6E8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0000000000000000000"/>
    <w:charset w:val="86"/>
    <w:family w:val="modern"/>
    <w:pitch w:val="default"/>
    <w:sig w:usb0="00000000" w:usb1="00000000" w:usb2="00000000" w:usb3="00000000" w:csb0="00040000" w:csb1="00000000"/>
    <w:embedRegular r:id="rId2" w:fontKey="{5E5D9C51-EEC9-4BD5-8885-C0A8A97ED30B}"/>
  </w:font>
  <w:font w:name="仿宋">
    <w:panose1 w:val="02010609060101010101"/>
    <w:charset w:val="86"/>
    <w:family w:val="modern"/>
    <w:pitch w:val="default"/>
    <w:sig w:usb0="800002BF" w:usb1="38CF7CFA" w:usb2="00000016" w:usb3="00000000" w:csb0="00040001" w:csb1="00000000"/>
    <w:embedRegular r:id="rId3" w:fontKey="{71963F4F-3970-40ED-81C8-7DE2C4F18B8A}"/>
  </w:font>
  <w:font w:name="Calibri Light">
    <w:panose1 w:val="020F0302020204030204"/>
    <w:charset w:val="00"/>
    <w:family w:val="swiss"/>
    <w:pitch w:val="default"/>
    <w:sig w:usb0="E4002EFF" w:usb1="C200247B" w:usb2="00000009" w:usb3="00000000" w:csb0="200001FF" w:csb1="00000000"/>
  </w:font>
  <w:font w:name="楷体">
    <w:panose1 w:val="02010609060101010101"/>
    <w:charset w:val="86"/>
    <w:family w:val="modern"/>
    <w:pitch w:val="default"/>
    <w:sig w:usb0="800002BF" w:usb1="38CF7CFA" w:usb2="00000016" w:usb3="00000000" w:csb0="00040001" w:csb1="00000000"/>
  </w:font>
  <w:font w:name="Noto Sans CJK JP Regular">
    <w:altName w:val="Segoe Print"/>
    <w:panose1 w:val="00000000000000000000"/>
    <w:charset w:val="00"/>
    <w:family w:val="roman"/>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方正小标宋简体">
    <w:panose1 w:val="02010600010101010101"/>
    <w:charset w:val="86"/>
    <w:family w:val="auto"/>
    <w:pitch w:val="default"/>
    <w:sig w:usb0="00000001" w:usb1="080E0000" w:usb2="00000000" w:usb3="00000000" w:csb0="00040000" w:csb1="00000000"/>
    <w:embedRegular r:id="rId4" w:fontKey="{C2233520-C926-4F3F-9BF3-F83967AB2437}"/>
  </w:font>
  <w:font w:name="方正公文小标宋">
    <w:panose1 w:val="02000500000000000000"/>
    <w:charset w:val="86"/>
    <w:family w:val="auto"/>
    <w:pitch w:val="default"/>
    <w:sig w:usb0="A00002BF" w:usb1="38CF7CFA" w:usb2="00000016" w:usb3="00000000" w:csb0="00040001" w:csb1="00000000"/>
    <w:embedRegular r:id="rId5" w:fontKey="{D503D831-6D8B-4706-8F33-371CD3B260E7}"/>
  </w:font>
  <w:font w:name="楷体_GB2312">
    <w:altName w:val="楷体"/>
    <w:panose1 w:val="00000000000000000000"/>
    <w:charset w:val="86"/>
    <w:family w:val="auto"/>
    <w:pitch w:val="default"/>
    <w:sig w:usb0="00000000" w:usb1="00000000" w:usb2="00000000" w:usb3="00000000" w:csb0="00040000" w:csb1="00000000"/>
    <w:embedRegular r:id="rId6" w:fontKey="{81E966BA-F6D1-458D-879B-A01EE72072E7}"/>
  </w:font>
  <w:font w:name="微软雅黑">
    <w:panose1 w:val="020B0503020204020204"/>
    <w:charset w:val="86"/>
    <w:family w:val="swiss"/>
    <w:pitch w:val="default"/>
    <w:sig w:usb0="80000287" w:usb1="2ACF3C50" w:usb2="00000016" w:usb3="00000000" w:csb0="0004001F" w:csb1="00000000"/>
    <w:embedRegular r:id="rId7" w:fontKey="{03779D1D-18A2-4A7D-B272-012D4A88E69B}"/>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65F63C4"/>
    <w:multiLevelType w:val="singleLevel"/>
    <w:tmpl w:val="965F63C4"/>
    <w:lvl w:ilvl="0" w:tentative="0">
      <w:start w:val="3"/>
      <w:numFmt w:val="decimal"/>
      <w:suff w:val="nothing"/>
      <w:lvlText w:val="（%1）"/>
      <w:lvlJc w:val="left"/>
    </w:lvl>
  </w:abstractNum>
  <w:abstractNum w:abstractNumId="1">
    <w:nsid w:val="B70CEFAB"/>
    <w:multiLevelType w:val="singleLevel"/>
    <w:tmpl w:val="B70CEFAB"/>
    <w:lvl w:ilvl="0" w:tentative="0">
      <w:start w:val="3"/>
      <w:numFmt w:val="decimal"/>
      <w:suff w:val="nothing"/>
      <w:lvlText w:val="（%1）"/>
      <w:lvlJc w:val="left"/>
    </w:lvl>
  </w:abstractNum>
  <w:abstractNum w:abstractNumId="2">
    <w:nsid w:val="C99D09BD"/>
    <w:multiLevelType w:val="singleLevel"/>
    <w:tmpl w:val="C99D09BD"/>
    <w:lvl w:ilvl="0" w:tentative="0">
      <w:start w:val="14"/>
      <w:numFmt w:val="decimal"/>
      <w:suff w:val="nothing"/>
      <w:lvlText w:val="（%1）"/>
      <w:lvlJc w:val="left"/>
    </w:lvl>
  </w:abstractNum>
  <w:abstractNum w:abstractNumId="3">
    <w:nsid w:val="D1016B20"/>
    <w:multiLevelType w:val="singleLevel"/>
    <w:tmpl w:val="D1016B20"/>
    <w:lvl w:ilvl="0" w:tentative="0">
      <w:start w:val="7"/>
      <w:numFmt w:val="chineseCounting"/>
      <w:suff w:val="nothing"/>
      <w:lvlText w:val="%1、"/>
      <w:lvlJc w:val="left"/>
      <w:rPr>
        <w:rFonts w:hint="eastAsia"/>
      </w:rPr>
    </w:lvl>
  </w:abstractNum>
  <w:abstractNum w:abstractNumId="4">
    <w:nsid w:val="D4A74571"/>
    <w:multiLevelType w:val="singleLevel"/>
    <w:tmpl w:val="D4A74571"/>
    <w:lvl w:ilvl="0" w:tentative="0">
      <w:start w:val="2"/>
      <w:numFmt w:val="decimal"/>
      <w:lvlText w:val="%1."/>
      <w:lvlJc w:val="left"/>
      <w:pPr>
        <w:tabs>
          <w:tab w:val="left" w:pos="312"/>
        </w:tabs>
      </w:pPr>
    </w:lvl>
  </w:abstractNum>
  <w:abstractNum w:abstractNumId="5">
    <w:nsid w:val="FF7722DE"/>
    <w:multiLevelType w:val="singleLevel"/>
    <w:tmpl w:val="FF7722DE"/>
    <w:lvl w:ilvl="0" w:tentative="0">
      <w:start w:val="3"/>
      <w:numFmt w:val="decimal"/>
      <w:suff w:val="nothing"/>
      <w:lvlText w:val="（%1）"/>
      <w:lvlJc w:val="left"/>
    </w:lvl>
  </w:abstractNum>
  <w:abstractNum w:abstractNumId="6">
    <w:nsid w:val="35A6F704"/>
    <w:multiLevelType w:val="singleLevel"/>
    <w:tmpl w:val="35A6F704"/>
    <w:lvl w:ilvl="0" w:tentative="0">
      <w:start w:val="1"/>
      <w:numFmt w:val="chineseCounting"/>
      <w:suff w:val="nothing"/>
      <w:lvlText w:val="（%1）"/>
      <w:lvlJc w:val="left"/>
      <w:rPr>
        <w:rFonts w:hint="eastAsia"/>
      </w:rPr>
    </w:lvl>
  </w:abstractNum>
  <w:abstractNum w:abstractNumId="7">
    <w:nsid w:val="7C225BC9"/>
    <w:multiLevelType w:val="singleLevel"/>
    <w:tmpl w:val="7C225BC9"/>
    <w:lvl w:ilvl="0" w:tentative="0">
      <w:start w:val="2"/>
      <w:numFmt w:val="chineseCounting"/>
      <w:suff w:val="nothing"/>
      <w:lvlText w:val="（%1）"/>
      <w:lvlJc w:val="left"/>
      <w:rPr>
        <w:rFonts w:hint="eastAsia"/>
      </w:rPr>
    </w:lvl>
  </w:abstractNum>
  <w:num w:numId="1">
    <w:abstractNumId w:val="2"/>
  </w:num>
  <w:num w:numId="2">
    <w:abstractNumId w:val="0"/>
  </w:num>
  <w:num w:numId="3">
    <w:abstractNumId w:val="1"/>
  </w:num>
  <w:num w:numId="4">
    <w:abstractNumId w:val="5"/>
  </w:num>
  <w:num w:numId="5">
    <w:abstractNumId w:val="3"/>
  </w:num>
  <w:num w:numId="6">
    <w:abstractNumId w:val="7"/>
  </w:num>
  <w:num w:numId="7">
    <w:abstractNumId w:val="4"/>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2"/>
  <w:embedTrueTypeFonts/>
  <w:saveSubsetFonts/>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2ZjMmUyZWM2OTcyMjU1YjgzNjU0NTk0NjI3NjRjZTYifQ=="/>
  </w:docVars>
  <w:rsids>
    <w:rsidRoot w:val="00172A27"/>
    <w:rsid w:val="00172A27"/>
    <w:rsid w:val="00190BDC"/>
    <w:rsid w:val="00296707"/>
    <w:rsid w:val="00936D8B"/>
    <w:rsid w:val="00CF5896"/>
    <w:rsid w:val="00D37678"/>
    <w:rsid w:val="00E50F2A"/>
    <w:rsid w:val="010158D6"/>
    <w:rsid w:val="012224F8"/>
    <w:rsid w:val="015A1987"/>
    <w:rsid w:val="015D50E0"/>
    <w:rsid w:val="01B27AFC"/>
    <w:rsid w:val="01CE57B8"/>
    <w:rsid w:val="01E0373D"/>
    <w:rsid w:val="01F45BDE"/>
    <w:rsid w:val="02191B93"/>
    <w:rsid w:val="022A1D94"/>
    <w:rsid w:val="023E04DB"/>
    <w:rsid w:val="03060F81"/>
    <w:rsid w:val="0374413D"/>
    <w:rsid w:val="047407AB"/>
    <w:rsid w:val="04B35139"/>
    <w:rsid w:val="05660343"/>
    <w:rsid w:val="05C87F3A"/>
    <w:rsid w:val="06262826"/>
    <w:rsid w:val="062736E9"/>
    <w:rsid w:val="06D80B10"/>
    <w:rsid w:val="077C22D7"/>
    <w:rsid w:val="085B1D6F"/>
    <w:rsid w:val="08A7404B"/>
    <w:rsid w:val="097C01EF"/>
    <w:rsid w:val="099B5E45"/>
    <w:rsid w:val="09AA1703"/>
    <w:rsid w:val="09B81FF8"/>
    <w:rsid w:val="09EE5553"/>
    <w:rsid w:val="0A7B0438"/>
    <w:rsid w:val="0BAD211A"/>
    <w:rsid w:val="0BCD3059"/>
    <w:rsid w:val="0BD14403"/>
    <w:rsid w:val="0BFF3B0E"/>
    <w:rsid w:val="0C851169"/>
    <w:rsid w:val="0CD45F3C"/>
    <w:rsid w:val="0CE97781"/>
    <w:rsid w:val="0DC12675"/>
    <w:rsid w:val="0DFE5677"/>
    <w:rsid w:val="0E1C39FC"/>
    <w:rsid w:val="0E5C5EAE"/>
    <w:rsid w:val="0E6B3C77"/>
    <w:rsid w:val="0E76520D"/>
    <w:rsid w:val="0EE3661B"/>
    <w:rsid w:val="0FF22FB9"/>
    <w:rsid w:val="10060813"/>
    <w:rsid w:val="102223FD"/>
    <w:rsid w:val="104B091B"/>
    <w:rsid w:val="107B0CD7"/>
    <w:rsid w:val="10BA54BD"/>
    <w:rsid w:val="114208BC"/>
    <w:rsid w:val="11877731"/>
    <w:rsid w:val="11986323"/>
    <w:rsid w:val="11996010"/>
    <w:rsid w:val="11C6418C"/>
    <w:rsid w:val="11E46932"/>
    <w:rsid w:val="120B0362"/>
    <w:rsid w:val="120D40DA"/>
    <w:rsid w:val="12547EAC"/>
    <w:rsid w:val="12C10A21"/>
    <w:rsid w:val="12F54B98"/>
    <w:rsid w:val="13456A27"/>
    <w:rsid w:val="13C976AE"/>
    <w:rsid w:val="13CB7DA9"/>
    <w:rsid w:val="13D9789A"/>
    <w:rsid w:val="13F05A62"/>
    <w:rsid w:val="145B0955"/>
    <w:rsid w:val="14AA3E63"/>
    <w:rsid w:val="15126B7C"/>
    <w:rsid w:val="154C5373"/>
    <w:rsid w:val="15BD7BC5"/>
    <w:rsid w:val="16CA7F95"/>
    <w:rsid w:val="172A1DE8"/>
    <w:rsid w:val="173F7DA8"/>
    <w:rsid w:val="179B3DA5"/>
    <w:rsid w:val="188D1AD1"/>
    <w:rsid w:val="19061883"/>
    <w:rsid w:val="19600F94"/>
    <w:rsid w:val="198729C4"/>
    <w:rsid w:val="19904ED2"/>
    <w:rsid w:val="19F316BA"/>
    <w:rsid w:val="1A267164"/>
    <w:rsid w:val="1A321046"/>
    <w:rsid w:val="1A671B25"/>
    <w:rsid w:val="1A6E76E0"/>
    <w:rsid w:val="1A8962C8"/>
    <w:rsid w:val="1A9B173B"/>
    <w:rsid w:val="1B8F49C6"/>
    <w:rsid w:val="1BA01B1B"/>
    <w:rsid w:val="1C273FEB"/>
    <w:rsid w:val="1C417A87"/>
    <w:rsid w:val="1C7A2A16"/>
    <w:rsid w:val="1D212ADB"/>
    <w:rsid w:val="1D243E69"/>
    <w:rsid w:val="1D5D471C"/>
    <w:rsid w:val="1DAE09D1"/>
    <w:rsid w:val="1DE17CD6"/>
    <w:rsid w:val="1E0326B9"/>
    <w:rsid w:val="1E5E181A"/>
    <w:rsid w:val="1EFD252E"/>
    <w:rsid w:val="1F340F2B"/>
    <w:rsid w:val="1F882656"/>
    <w:rsid w:val="20311F06"/>
    <w:rsid w:val="210D26FB"/>
    <w:rsid w:val="21464F13"/>
    <w:rsid w:val="21953DB5"/>
    <w:rsid w:val="21AE4866"/>
    <w:rsid w:val="21CB27F1"/>
    <w:rsid w:val="21D918C4"/>
    <w:rsid w:val="22C829A6"/>
    <w:rsid w:val="2333514E"/>
    <w:rsid w:val="23492A98"/>
    <w:rsid w:val="23A77F90"/>
    <w:rsid w:val="23D82BE9"/>
    <w:rsid w:val="23DA1943"/>
    <w:rsid w:val="24101813"/>
    <w:rsid w:val="24CE6272"/>
    <w:rsid w:val="25072C0B"/>
    <w:rsid w:val="257F27A2"/>
    <w:rsid w:val="25D6438C"/>
    <w:rsid w:val="25E35426"/>
    <w:rsid w:val="26045C60"/>
    <w:rsid w:val="263F63D5"/>
    <w:rsid w:val="267B2D77"/>
    <w:rsid w:val="267F67D1"/>
    <w:rsid w:val="268C0615"/>
    <w:rsid w:val="26F0351F"/>
    <w:rsid w:val="27363334"/>
    <w:rsid w:val="27764078"/>
    <w:rsid w:val="27A42993"/>
    <w:rsid w:val="282C6B05"/>
    <w:rsid w:val="287140DC"/>
    <w:rsid w:val="28F96F35"/>
    <w:rsid w:val="29011282"/>
    <w:rsid w:val="29037B7A"/>
    <w:rsid w:val="29161C3B"/>
    <w:rsid w:val="299E63D8"/>
    <w:rsid w:val="29A2565C"/>
    <w:rsid w:val="2A8F130C"/>
    <w:rsid w:val="2AE566D6"/>
    <w:rsid w:val="2B316E3C"/>
    <w:rsid w:val="2B356FF3"/>
    <w:rsid w:val="2B6E42C9"/>
    <w:rsid w:val="2B743120"/>
    <w:rsid w:val="2B775C5C"/>
    <w:rsid w:val="2B7F799F"/>
    <w:rsid w:val="2C0C5DB9"/>
    <w:rsid w:val="2C611446"/>
    <w:rsid w:val="2C7E7C57"/>
    <w:rsid w:val="2CB46EBD"/>
    <w:rsid w:val="2CD260FA"/>
    <w:rsid w:val="2E020414"/>
    <w:rsid w:val="2E310CF9"/>
    <w:rsid w:val="2E314855"/>
    <w:rsid w:val="2ECD6C74"/>
    <w:rsid w:val="2F42642C"/>
    <w:rsid w:val="2F496394"/>
    <w:rsid w:val="2F727962"/>
    <w:rsid w:val="30297EDA"/>
    <w:rsid w:val="304E5B92"/>
    <w:rsid w:val="30843362"/>
    <w:rsid w:val="30BA6708"/>
    <w:rsid w:val="31053496"/>
    <w:rsid w:val="32190033"/>
    <w:rsid w:val="32496508"/>
    <w:rsid w:val="3290084A"/>
    <w:rsid w:val="331022D3"/>
    <w:rsid w:val="33477A78"/>
    <w:rsid w:val="33BE302F"/>
    <w:rsid w:val="33CF29A3"/>
    <w:rsid w:val="34294FC2"/>
    <w:rsid w:val="3476207C"/>
    <w:rsid w:val="34E47C6D"/>
    <w:rsid w:val="354D6418"/>
    <w:rsid w:val="35A623D8"/>
    <w:rsid w:val="36161B62"/>
    <w:rsid w:val="36447609"/>
    <w:rsid w:val="365319B0"/>
    <w:rsid w:val="36F54FB9"/>
    <w:rsid w:val="378D125A"/>
    <w:rsid w:val="37B7570B"/>
    <w:rsid w:val="38514471"/>
    <w:rsid w:val="38685317"/>
    <w:rsid w:val="38B62143"/>
    <w:rsid w:val="38D43E1A"/>
    <w:rsid w:val="38F52C52"/>
    <w:rsid w:val="38FB4E95"/>
    <w:rsid w:val="38FD1F03"/>
    <w:rsid w:val="392A6A70"/>
    <w:rsid w:val="3986798D"/>
    <w:rsid w:val="3988552F"/>
    <w:rsid w:val="39B5458C"/>
    <w:rsid w:val="39D37AEE"/>
    <w:rsid w:val="3A0472C2"/>
    <w:rsid w:val="3A3C7179"/>
    <w:rsid w:val="3A4148C7"/>
    <w:rsid w:val="3A465B2C"/>
    <w:rsid w:val="3A685AA2"/>
    <w:rsid w:val="3ABE4BCF"/>
    <w:rsid w:val="3AD214A0"/>
    <w:rsid w:val="3B44206B"/>
    <w:rsid w:val="3BF07AFD"/>
    <w:rsid w:val="3D0B1BDC"/>
    <w:rsid w:val="3DCD33AE"/>
    <w:rsid w:val="3E4D56DB"/>
    <w:rsid w:val="3E6A2955"/>
    <w:rsid w:val="3E75253C"/>
    <w:rsid w:val="3EEF0540"/>
    <w:rsid w:val="3F1F2D1F"/>
    <w:rsid w:val="3F2F6BCA"/>
    <w:rsid w:val="3FE2019B"/>
    <w:rsid w:val="40C94C89"/>
    <w:rsid w:val="40CD2B03"/>
    <w:rsid w:val="40D65444"/>
    <w:rsid w:val="41013BCB"/>
    <w:rsid w:val="411E0E78"/>
    <w:rsid w:val="415015B9"/>
    <w:rsid w:val="41B30E75"/>
    <w:rsid w:val="41BA303A"/>
    <w:rsid w:val="42245F5D"/>
    <w:rsid w:val="42257CFA"/>
    <w:rsid w:val="424E1A22"/>
    <w:rsid w:val="42DC527F"/>
    <w:rsid w:val="42EE2D93"/>
    <w:rsid w:val="430572D9"/>
    <w:rsid w:val="43655275"/>
    <w:rsid w:val="43881B76"/>
    <w:rsid w:val="440B3168"/>
    <w:rsid w:val="442C2570"/>
    <w:rsid w:val="445F1CC4"/>
    <w:rsid w:val="45244E7C"/>
    <w:rsid w:val="4597723C"/>
    <w:rsid w:val="45BC6CA2"/>
    <w:rsid w:val="45C3066E"/>
    <w:rsid w:val="462211FB"/>
    <w:rsid w:val="46E82862"/>
    <w:rsid w:val="46FE3360"/>
    <w:rsid w:val="47195E2A"/>
    <w:rsid w:val="480A0199"/>
    <w:rsid w:val="493535ED"/>
    <w:rsid w:val="49402257"/>
    <w:rsid w:val="49807E6F"/>
    <w:rsid w:val="49C92560"/>
    <w:rsid w:val="4A6F2535"/>
    <w:rsid w:val="4B0E2CDE"/>
    <w:rsid w:val="4B4614E8"/>
    <w:rsid w:val="4BEE4070"/>
    <w:rsid w:val="4C004000"/>
    <w:rsid w:val="4C084E57"/>
    <w:rsid w:val="4CA33F67"/>
    <w:rsid w:val="4D1A4ED3"/>
    <w:rsid w:val="4D302450"/>
    <w:rsid w:val="4D407471"/>
    <w:rsid w:val="4DEB45C9"/>
    <w:rsid w:val="4E620FCD"/>
    <w:rsid w:val="4E854A1D"/>
    <w:rsid w:val="4EA60109"/>
    <w:rsid w:val="4F033C7E"/>
    <w:rsid w:val="4F4F0B96"/>
    <w:rsid w:val="4F585C8E"/>
    <w:rsid w:val="4FE94B38"/>
    <w:rsid w:val="509213D2"/>
    <w:rsid w:val="50D94BAC"/>
    <w:rsid w:val="50DA4AED"/>
    <w:rsid w:val="50E33C7D"/>
    <w:rsid w:val="515801C7"/>
    <w:rsid w:val="51BB2504"/>
    <w:rsid w:val="522307D5"/>
    <w:rsid w:val="52253F45"/>
    <w:rsid w:val="52527A94"/>
    <w:rsid w:val="526A08D2"/>
    <w:rsid w:val="53133DEE"/>
    <w:rsid w:val="531B0A73"/>
    <w:rsid w:val="53326DD8"/>
    <w:rsid w:val="536B2FE6"/>
    <w:rsid w:val="540B5C9B"/>
    <w:rsid w:val="54814026"/>
    <w:rsid w:val="54AB2899"/>
    <w:rsid w:val="54BC281B"/>
    <w:rsid w:val="54C015A8"/>
    <w:rsid w:val="55235853"/>
    <w:rsid w:val="553B4087"/>
    <w:rsid w:val="554D1A31"/>
    <w:rsid w:val="557A3EC0"/>
    <w:rsid w:val="55BF0E8C"/>
    <w:rsid w:val="55CE1AA9"/>
    <w:rsid w:val="55F24313"/>
    <w:rsid w:val="56DB3766"/>
    <w:rsid w:val="56E46059"/>
    <w:rsid w:val="56E7178E"/>
    <w:rsid w:val="56ED7603"/>
    <w:rsid w:val="56FA762A"/>
    <w:rsid w:val="572A239D"/>
    <w:rsid w:val="574A01E0"/>
    <w:rsid w:val="591F15CA"/>
    <w:rsid w:val="595C637A"/>
    <w:rsid w:val="596F2D8B"/>
    <w:rsid w:val="59814F23"/>
    <w:rsid w:val="5A1645DA"/>
    <w:rsid w:val="5B793066"/>
    <w:rsid w:val="5C115B42"/>
    <w:rsid w:val="5C686353"/>
    <w:rsid w:val="5C91458D"/>
    <w:rsid w:val="5CCD7D24"/>
    <w:rsid w:val="5CFC3DED"/>
    <w:rsid w:val="5DB46785"/>
    <w:rsid w:val="5DEE3494"/>
    <w:rsid w:val="5E5977EA"/>
    <w:rsid w:val="5EAA6EDB"/>
    <w:rsid w:val="5F1C6A9B"/>
    <w:rsid w:val="6017749F"/>
    <w:rsid w:val="601E6BB2"/>
    <w:rsid w:val="6060013F"/>
    <w:rsid w:val="60E24467"/>
    <w:rsid w:val="610B0DB2"/>
    <w:rsid w:val="613F0A5C"/>
    <w:rsid w:val="61742A83"/>
    <w:rsid w:val="618B5A4F"/>
    <w:rsid w:val="619B6794"/>
    <w:rsid w:val="61EC6F36"/>
    <w:rsid w:val="62FA0E4E"/>
    <w:rsid w:val="633640E0"/>
    <w:rsid w:val="634611D8"/>
    <w:rsid w:val="63627A9D"/>
    <w:rsid w:val="63F57AF7"/>
    <w:rsid w:val="63F841C0"/>
    <w:rsid w:val="64EF2799"/>
    <w:rsid w:val="652854D9"/>
    <w:rsid w:val="65605AD8"/>
    <w:rsid w:val="65E41BD1"/>
    <w:rsid w:val="660304E3"/>
    <w:rsid w:val="662E01FD"/>
    <w:rsid w:val="665723A3"/>
    <w:rsid w:val="66F0778C"/>
    <w:rsid w:val="674C5428"/>
    <w:rsid w:val="67BF3619"/>
    <w:rsid w:val="67E0736C"/>
    <w:rsid w:val="67F00D02"/>
    <w:rsid w:val="68032ACF"/>
    <w:rsid w:val="68170047"/>
    <w:rsid w:val="68620403"/>
    <w:rsid w:val="69254E21"/>
    <w:rsid w:val="695928D6"/>
    <w:rsid w:val="6A1B7F5A"/>
    <w:rsid w:val="6A38073E"/>
    <w:rsid w:val="6A5405E4"/>
    <w:rsid w:val="6A67712E"/>
    <w:rsid w:val="6AD04092"/>
    <w:rsid w:val="6AEE69E5"/>
    <w:rsid w:val="6B693E65"/>
    <w:rsid w:val="6B985938"/>
    <w:rsid w:val="6C2310C9"/>
    <w:rsid w:val="6C2B20D7"/>
    <w:rsid w:val="6C4038DA"/>
    <w:rsid w:val="6C450149"/>
    <w:rsid w:val="6C570B7E"/>
    <w:rsid w:val="6CDC718B"/>
    <w:rsid w:val="6D0B038C"/>
    <w:rsid w:val="6D9A53C8"/>
    <w:rsid w:val="6DA1597C"/>
    <w:rsid w:val="6DCB1036"/>
    <w:rsid w:val="6E0C43BB"/>
    <w:rsid w:val="6E275496"/>
    <w:rsid w:val="6E2B0BE2"/>
    <w:rsid w:val="6E34753E"/>
    <w:rsid w:val="6E602011"/>
    <w:rsid w:val="6EAB7C30"/>
    <w:rsid w:val="6F1E7F02"/>
    <w:rsid w:val="6F3F0FFE"/>
    <w:rsid w:val="6F4E0D65"/>
    <w:rsid w:val="6F6B7429"/>
    <w:rsid w:val="6F791BD4"/>
    <w:rsid w:val="70091DE5"/>
    <w:rsid w:val="7019691C"/>
    <w:rsid w:val="706F478E"/>
    <w:rsid w:val="70C71B7C"/>
    <w:rsid w:val="70DD3DED"/>
    <w:rsid w:val="71134414"/>
    <w:rsid w:val="71662FA8"/>
    <w:rsid w:val="71A768D5"/>
    <w:rsid w:val="71F81A9F"/>
    <w:rsid w:val="72E8690B"/>
    <w:rsid w:val="7315161C"/>
    <w:rsid w:val="73697146"/>
    <w:rsid w:val="73BC418E"/>
    <w:rsid w:val="73E839E9"/>
    <w:rsid w:val="7496678D"/>
    <w:rsid w:val="749A6784"/>
    <w:rsid w:val="7591106A"/>
    <w:rsid w:val="76147C2D"/>
    <w:rsid w:val="76377AFB"/>
    <w:rsid w:val="76477B2E"/>
    <w:rsid w:val="7680561A"/>
    <w:rsid w:val="76B8141B"/>
    <w:rsid w:val="76EA3E04"/>
    <w:rsid w:val="77BC0E3C"/>
    <w:rsid w:val="782347DB"/>
    <w:rsid w:val="78517B6B"/>
    <w:rsid w:val="789456D9"/>
    <w:rsid w:val="78B31BEE"/>
    <w:rsid w:val="79295E21"/>
    <w:rsid w:val="793D3A1E"/>
    <w:rsid w:val="79401621"/>
    <w:rsid w:val="79C8388C"/>
    <w:rsid w:val="7A6E451B"/>
    <w:rsid w:val="7AC611EE"/>
    <w:rsid w:val="7BC520EE"/>
    <w:rsid w:val="7C103E9B"/>
    <w:rsid w:val="7C835849"/>
    <w:rsid w:val="7D20753B"/>
    <w:rsid w:val="7D670E28"/>
    <w:rsid w:val="7DAA194E"/>
    <w:rsid w:val="7E026C41"/>
    <w:rsid w:val="7E190142"/>
    <w:rsid w:val="7E3603C4"/>
    <w:rsid w:val="7E4F632A"/>
    <w:rsid w:val="7F302548"/>
    <w:rsid w:val="7F3B065C"/>
    <w:rsid w:val="7FA3705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iPriority="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99"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qFormat="1" w:uiPriority="99"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1"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仿宋_GB2312" w:cs="Times New Roman"/>
      <w:kern w:val="2"/>
      <w:sz w:val="32"/>
      <w:szCs w:val="22"/>
      <w:lang w:val="en-US" w:eastAsia="zh-CN" w:bidi="ar-SA"/>
    </w:rPr>
  </w:style>
  <w:style w:type="paragraph" w:styleId="2">
    <w:name w:val="heading 2"/>
    <w:basedOn w:val="1"/>
    <w:next w:val="1"/>
    <w:autoRedefine/>
    <w:unhideWhenUsed/>
    <w:qFormat/>
    <w:uiPriority w:val="9"/>
    <w:pPr>
      <w:keepNext/>
      <w:keepLines/>
      <w:adjustRightInd w:val="0"/>
      <w:snapToGrid w:val="0"/>
      <w:spacing w:line="360" w:lineRule="auto"/>
      <w:ind w:firstLine="200" w:firstLineChars="200"/>
      <w:outlineLvl w:val="1"/>
    </w:pPr>
    <w:rPr>
      <w:rFonts w:eastAsia="楷体" w:asciiTheme="majorHAnsi" w:hAnsiTheme="majorHAnsi" w:cstheme="majorBidi"/>
      <w:b/>
      <w:bCs/>
      <w:sz w:val="28"/>
      <w:szCs w:val="32"/>
    </w:rPr>
  </w:style>
  <w:style w:type="paragraph" w:styleId="3">
    <w:name w:val="heading 3"/>
    <w:basedOn w:val="1"/>
    <w:next w:val="1"/>
    <w:autoRedefine/>
    <w:unhideWhenUsed/>
    <w:qFormat/>
    <w:uiPriority w:val="9"/>
    <w:pPr>
      <w:keepNext/>
      <w:keepLines/>
      <w:adjustRightInd w:val="0"/>
      <w:snapToGrid w:val="0"/>
      <w:spacing w:line="360" w:lineRule="auto"/>
      <w:ind w:firstLine="200" w:firstLineChars="200"/>
      <w:outlineLvl w:val="2"/>
    </w:pPr>
    <w:rPr>
      <w:rFonts w:eastAsia="仿宋"/>
      <w:b/>
      <w:bCs/>
      <w:sz w:val="28"/>
      <w:szCs w:val="32"/>
    </w:rPr>
  </w:style>
  <w:style w:type="character" w:default="1" w:styleId="12">
    <w:name w:val="Default Paragraph Font"/>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4">
    <w:name w:val="Normal Indent"/>
    <w:basedOn w:val="1"/>
    <w:qFormat/>
    <w:uiPriority w:val="99"/>
    <w:pPr>
      <w:ind w:firstLine="420" w:firstLineChars="200"/>
    </w:pPr>
    <w:rPr>
      <w:kern w:val="0"/>
      <w:sz w:val="20"/>
    </w:rPr>
  </w:style>
  <w:style w:type="paragraph" w:styleId="5">
    <w:name w:val="toa heading"/>
    <w:basedOn w:val="1"/>
    <w:next w:val="1"/>
    <w:autoRedefine/>
    <w:unhideWhenUsed/>
    <w:qFormat/>
    <w:uiPriority w:val="99"/>
    <w:pPr>
      <w:spacing w:before="120"/>
    </w:pPr>
    <w:rPr>
      <w:rFonts w:ascii="Arial" w:hAnsi="Arial"/>
      <w:sz w:val="24"/>
    </w:rPr>
  </w:style>
  <w:style w:type="paragraph" w:styleId="6">
    <w:name w:val="annotation text"/>
    <w:basedOn w:val="1"/>
    <w:qFormat/>
    <w:uiPriority w:val="0"/>
    <w:pPr>
      <w:jc w:val="left"/>
    </w:pPr>
    <w:rPr>
      <w:rFonts w:ascii="Calibri" w:hAnsi="Calibri" w:eastAsia="宋体"/>
      <w:sz w:val="28"/>
    </w:rPr>
  </w:style>
  <w:style w:type="paragraph" w:styleId="7">
    <w:name w:val="Body Text Indent"/>
    <w:basedOn w:val="1"/>
    <w:autoRedefine/>
    <w:qFormat/>
    <w:uiPriority w:val="0"/>
    <w:pPr>
      <w:spacing w:line="560" w:lineRule="exact"/>
      <w:ind w:firstLine="640" w:firstLineChars="200"/>
    </w:pPr>
  </w:style>
  <w:style w:type="paragraph" w:styleId="8">
    <w:name w:val="footer"/>
    <w:basedOn w:val="1"/>
    <w:autoRedefine/>
    <w:qFormat/>
    <w:uiPriority w:val="0"/>
    <w:pPr>
      <w:tabs>
        <w:tab w:val="center" w:pos="4153"/>
        <w:tab w:val="right" w:pos="8306"/>
      </w:tabs>
      <w:snapToGrid w:val="0"/>
      <w:jc w:val="left"/>
    </w:pPr>
    <w:rPr>
      <w:sz w:val="18"/>
    </w:rPr>
  </w:style>
  <w:style w:type="paragraph" w:styleId="9">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table" w:styleId="11">
    <w:name w:val="Table Grid"/>
    <w:basedOn w:val="10"/>
    <w:autoRedefine/>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3">
    <w:name w:val="Strong"/>
    <w:basedOn w:val="12"/>
    <w:qFormat/>
    <w:uiPriority w:val="0"/>
    <w:rPr>
      <w:b/>
    </w:rPr>
  </w:style>
  <w:style w:type="paragraph" w:customStyle="1" w:styleId="14">
    <w:name w:val="样式1"/>
    <w:basedOn w:val="8"/>
    <w:autoRedefine/>
    <w:qFormat/>
    <w:uiPriority w:val="0"/>
    <w:rPr>
      <w:rFonts w:ascii="Noto Sans CJK JP Regular" w:hAnsi="Noto Sans CJK JP Regular" w:eastAsia="宋体" w:cs="Noto Sans CJK JP Regular"/>
      <w:lang w:eastAsia="en-US"/>
    </w:rPr>
  </w:style>
  <w:style w:type="paragraph" w:customStyle="1" w:styleId="15">
    <w:name w:val="常规正文格式"/>
    <w:basedOn w:val="1"/>
    <w:autoRedefine/>
    <w:qFormat/>
    <w:uiPriority w:val="0"/>
    <w:pPr>
      <w:widowControl/>
      <w:ind w:firstLine="640" w:firstLineChars="200"/>
    </w:pPr>
    <w:rPr>
      <w:bCs/>
      <w:color w:val="000000"/>
      <w:kern w:val="0"/>
      <w:szCs w:val="32"/>
    </w:rPr>
  </w:style>
  <w:style w:type="paragraph" w:customStyle="1" w:styleId="16">
    <w:name w:val="学生论文正文格式"/>
    <w:basedOn w:val="1"/>
    <w:autoRedefine/>
    <w:qFormat/>
    <w:uiPriority w:val="0"/>
    <w:pPr>
      <w:ind w:firstLine="480" w:firstLineChars="200"/>
    </w:pPr>
    <w:rPr>
      <w:rFonts w:hint="eastAsia" w:eastAsia="宋体"/>
      <w:sz w:val="24"/>
    </w:rPr>
  </w:style>
  <w:style w:type="paragraph" w:customStyle="1" w:styleId="17">
    <w:name w:val="二级标题"/>
    <w:basedOn w:val="3"/>
    <w:qFormat/>
    <w:uiPriority w:val="0"/>
    <w:pPr>
      <w:contextualSpacing/>
      <w:jc w:val="left"/>
    </w:pPr>
    <w:rPr>
      <w:rFonts w:ascii="宋体" w:hAnsi="宋体"/>
    </w:rPr>
  </w:style>
  <w:style w:type="paragraph" w:customStyle="1" w:styleId="18">
    <w:name w:val="Table Text"/>
    <w:basedOn w:val="1"/>
    <w:autoRedefine/>
    <w:semiHidden/>
    <w:qFormat/>
    <w:uiPriority w:val="0"/>
    <w:rPr>
      <w:rFonts w:ascii="仿宋" w:hAnsi="仿宋" w:eastAsia="仿宋" w:cs="仿宋"/>
      <w:sz w:val="20"/>
      <w:szCs w:val="20"/>
      <w:lang w:eastAsia="en-U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Kingsoft</Company>
  <Pages>32</Pages>
  <Words>10669</Words>
  <Characters>11283</Characters>
  <Lines>1010</Lines>
  <Paragraphs>877</Paragraphs>
  <TotalTime>5</TotalTime>
  <ScaleCrop>false</ScaleCrop>
  <LinksUpToDate>false</LinksUpToDate>
  <CharactersWithSpaces>11419</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dc:creator>
  <cp:lastModifiedBy>合肥滨湖李</cp:lastModifiedBy>
  <dcterms:modified xsi:type="dcterms:W3CDTF">2025-12-02T14:45:01Z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DB9DEE24ABAA4605A156BEF5D6845A99_13</vt:lpwstr>
  </property>
  <property fmtid="{D5CDD505-2E9C-101B-9397-08002B2CF9AE}" pid="4" name="KSOTemplateDocerSaveRecord">
    <vt:lpwstr>eyJoZGlkIjoiMzEwNTM5NzYwMDRjMzkwZTVkZjY2ODkwMGIxNGU0OTUiLCJ1c2VySWQiOiIzMjg3Njk0NDQifQ==</vt:lpwstr>
  </property>
</Properties>
</file>