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7A4F15">
      <w:pPr>
        <w:widowControl/>
        <w:spacing w:before="1404" w:beforeLines="450" w:after="312" w:afterLines="100"/>
        <w:jc w:val="center"/>
        <w:rPr>
          <w:rFonts w:hint="eastAsia" w:ascii="黑体" w:hAnsi="黑体" w:eastAsia="黑体" w:cs="宋体"/>
          <w:b/>
          <w:bCs/>
          <w:sz w:val="52"/>
          <w:szCs w:val="36"/>
          <w:lang w:eastAsia="zh-CN"/>
        </w:rPr>
      </w:pPr>
      <w:r>
        <w:rPr>
          <w:rFonts w:hint="eastAsia" w:ascii="黑体" w:hAnsi="黑体" w:eastAsia="黑体" w:cs="宋体"/>
          <w:b/>
          <w:bCs/>
          <w:sz w:val="52"/>
          <w:szCs w:val="36"/>
          <w:lang w:eastAsia="zh-CN"/>
        </w:rPr>
        <w:drawing>
          <wp:anchor distT="0" distB="0" distL="114300" distR="114300" simplePos="0" relativeHeight="251659264" behindDoc="0" locked="0" layoutInCell="1" allowOverlap="1">
            <wp:simplePos x="0" y="0"/>
            <wp:positionH relativeFrom="column">
              <wp:posOffset>-269875</wp:posOffset>
            </wp:positionH>
            <wp:positionV relativeFrom="paragraph">
              <wp:posOffset>78105</wp:posOffset>
            </wp:positionV>
            <wp:extent cx="5516880" cy="3029585"/>
            <wp:effectExtent l="0" t="0" r="0" b="3175"/>
            <wp:wrapNone/>
            <wp:docPr id="1" name="图片 1" descr="微信图片_20250612084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50612084751"/>
                    <pic:cNvPicPr>
                      <a:picLocks noChangeAspect="1"/>
                    </pic:cNvPicPr>
                  </pic:nvPicPr>
                  <pic:blipFill>
                    <a:blip r:embed="rId4"/>
                    <a:stretch>
                      <a:fillRect/>
                    </a:stretch>
                  </pic:blipFill>
                  <pic:spPr>
                    <a:xfrm>
                      <a:off x="0" y="0"/>
                      <a:ext cx="5516880" cy="3029585"/>
                    </a:xfrm>
                    <a:prstGeom prst="rect">
                      <a:avLst/>
                    </a:prstGeom>
                  </pic:spPr>
                </pic:pic>
              </a:graphicData>
            </a:graphic>
          </wp:anchor>
        </w:drawing>
      </w:r>
    </w:p>
    <w:p w14:paraId="66047FC2">
      <w:pPr>
        <w:widowControl/>
        <w:spacing w:before="1404" w:beforeLines="450" w:after="312" w:afterLines="100"/>
        <w:jc w:val="center"/>
        <w:rPr>
          <w:rFonts w:ascii="黑体" w:hAnsi="黑体" w:eastAsia="黑体" w:cs="宋体"/>
          <w:b/>
          <w:bCs/>
          <w:sz w:val="52"/>
          <w:szCs w:val="36"/>
        </w:rPr>
      </w:pPr>
      <w:r>
        <w:rPr>
          <w:rFonts w:hint="eastAsia" w:ascii="黑体" w:hAnsi="黑体" w:eastAsia="黑体" w:cs="宋体"/>
          <w:b/>
          <w:bCs/>
          <w:sz w:val="52"/>
          <w:szCs w:val="36"/>
          <w:lang w:val="en-US" w:eastAsia="zh-CN"/>
        </w:rPr>
        <w:t>XXXX</w:t>
      </w:r>
      <w:r>
        <w:rPr>
          <w:rFonts w:hint="eastAsia" w:ascii="黑体" w:hAnsi="黑体" w:eastAsia="黑体" w:cs="宋体"/>
          <w:b/>
          <w:bCs/>
          <w:sz w:val="52"/>
          <w:szCs w:val="36"/>
        </w:rPr>
        <w:t>专业</w:t>
      </w:r>
    </w:p>
    <w:p w14:paraId="4357C8D1">
      <w:pPr>
        <w:widowControl/>
        <w:spacing w:before="156" w:beforeLines="50" w:after="156" w:afterLines="50"/>
        <w:jc w:val="center"/>
        <w:rPr>
          <w:rFonts w:hint="eastAsia" w:ascii="黑体" w:hAnsi="黑体" w:eastAsia="黑体" w:cs="宋体"/>
          <w:b/>
          <w:bCs/>
          <w:sz w:val="56"/>
          <w:szCs w:val="90"/>
        </w:rPr>
      </w:pPr>
    </w:p>
    <w:p w14:paraId="72E91AC1">
      <w:pPr>
        <w:widowControl/>
        <w:spacing w:before="156" w:beforeLines="50" w:after="156" w:afterLines="50"/>
        <w:jc w:val="center"/>
        <w:rPr>
          <w:rFonts w:hint="eastAsia" w:ascii="黑体" w:hAnsi="黑体" w:eastAsia="黑体" w:cs="宋体"/>
          <w:b/>
          <w:bCs/>
          <w:sz w:val="52"/>
          <w:szCs w:val="36"/>
          <w:lang w:val="en-US" w:eastAsia="zh-CN"/>
        </w:rPr>
      </w:pPr>
    </w:p>
    <w:p w14:paraId="42607E06">
      <w:pPr>
        <w:widowControl/>
        <w:spacing w:before="156" w:beforeLines="50" w:after="156" w:afterLines="50"/>
        <w:jc w:val="center"/>
        <w:rPr>
          <w:rFonts w:hint="eastAsia" w:ascii="黑体" w:hAnsi="黑体" w:eastAsia="黑体" w:cs="宋体"/>
          <w:b/>
          <w:bCs/>
          <w:sz w:val="56"/>
          <w:szCs w:val="90"/>
        </w:rPr>
      </w:pPr>
      <w:r>
        <w:rPr>
          <w:rFonts w:hint="eastAsia" w:ascii="黑体" w:hAnsi="黑体" w:eastAsia="黑体" w:cs="宋体"/>
          <w:b/>
          <w:bCs/>
          <w:sz w:val="52"/>
          <w:szCs w:val="36"/>
          <w:lang w:val="en-US" w:eastAsia="zh-CN"/>
        </w:rPr>
        <w:t>国际标准舞</w:t>
      </w:r>
      <w:r>
        <w:rPr>
          <w:rFonts w:hint="eastAsia" w:ascii="黑体" w:hAnsi="黑体" w:eastAsia="黑体" w:cs="宋体"/>
          <w:b/>
          <w:bCs/>
          <w:sz w:val="52"/>
          <w:szCs w:val="36"/>
        </w:rPr>
        <w:t>专业</w:t>
      </w:r>
    </w:p>
    <w:p w14:paraId="0B8059B2">
      <w:pPr>
        <w:widowControl/>
        <w:spacing w:before="156" w:beforeLines="50" w:after="156" w:afterLines="50"/>
        <w:jc w:val="center"/>
        <w:rPr>
          <w:rFonts w:ascii="黑体" w:hAnsi="黑体" w:eastAsia="黑体" w:cs="宋体"/>
          <w:b/>
          <w:bCs/>
          <w:sz w:val="56"/>
          <w:szCs w:val="90"/>
        </w:rPr>
      </w:pPr>
      <w:r>
        <w:rPr>
          <w:rFonts w:hint="eastAsia" w:ascii="黑体" w:hAnsi="黑体" w:eastAsia="黑体" w:cs="宋体"/>
          <w:b/>
          <w:bCs/>
          <w:sz w:val="56"/>
          <w:szCs w:val="90"/>
        </w:rPr>
        <w:t>人才培养方案</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30"/>
        <w:gridCol w:w="3429"/>
      </w:tblGrid>
      <w:tr w14:paraId="739F3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930" w:type="dxa"/>
            <w:vAlign w:val="bottom"/>
          </w:tcPr>
          <w:p w14:paraId="6E9AEB4F">
            <w:pPr>
              <w:keepNext w:val="0"/>
              <w:keepLines w:val="0"/>
              <w:widowControl/>
              <w:suppressLineNumbers w:val="0"/>
              <w:adjustRightInd w:val="0"/>
              <w:snapToGrid w:val="0"/>
              <w:spacing w:before="0" w:beforeAutospacing="0" w:after="0" w:afterAutospacing="0"/>
              <w:ind w:left="0" w:right="0"/>
              <w:jc w:val="center"/>
              <w:rPr>
                <w:rFonts w:hint="default" w:ascii="黑体" w:hAnsi="黑体" w:eastAsia="黑体" w:cs="宋体"/>
                <w:b/>
                <w:bCs/>
                <w:sz w:val="28"/>
                <w:szCs w:val="24"/>
              </w:rPr>
            </w:pPr>
            <w:r>
              <w:rPr>
                <w:rFonts w:hint="eastAsia" w:ascii="黑体" w:hAnsi="黑体" w:eastAsia="黑体" w:cs="宋体"/>
                <w:b/>
                <w:bCs/>
                <w:sz w:val="28"/>
                <w:szCs w:val="24"/>
              </w:rPr>
              <w:t>二级</w:t>
            </w:r>
            <w:r>
              <w:rPr>
                <w:rFonts w:hint="eastAsia" w:ascii="黑体" w:hAnsi="黑体" w:eastAsia="黑体" w:cs="宋体"/>
                <w:b/>
                <w:bCs/>
                <w:sz w:val="28"/>
                <w:szCs w:val="24"/>
                <w:lang w:eastAsia="zh-CN"/>
              </w:rPr>
              <w:t>教学单位</w:t>
            </w:r>
            <w:r>
              <w:rPr>
                <w:rFonts w:hint="eastAsia" w:ascii="黑体" w:hAnsi="黑体" w:eastAsia="黑体" w:cs="宋体"/>
                <w:b/>
                <w:bCs/>
                <w:sz w:val="28"/>
                <w:szCs w:val="24"/>
              </w:rPr>
              <w:t>：</w:t>
            </w:r>
          </w:p>
        </w:tc>
        <w:tc>
          <w:tcPr>
            <w:tcW w:w="3429" w:type="dxa"/>
            <w:vAlign w:val="bottom"/>
          </w:tcPr>
          <w:p w14:paraId="4B31FC8A">
            <w:pPr>
              <w:keepNext w:val="0"/>
              <w:keepLines w:val="0"/>
              <w:widowControl/>
              <w:suppressLineNumbers w:val="0"/>
              <w:spacing w:before="0" w:beforeAutospacing="0" w:after="0" w:afterAutospacing="0"/>
              <w:ind w:left="0" w:right="0"/>
              <w:jc w:val="center"/>
              <w:rPr>
                <w:rFonts w:hint="default" w:ascii="宋体" w:hAnsi="宋体" w:eastAsia="仿宋_GB2312" w:cs="宋体"/>
                <w:b/>
                <w:bCs/>
                <w:sz w:val="24"/>
                <w:szCs w:val="24"/>
                <w:lang w:val="en-US" w:eastAsia="zh-CN"/>
              </w:rPr>
            </w:pPr>
            <w:r>
              <w:rPr>
                <w:rFonts w:hint="eastAsia" w:ascii="宋体" w:hAnsi="宋体" w:cs="宋体"/>
                <w:b/>
                <w:bCs/>
                <w:sz w:val="24"/>
                <w:szCs w:val="24"/>
                <w:lang w:val="en-US" w:eastAsia="zh-CN"/>
              </w:rPr>
              <w:t>国际标准舞</w:t>
            </w:r>
          </w:p>
        </w:tc>
      </w:tr>
      <w:tr w14:paraId="1FE62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930" w:type="dxa"/>
            <w:vAlign w:val="bottom"/>
          </w:tcPr>
          <w:p w14:paraId="1F24909A">
            <w:pPr>
              <w:keepNext w:val="0"/>
              <w:keepLines w:val="0"/>
              <w:widowControl/>
              <w:suppressLineNumbers w:val="0"/>
              <w:adjustRightInd w:val="0"/>
              <w:snapToGrid w:val="0"/>
              <w:spacing w:before="0" w:beforeAutospacing="0" w:after="0" w:afterAutospacing="0"/>
              <w:ind w:left="0" w:right="0"/>
              <w:jc w:val="center"/>
              <w:rPr>
                <w:rFonts w:hint="default" w:ascii="黑体" w:hAnsi="黑体" w:eastAsia="黑体" w:cs="宋体"/>
                <w:b/>
                <w:bCs/>
                <w:sz w:val="28"/>
                <w:szCs w:val="24"/>
              </w:rPr>
            </w:pPr>
            <w:r>
              <w:rPr>
                <w:rFonts w:hint="eastAsia" w:ascii="黑体" w:hAnsi="黑体" w:eastAsia="黑体" w:cs="宋体"/>
                <w:b/>
                <w:bCs/>
                <w:sz w:val="28"/>
                <w:szCs w:val="24"/>
              </w:rPr>
              <w:t>执    笔   人：</w:t>
            </w:r>
          </w:p>
        </w:tc>
        <w:tc>
          <w:tcPr>
            <w:tcW w:w="3429" w:type="dxa"/>
            <w:vAlign w:val="bottom"/>
          </w:tcPr>
          <w:p w14:paraId="336867EB">
            <w:pPr>
              <w:keepNext w:val="0"/>
              <w:keepLines w:val="0"/>
              <w:widowControl/>
              <w:suppressLineNumbers w:val="0"/>
              <w:spacing w:before="0" w:beforeAutospacing="0" w:after="0" w:afterAutospacing="0"/>
              <w:ind w:left="0" w:right="0"/>
              <w:jc w:val="center"/>
              <w:rPr>
                <w:rFonts w:hint="default" w:ascii="宋体" w:hAnsi="宋体" w:eastAsia="仿宋_GB2312" w:cs="宋体"/>
                <w:b/>
                <w:bCs/>
                <w:sz w:val="24"/>
                <w:szCs w:val="24"/>
                <w:lang w:val="en-US" w:eastAsia="zh-CN"/>
              </w:rPr>
            </w:pPr>
            <w:r>
              <w:rPr>
                <w:rFonts w:hint="eastAsia" w:ascii="宋体" w:hAnsi="宋体" w:cs="宋体"/>
                <w:b/>
                <w:bCs/>
                <w:sz w:val="24"/>
                <w:szCs w:val="24"/>
                <w:lang w:val="en-US" w:eastAsia="zh-CN"/>
              </w:rPr>
              <w:t>闫井明</w:t>
            </w:r>
          </w:p>
        </w:tc>
      </w:tr>
      <w:tr w14:paraId="46CA5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930" w:type="dxa"/>
            <w:vAlign w:val="bottom"/>
          </w:tcPr>
          <w:p w14:paraId="13B0252F">
            <w:pPr>
              <w:keepNext w:val="0"/>
              <w:keepLines w:val="0"/>
              <w:widowControl/>
              <w:suppressLineNumbers w:val="0"/>
              <w:adjustRightInd w:val="0"/>
              <w:snapToGrid w:val="0"/>
              <w:spacing w:before="0" w:beforeAutospacing="0" w:after="0" w:afterAutospacing="0"/>
              <w:ind w:left="0" w:right="0"/>
              <w:jc w:val="center"/>
              <w:rPr>
                <w:rFonts w:hint="default" w:ascii="黑体" w:hAnsi="黑体" w:eastAsia="黑体" w:cs="宋体"/>
                <w:b/>
                <w:bCs/>
                <w:sz w:val="28"/>
                <w:szCs w:val="24"/>
              </w:rPr>
            </w:pPr>
            <w:r>
              <w:rPr>
                <w:rFonts w:hint="eastAsia" w:ascii="黑体" w:hAnsi="黑体" w:eastAsia="黑体" w:cs="宋体"/>
                <w:b/>
                <w:bCs/>
                <w:sz w:val="28"/>
                <w:szCs w:val="24"/>
              </w:rPr>
              <w:t>审    核   人：</w:t>
            </w:r>
          </w:p>
        </w:tc>
        <w:tc>
          <w:tcPr>
            <w:tcW w:w="3429" w:type="dxa"/>
            <w:vAlign w:val="bottom"/>
          </w:tcPr>
          <w:p w14:paraId="209AD3AC">
            <w:pPr>
              <w:keepNext w:val="0"/>
              <w:keepLines w:val="0"/>
              <w:widowControl/>
              <w:suppressLineNumbers w:val="0"/>
              <w:spacing w:before="0" w:beforeAutospacing="0" w:after="0" w:afterAutospacing="0"/>
              <w:ind w:left="0" w:right="0"/>
              <w:jc w:val="center"/>
              <w:rPr>
                <w:rFonts w:hint="default" w:ascii="宋体" w:hAnsi="宋体" w:eastAsia="仿宋_GB2312" w:cs="宋体"/>
                <w:b/>
                <w:bCs/>
                <w:sz w:val="24"/>
                <w:szCs w:val="24"/>
                <w:lang w:val="en-US" w:eastAsia="zh-CN"/>
              </w:rPr>
            </w:pPr>
            <w:r>
              <w:rPr>
                <w:rFonts w:hint="eastAsia" w:ascii="宋体" w:hAnsi="宋体" w:cs="宋体"/>
                <w:b/>
                <w:bCs/>
                <w:sz w:val="24"/>
                <w:szCs w:val="24"/>
                <w:lang w:val="en-US" w:eastAsia="zh-CN"/>
              </w:rPr>
              <w:t>李传福</w:t>
            </w:r>
          </w:p>
        </w:tc>
      </w:tr>
      <w:tr w14:paraId="0360E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exact"/>
          <w:jc w:val="center"/>
        </w:trPr>
        <w:tc>
          <w:tcPr>
            <w:tcW w:w="2930" w:type="dxa"/>
            <w:vAlign w:val="bottom"/>
          </w:tcPr>
          <w:p w14:paraId="3AEECF3D">
            <w:pPr>
              <w:keepNext w:val="0"/>
              <w:keepLines w:val="0"/>
              <w:widowControl/>
              <w:suppressLineNumbers w:val="0"/>
              <w:adjustRightInd w:val="0"/>
              <w:snapToGrid w:val="0"/>
              <w:spacing w:before="0" w:beforeAutospacing="0" w:after="0" w:afterAutospacing="0"/>
              <w:ind w:left="0" w:right="0"/>
              <w:jc w:val="center"/>
              <w:rPr>
                <w:rFonts w:hint="default" w:ascii="黑体" w:hAnsi="黑体" w:eastAsia="黑体" w:cs="宋体"/>
                <w:b/>
                <w:bCs/>
                <w:sz w:val="28"/>
                <w:szCs w:val="24"/>
              </w:rPr>
            </w:pPr>
            <w:r>
              <w:rPr>
                <w:rFonts w:hint="eastAsia" w:ascii="黑体" w:hAnsi="黑体" w:eastAsia="黑体" w:cs="宋体"/>
                <w:b/>
                <w:bCs/>
                <w:sz w:val="28"/>
                <w:szCs w:val="24"/>
              </w:rPr>
              <w:t>修  订 日  期：</w:t>
            </w:r>
          </w:p>
        </w:tc>
        <w:tc>
          <w:tcPr>
            <w:tcW w:w="3429" w:type="dxa"/>
            <w:vAlign w:val="bottom"/>
          </w:tcPr>
          <w:p w14:paraId="713D3BE5">
            <w:pPr>
              <w:keepNext w:val="0"/>
              <w:keepLines w:val="0"/>
              <w:widowControl/>
              <w:suppressLineNumbers w:val="0"/>
              <w:spacing w:before="0" w:beforeAutospacing="0" w:after="0" w:afterAutospacing="0"/>
              <w:ind w:left="0" w:right="0"/>
              <w:jc w:val="center"/>
              <w:rPr>
                <w:rFonts w:hint="default" w:ascii="宋体" w:hAnsi="宋体" w:cs="宋体"/>
                <w:b/>
                <w:bCs/>
                <w:sz w:val="24"/>
                <w:szCs w:val="24"/>
              </w:rPr>
            </w:pPr>
            <w:r>
              <w:rPr>
                <w:rFonts w:hint="eastAsia" w:ascii="宋体" w:hAnsi="宋体" w:cs="宋体"/>
                <w:b/>
                <w:bCs/>
                <w:sz w:val="24"/>
                <w:szCs w:val="24"/>
              </w:rPr>
              <w:t>202</w:t>
            </w:r>
            <w:r>
              <w:rPr>
                <w:rFonts w:hint="eastAsia" w:ascii="宋体" w:hAnsi="宋体" w:cs="宋体"/>
                <w:b/>
                <w:bCs/>
                <w:sz w:val="24"/>
                <w:szCs w:val="24"/>
                <w:lang w:val="en-US" w:eastAsia="zh-CN"/>
              </w:rPr>
              <w:t>5</w:t>
            </w:r>
            <w:r>
              <w:rPr>
                <w:rFonts w:hint="eastAsia" w:ascii="宋体" w:hAnsi="宋体" w:cs="宋体"/>
                <w:b/>
                <w:bCs/>
                <w:sz w:val="24"/>
                <w:szCs w:val="24"/>
              </w:rPr>
              <w:t>年</w:t>
            </w:r>
            <w:r>
              <w:rPr>
                <w:rFonts w:hint="eastAsia" w:ascii="宋体" w:hAnsi="宋体" w:cs="宋体"/>
                <w:b/>
                <w:bCs/>
                <w:sz w:val="24"/>
                <w:szCs w:val="24"/>
                <w:lang w:val="en-US" w:eastAsia="zh-CN"/>
              </w:rPr>
              <w:t>6</w:t>
            </w:r>
            <w:r>
              <w:rPr>
                <w:rFonts w:hint="eastAsia" w:ascii="宋体" w:hAnsi="宋体" w:cs="宋体"/>
                <w:b/>
                <w:bCs/>
                <w:sz w:val="24"/>
                <w:szCs w:val="24"/>
              </w:rPr>
              <w:t>月</w:t>
            </w:r>
          </w:p>
        </w:tc>
      </w:tr>
    </w:tbl>
    <w:p w14:paraId="459401F0">
      <w:pPr>
        <w:widowControl/>
        <w:spacing w:before="156" w:beforeLines="50"/>
        <w:jc w:val="center"/>
        <w:rPr>
          <w:rFonts w:ascii="宋体" w:hAnsi="宋体" w:cs="宋体"/>
          <w:b/>
          <w:bCs/>
          <w:sz w:val="28"/>
          <w:szCs w:val="36"/>
        </w:rPr>
      </w:pPr>
      <w:r>
        <w:rPr>
          <w:rFonts w:hint="eastAsia" w:ascii="宋体" w:hAnsi="宋体" w:cs="宋体"/>
          <w:b/>
          <w:bCs/>
          <w:sz w:val="28"/>
          <w:szCs w:val="36"/>
          <w:lang w:val="en-US" w:eastAsia="zh-CN"/>
        </w:rPr>
        <w:t>合肥滨湖</w:t>
      </w:r>
      <w:r>
        <w:rPr>
          <w:rFonts w:hint="eastAsia" w:ascii="宋体" w:hAnsi="宋体" w:cs="宋体"/>
          <w:b/>
          <w:bCs/>
          <w:sz w:val="28"/>
          <w:szCs w:val="36"/>
          <w:lang w:eastAsia="zh-CN"/>
        </w:rPr>
        <w:t>职业</w:t>
      </w:r>
      <w:r>
        <w:rPr>
          <w:rFonts w:hint="eastAsia" w:ascii="宋体" w:hAnsi="宋体" w:cs="宋体"/>
          <w:b/>
          <w:bCs/>
          <w:sz w:val="28"/>
          <w:szCs w:val="36"/>
          <w:lang w:val="en-US" w:eastAsia="zh-CN"/>
        </w:rPr>
        <w:t>技术</w:t>
      </w:r>
      <w:r>
        <w:rPr>
          <w:rFonts w:hint="eastAsia" w:ascii="宋体" w:hAnsi="宋体" w:cs="宋体"/>
          <w:b/>
          <w:bCs/>
          <w:sz w:val="28"/>
          <w:szCs w:val="36"/>
        </w:rPr>
        <w:t>学院教务处制</w:t>
      </w:r>
    </w:p>
    <w:p w14:paraId="6E9BDCB2">
      <w:pPr>
        <w:keepNext w:val="0"/>
        <w:keepLines w:val="0"/>
        <w:pageBreakBefore w:val="0"/>
        <w:kinsoku/>
        <w:wordWrap/>
        <w:topLinePunct w:val="0"/>
        <w:autoSpaceDE/>
        <w:autoSpaceDN/>
        <w:bidi w:val="0"/>
        <w:jc w:val="center"/>
        <w:outlineLvl w:val="9"/>
        <w:rPr>
          <w:rFonts w:hint="eastAsia" w:ascii="宋体" w:hAnsi="宋体" w:cs="宋体"/>
          <w:b/>
          <w:bCs/>
          <w:sz w:val="28"/>
          <w:szCs w:val="36"/>
        </w:rPr>
      </w:pPr>
      <w:r>
        <w:rPr>
          <w:rFonts w:hint="eastAsia" w:ascii="宋体" w:hAnsi="宋体" w:cs="宋体"/>
          <w:b/>
          <w:bCs/>
          <w:sz w:val="28"/>
          <w:szCs w:val="36"/>
        </w:rPr>
        <w:t>二〇二</w:t>
      </w:r>
      <w:r>
        <w:rPr>
          <w:rFonts w:hint="eastAsia" w:ascii="宋体" w:hAnsi="宋体" w:cs="宋体"/>
          <w:b/>
          <w:bCs/>
          <w:sz w:val="28"/>
          <w:szCs w:val="36"/>
          <w:lang w:eastAsia="zh-CN"/>
        </w:rPr>
        <w:t>五</w:t>
      </w:r>
      <w:r>
        <w:rPr>
          <w:rFonts w:hint="eastAsia" w:ascii="宋体" w:hAnsi="宋体" w:cs="宋体"/>
          <w:b/>
          <w:bCs/>
          <w:sz w:val="28"/>
          <w:szCs w:val="36"/>
        </w:rPr>
        <w:t>年</w:t>
      </w:r>
      <w:r>
        <w:rPr>
          <w:rFonts w:hint="eastAsia" w:ascii="宋体" w:hAnsi="宋体" w:cs="宋体"/>
          <w:b/>
          <w:bCs/>
          <w:sz w:val="28"/>
          <w:szCs w:val="36"/>
          <w:lang w:val="en-US" w:eastAsia="zh-CN"/>
        </w:rPr>
        <w:t>六</w:t>
      </w:r>
      <w:r>
        <w:rPr>
          <w:rFonts w:hint="eastAsia" w:ascii="宋体" w:hAnsi="宋体" w:cs="宋体"/>
          <w:b/>
          <w:bCs/>
          <w:sz w:val="28"/>
          <w:szCs w:val="36"/>
        </w:rPr>
        <w:t>月</w:t>
      </w:r>
    </w:p>
    <w:p w14:paraId="63B34A41">
      <w:pPr>
        <w:keepNext w:val="0"/>
        <w:keepLines w:val="0"/>
        <w:pageBreakBefore w:val="0"/>
        <w:kinsoku/>
        <w:wordWrap/>
        <w:topLinePunct w:val="0"/>
        <w:autoSpaceDE/>
        <w:autoSpaceDN/>
        <w:bidi w:val="0"/>
        <w:jc w:val="center"/>
        <w:outlineLvl w:val="9"/>
        <w:rPr>
          <w:rFonts w:hint="eastAsia" w:ascii="宋体" w:hAnsi="宋体" w:cs="宋体"/>
          <w:b/>
          <w:bCs/>
          <w:sz w:val="28"/>
          <w:szCs w:val="36"/>
          <w:lang w:val="en-US" w:eastAsia="zh-CN"/>
        </w:rPr>
      </w:pPr>
    </w:p>
    <w:p w14:paraId="1E601B85">
      <w:pPr>
        <w:keepNext w:val="0"/>
        <w:keepLines w:val="0"/>
        <w:pageBreakBefore w:val="0"/>
        <w:kinsoku/>
        <w:wordWrap/>
        <w:topLinePunct w:val="0"/>
        <w:autoSpaceDE/>
        <w:autoSpaceDN/>
        <w:bidi w:val="0"/>
        <w:jc w:val="center"/>
        <w:outlineLvl w:val="9"/>
        <w:rPr>
          <w:rFonts w:hint="eastAsia" w:ascii="宋体" w:hAnsi="宋体" w:cs="宋体"/>
          <w:b/>
          <w:bCs/>
          <w:sz w:val="28"/>
          <w:szCs w:val="36"/>
          <w:lang w:val="en-US" w:eastAsia="zh-CN"/>
        </w:rPr>
      </w:pPr>
    </w:p>
    <w:p w14:paraId="5269BCCF">
      <w:pPr>
        <w:keepNext w:val="0"/>
        <w:keepLines w:val="0"/>
        <w:pageBreakBefore w:val="0"/>
        <w:widowControl w:val="0"/>
        <w:kinsoku/>
        <w:wordWrap/>
        <w:overflowPunct w:val="0"/>
        <w:topLinePunct w:val="0"/>
        <w:autoSpaceDE/>
        <w:autoSpaceDN/>
        <w:bidi w:val="0"/>
        <w:adjustRightInd w:val="0"/>
        <w:snapToGrid w:val="0"/>
        <w:spacing w:after="313" w:afterLines="100"/>
        <w:jc w:val="center"/>
        <w:textAlignment w:val="auto"/>
        <w:outlineLvl w:val="0"/>
        <w:rPr>
          <w:rFonts w:hint="eastAsia" w:eastAsia="方正小标宋简体"/>
          <w:sz w:val="36"/>
          <w:szCs w:val="36"/>
        </w:rPr>
      </w:pPr>
      <w:bookmarkStart w:id="0" w:name="_Toc4969"/>
      <w:r>
        <w:rPr>
          <w:rFonts w:hint="eastAsia" w:ascii="方正公文小标宋" w:hAnsi="方正公文小标宋" w:eastAsia="方正公文小标宋" w:cs="方正公文小标宋"/>
          <w:sz w:val="44"/>
          <w:szCs w:val="44"/>
          <w:lang w:val="en-US" w:eastAsia="zh-CN"/>
        </w:rPr>
        <w:t>国际标准舞</w:t>
      </w:r>
      <w:r>
        <w:rPr>
          <w:rFonts w:hint="eastAsia" w:ascii="方正公文小标宋" w:hAnsi="方正公文小标宋" w:eastAsia="方正公文小标宋" w:cs="方正公文小标宋"/>
          <w:sz w:val="44"/>
          <w:szCs w:val="44"/>
        </w:rPr>
        <w:t>专业人才培养方案</w:t>
      </w:r>
      <w:bookmarkEnd w:id="0"/>
    </w:p>
    <w:p w14:paraId="4763C50D">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b w:val="0"/>
          <w:bCs w:val="0"/>
          <w:szCs w:val="32"/>
          <w:lang w:eastAsia="zh-CN"/>
        </w:rPr>
      </w:pPr>
      <w:r>
        <w:rPr>
          <w:rFonts w:hint="eastAsia" w:ascii="Times New Roman" w:hAnsi="Times New Roman" w:eastAsia="黑体" w:cs="Times New Roman"/>
          <w:b w:val="0"/>
          <w:bCs w:val="0"/>
          <w:szCs w:val="32"/>
          <w:lang w:eastAsia="zh-CN"/>
        </w:rPr>
        <w:t>一、专业名称及代码</w:t>
      </w:r>
    </w:p>
    <w:p w14:paraId="6AAC490D">
      <w:pPr>
        <w:overflowPunct w:val="0"/>
        <w:adjustRightInd w:val="0"/>
        <w:spacing w:line="360" w:lineRule="auto"/>
        <w:ind w:firstLine="640" w:firstLineChars="200"/>
        <w:rPr>
          <w:rFonts w:hint="eastAsia" w:ascii="仿宋_GB2312" w:eastAsia="仿宋_GB2312"/>
          <w:sz w:val="32"/>
          <w:szCs w:val="32"/>
          <w:lang w:val="en-US" w:eastAsia="zh-CN"/>
        </w:rPr>
      </w:pPr>
      <w:r>
        <w:rPr>
          <w:rFonts w:hint="eastAsia" w:ascii="仿宋_GB2312"/>
          <w:sz w:val="32"/>
          <w:szCs w:val="32"/>
        </w:rPr>
        <w:t>专业名称：</w:t>
      </w:r>
      <w:r>
        <w:rPr>
          <w:rFonts w:hint="eastAsia" w:ascii="仿宋_GB2312"/>
          <w:sz w:val="32"/>
          <w:szCs w:val="32"/>
          <w:lang w:val="en-US" w:eastAsia="zh-CN"/>
        </w:rPr>
        <w:t>国际标准舞</w:t>
      </w:r>
    </w:p>
    <w:p w14:paraId="6A204232">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default" w:ascii="仿宋_GB2312" w:eastAsia="仿宋_GB2312"/>
          <w:sz w:val="32"/>
          <w:szCs w:val="32"/>
          <w:lang w:val="en-US" w:eastAsia="zh-CN"/>
        </w:rPr>
      </w:pPr>
      <w:r>
        <w:rPr>
          <w:rFonts w:hint="eastAsia" w:ascii="仿宋_GB2312"/>
          <w:sz w:val="32"/>
          <w:szCs w:val="32"/>
        </w:rPr>
        <w:t>专业代码：</w:t>
      </w:r>
      <w:r>
        <w:rPr>
          <w:rFonts w:hint="eastAsia" w:ascii="仿宋_GB2312"/>
          <w:sz w:val="32"/>
          <w:szCs w:val="32"/>
          <w:lang w:val="en-US" w:eastAsia="zh-CN"/>
        </w:rPr>
        <w:t>550209</w:t>
      </w:r>
    </w:p>
    <w:p w14:paraId="4DB2E7BB">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二、入学要求</w:t>
      </w:r>
    </w:p>
    <w:p w14:paraId="06A246D4">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_GB2312"/>
          <w:sz w:val="32"/>
          <w:szCs w:val="32"/>
          <w:lang w:eastAsia="zh-CN"/>
        </w:rPr>
      </w:pPr>
      <w:r>
        <w:rPr>
          <w:rFonts w:hint="eastAsia" w:ascii="仿宋_GB2312"/>
          <w:sz w:val="32"/>
          <w:szCs w:val="32"/>
          <w:lang w:val="en-US" w:eastAsia="zh-CN"/>
        </w:rPr>
        <w:t>中等职业学校毕业、普通高级中学毕业或具备同等学力</w:t>
      </w:r>
    </w:p>
    <w:p w14:paraId="0815A66B">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三、修业年限</w:t>
      </w:r>
    </w:p>
    <w:p w14:paraId="608D4C45">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color w:val="FF0000"/>
          <w:spacing w:val="7"/>
          <w:lang w:eastAsia="zh-CN"/>
        </w:rPr>
      </w:pPr>
      <w:r>
        <w:rPr>
          <w:rFonts w:hint="eastAsia" w:ascii="仿宋_GB2312"/>
          <w:sz w:val="32"/>
          <w:szCs w:val="32"/>
          <w:lang w:val="en-US" w:eastAsia="zh-CN"/>
        </w:rPr>
        <w:t>三年</w:t>
      </w:r>
    </w:p>
    <w:p w14:paraId="0109FBF1">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val="en-US" w:eastAsia="zh-CN"/>
        </w:rPr>
        <w:t>四、</w:t>
      </w:r>
      <w:r>
        <w:rPr>
          <w:rFonts w:hint="eastAsia" w:ascii="Times New Roman" w:hAnsi="Times New Roman" w:eastAsia="黑体" w:cs="Times New Roman"/>
          <w:szCs w:val="32"/>
          <w:lang w:eastAsia="zh-CN"/>
        </w:rPr>
        <w:t>职业面向</w:t>
      </w:r>
    </w:p>
    <w:p w14:paraId="46C95BC2">
      <w:pPr>
        <w:spacing w:line="400" w:lineRule="exact"/>
        <w:ind w:firstLine="0" w:firstLineChars="0"/>
        <w:jc w:val="center"/>
        <w:rPr>
          <w:rFonts w:hint="default" w:ascii="仿宋" w:hAnsi="仿宋" w:eastAsia="仿宋" w:cs="仿宋"/>
          <w:b/>
          <w:szCs w:val="21"/>
          <w:shd w:val="clear"/>
          <w:lang w:val="en-US" w:eastAsia="zh-CN"/>
        </w:rPr>
      </w:pPr>
      <w:r>
        <w:rPr>
          <w:rFonts w:hint="eastAsia" w:ascii="仿宋" w:hAnsi="仿宋" w:eastAsia="仿宋" w:cs="仿宋"/>
          <w:b/>
          <w:szCs w:val="21"/>
        </w:rPr>
        <w:t>表</w:t>
      </w:r>
      <w:r>
        <w:rPr>
          <w:rFonts w:hint="eastAsia" w:ascii="仿宋" w:hAnsi="仿宋" w:eastAsia="仿宋" w:cs="仿宋"/>
          <w:b/>
          <w:szCs w:val="21"/>
          <w:lang w:val="en-US" w:eastAsia="zh-CN"/>
        </w:rPr>
        <w:t>1</w:t>
      </w:r>
      <w:r>
        <w:rPr>
          <w:rFonts w:hint="eastAsia" w:ascii="仿宋" w:hAnsi="仿宋" w:eastAsia="仿宋" w:cs="仿宋"/>
          <w:b/>
          <w:szCs w:val="21"/>
        </w:rPr>
        <w:t>职业面向</w:t>
      </w:r>
    </w:p>
    <w:tbl>
      <w:tblPr>
        <w:tblStyle w:val="11"/>
        <w:tblpPr w:leftFromText="180" w:rightFromText="180" w:vertAnchor="text" w:horzAnchor="margin" w:tblpXSpec="center" w:tblpY="67"/>
        <w:tblW w:w="970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73"/>
        <w:gridCol w:w="1156"/>
        <w:gridCol w:w="1413"/>
        <w:gridCol w:w="1697"/>
        <w:gridCol w:w="2121"/>
        <w:gridCol w:w="2243"/>
      </w:tblGrid>
      <w:tr w14:paraId="40E035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7" w:hRule="exact"/>
        </w:trPr>
        <w:tc>
          <w:tcPr>
            <w:tcW w:w="1073" w:type="dxa"/>
            <w:vAlign w:val="center"/>
          </w:tcPr>
          <w:p w14:paraId="35D1F732">
            <w:pPr>
              <w:keepNext w:val="0"/>
              <w:keepLines w:val="0"/>
              <w:suppressLineNumbers w:val="0"/>
              <w:spacing w:before="0" w:beforeAutospacing="0" w:after="0" w:afterAutospacing="0"/>
              <w:ind w:left="0" w:right="0" w:firstLine="0" w:firstLineChars="0"/>
              <w:jc w:val="center"/>
              <w:rPr>
                <w:rFonts w:hint="default" w:ascii="仿宋" w:hAnsi="仿宋" w:eastAsia="仿宋" w:cs="仿宋"/>
                <w:b/>
                <w:kern w:val="0"/>
                <w:sz w:val="24"/>
                <w:szCs w:val="18"/>
              </w:rPr>
            </w:pPr>
            <w:r>
              <w:rPr>
                <w:rFonts w:hint="eastAsia" w:ascii="仿宋" w:hAnsi="仿宋" w:eastAsia="仿宋" w:cs="仿宋"/>
                <w:b/>
                <w:kern w:val="0"/>
                <w:sz w:val="24"/>
                <w:szCs w:val="18"/>
              </w:rPr>
              <w:t>所属专业大类</w:t>
            </w:r>
          </w:p>
          <w:p w14:paraId="53050B36">
            <w:pPr>
              <w:keepNext w:val="0"/>
              <w:keepLines w:val="0"/>
              <w:suppressLineNumbers w:val="0"/>
              <w:spacing w:before="0" w:beforeAutospacing="0" w:after="0" w:afterAutospacing="0"/>
              <w:ind w:left="0" w:right="0" w:firstLine="0" w:firstLineChars="0"/>
              <w:jc w:val="center"/>
              <w:rPr>
                <w:rFonts w:hint="default" w:ascii="仿宋" w:hAnsi="仿宋" w:eastAsia="仿宋" w:cs="仿宋"/>
                <w:b/>
                <w:kern w:val="0"/>
                <w:sz w:val="24"/>
                <w:szCs w:val="18"/>
              </w:rPr>
            </w:pPr>
            <w:r>
              <w:rPr>
                <w:rFonts w:hint="eastAsia" w:ascii="仿宋" w:hAnsi="仿宋" w:eastAsia="仿宋" w:cs="仿宋"/>
                <w:b/>
                <w:kern w:val="0"/>
                <w:sz w:val="24"/>
                <w:szCs w:val="18"/>
              </w:rPr>
              <w:t>（代码）</w:t>
            </w:r>
          </w:p>
        </w:tc>
        <w:tc>
          <w:tcPr>
            <w:tcW w:w="1156" w:type="dxa"/>
            <w:vAlign w:val="center"/>
          </w:tcPr>
          <w:p w14:paraId="038BEC7D">
            <w:pPr>
              <w:keepNext w:val="0"/>
              <w:keepLines w:val="0"/>
              <w:suppressLineNumbers w:val="0"/>
              <w:spacing w:before="0" w:beforeAutospacing="0" w:after="0" w:afterAutospacing="0"/>
              <w:ind w:left="0" w:right="0" w:firstLine="0" w:firstLineChars="0"/>
              <w:jc w:val="center"/>
              <w:rPr>
                <w:rFonts w:hint="default" w:ascii="仿宋" w:hAnsi="仿宋" w:eastAsia="仿宋" w:cs="仿宋"/>
                <w:b/>
                <w:kern w:val="0"/>
                <w:sz w:val="24"/>
                <w:szCs w:val="18"/>
              </w:rPr>
            </w:pPr>
            <w:r>
              <w:rPr>
                <w:rFonts w:hint="eastAsia" w:ascii="仿宋" w:hAnsi="仿宋" w:eastAsia="仿宋" w:cs="仿宋"/>
                <w:b/>
                <w:kern w:val="0"/>
                <w:sz w:val="24"/>
                <w:szCs w:val="18"/>
              </w:rPr>
              <w:t>所属专业类（代码）</w:t>
            </w:r>
          </w:p>
        </w:tc>
        <w:tc>
          <w:tcPr>
            <w:tcW w:w="1413" w:type="dxa"/>
            <w:vAlign w:val="center"/>
          </w:tcPr>
          <w:p w14:paraId="29FC3108">
            <w:pPr>
              <w:keepNext w:val="0"/>
              <w:keepLines w:val="0"/>
              <w:suppressLineNumbers w:val="0"/>
              <w:spacing w:before="0" w:beforeAutospacing="0" w:after="0" w:afterAutospacing="0"/>
              <w:ind w:left="0" w:right="0" w:firstLine="0" w:firstLineChars="0"/>
              <w:jc w:val="center"/>
              <w:rPr>
                <w:rFonts w:hint="default" w:ascii="仿宋" w:hAnsi="仿宋" w:eastAsia="仿宋" w:cs="仿宋"/>
                <w:b/>
                <w:kern w:val="0"/>
                <w:sz w:val="24"/>
                <w:szCs w:val="18"/>
              </w:rPr>
            </w:pPr>
            <w:r>
              <w:rPr>
                <w:rFonts w:hint="eastAsia" w:ascii="仿宋" w:hAnsi="仿宋" w:eastAsia="仿宋" w:cs="仿宋"/>
                <w:b/>
                <w:kern w:val="0"/>
                <w:sz w:val="24"/>
                <w:szCs w:val="18"/>
              </w:rPr>
              <w:t>对应行业</w:t>
            </w:r>
          </w:p>
          <w:p w14:paraId="4AF1CD88">
            <w:pPr>
              <w:keepNext w:val="0"/>
              <w:keepLines w:val="0"/>
              <w:suppressLineNumbers w:val="0"/>
              <w:spacing w:before="0" w:beforeAutospacing="0" w:after="0" w:afterAutospacing="0"/>
              <w:ind w:left="0" w:right="0" w:firstLine="0" w:firstLineChars="0"/>
              <w:jc w:val="center"/>
              <w:rPr>
                <w:rFonts w:hint="default" w:ascii="仿宋" w:hAnsi="仿宋" w:eastAsia="仿宋" w:cs="仿宋"/>
                <w:b/>
                <w:kern w:val="0"/>
                <w:sz w:val="24"/>
                <w:szCs w:val="18"/>
              </w:rPr>
            </w:pPr>
            <w:r>
              <w:rPr>
                <w:rFonts w:hint="eastAsia" w:ascii="仿宋" w:hAnsi="仿宋" w:eastAsia="仿宋" w:cs="仿宋"/>
                <w:b/>
                <w:kern w:val="0"/>
                <w:sz w:val="24"/>
                <w:szCs w:val="18"/>
              </w:rPr>
              <w:t>（代码）</w:t>
            </w:r>
          </w:p>
        </w:tc>
        <w:tc>
          <w:tcPr>
            <w:tcW w:w="1697" w:type="dxa"/>
            <w:vAlign w:val="center"/>
          </w:tcPr>
          <w:p w14:paraId="3966BB24">
            <w:pPr>
              <w:keepNext w:val="0"/>
              <w:keepLines w:val="0"/>
              <w:suppressLineNumbers w:val="0"/>
              <w:spacing w:before="0" w:beforeAutospacing="0" w:after="0" w:afterAutospacing="0"/>
              <w:ind w:left="0" w:right="0" w:firstLine="0" w:firstLineChars="0"/>
              <w:jc w:val="center"/>
              <w:rPr>
                <w:rFonts w:hint="default" w:ascii="仿宋" w:hAnsi="仿宋" w:eastAsia="仿宋" w:cs="仿宋"/>
                <w:b/>
                <w:kern w:val="0"/>
                <w:sz w:val="24"/>
                <w:szCs w:val="18"/>
              </w:rPr>
            </w:pPr>
            <w:r>
              <w:rPr>
                <w:rFonts w:hint="eastAsia" w:ascii="仿宋" w:hAnsi="仿宋" w:eastAsia="仿宋" w:cs="仿宋"/>
                <w:b/>
                <w:kern w:val="0"/>
                <w:sz w:val="24"/>
                <w:szCs w:val="18"/>
              </w:rPr>
              <w:t>主要职业类别</w:t>
            </w:r>
          </w:p>
          <w:p w14:paraId="35261AA9">
            <w:pPr>
              <w:keepNext w:val="0"/>
              <w:keepLines w:val="0"/>
              <w:suppressLineNumbers w:val="0"/>
              <w:spacing w:before="0" w:beforeAutospacing="0" w:after="0" w:afterAutospacing="0"/>
              <w:ind w:left="0" w:right="0" w:firstLine="0" w:firstLineChars="0"/>
              <w:jc w:val="center"/>
              <w:rPr>
                <w:rFonts w:hint="default" w:ascii="仿宋" w:hAnsi="仿宋" w:eastAsia="仿宋" w:cs="仿宋"/>
                <w:b/>
                <w:kern w:val="0"/>
                <w:sz w:val="24"/>
                <w:szCs w:val="18"/>
              </w:rPr>
            </w:pPr>
            <w:r>
              <w:rPr>
                <w:rFonts w:hint="eastAsia" w:ascii="仿宋" w:hAnsi="仿宋" w:eastAsia="仿宋" w:cs="仿宋"/>
                <w:b/>
                <w:kern w:val="0"/>
                <w:sz w:val="24"/>
                <w:szCs w:val="18"/>
              </w:rPr>
              <w:t>（代码）</w:t>
            </w:r>
          </w:p>
        </w:tc>
        <w:tc>
          <w:tcPr>
            <w:tcW w:w="2121" w:type="dxa"/>
            <w:vAlign w:val="center"/>
          </w:tcPr>
          <w:p w14:paraId="11D9A348">
            <w:pPr>
              <w:keepNext w:val="0"/>
              <w:keepLines w:val="0"/>
              <w:suppressLineNumbers w:val="0"/>
              <w:spacing w:before="0" w:beforeAutospacing="0" w:after="0" w:afterAutospacing="0"/>
              <w:ind w:left="0" w:right="0" w:firstLine="0" w:firstLineChars="0"/>
              <w:jc w:val="center"/>
              <w:rPr>
                <w:rFonts w:hint="default" w:ascii="仿宋" w:hAnsi="仿宋" w:eastAsia="仿宋" w:cs="仿宋"/>
                <w:b/>
                <w:kern w:val="0"/>
                <w:sz w:val="24"/>
                <w:szCs w:val="18"/>
              </w:rPr>
            </w:pPr>
            <w:r>
              <w:rPr>
                <w:rFonts w:hint="eastAsia" w:ascii="仿宋" w:hAnsi="仿宋" w:eastAsia="仿宋" w:cs="仿宋"/>
                <w:b/>
                <w:kern w:val="0"/>
                <w:sz w:val="24"/>
                <w:szCs w:val="18"/>
              </w:rPr>
              <w:t>主要岗位类别（或技术领域）</w:t>
            </w:r>
          </w:p>
        </w:tc>
        <w:tc>
          <w:tcPr>
            <w:tcW w:w="2243" w:type="dxa"/>
            <w:vAlign w:val="center"/>
          </w:tcPr>
          <w:p w14:paraId="6559CB7C">
            <w:pPr>
              <w:keepNext w:val="0"/>
              <w:keepLines w:val="0"/>
              <w:suppressLineNumbers w:val="0"/>
              <w:spacing w:before="0" w:beforeAutospacing="0" w:after="0" w:afterAutospacing="0"/>
              <w:ind w:left="0" w:right="0" w:firstLine="0" w:firstLineChars="0"/>
              <w:jc w:val="center"/>
              <w:rPr>
                <w:rFonts w:hint="default" w:ascii="仿宋" w:hAnsi="仿宋" w:eastAsia="仿宋" w:cs="仿宋"/>
                <w:b/>
                <w:kern w:val="0"/>
                <w:sz w:val="24"/>
                <w:szCs w:val="18"/>
              </w:rPr>
            </w:pPr>
            <w:r>
              <w:rPr>
                <w:rFonts w:hint="eastAsia" w:ascii="仿宋" w:hAnsi="仿宋" w:eastAsia="仿宋" w:cs="仿宋"/>
                <w:b/>
                <w:kern w:val="0"/>
                <w:sz w:val="24"/>
                <w:szCs w:val="18"/>
              </w:rPr>
              <w:t>职业资格证书或技能等级证书举例</w:t>
            </w:r>
          </w:p>
        </w:tc>
      </w:tr>
      <w:tr w14:paraId="3460F8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55" w:hRule="exact"/>
        </w:trPr>
        <w:tc>
          <w:tcPr>
            <w:tcW w:w="1073" w:type="dxa"/>
            <w:shd w:val="clear" w:color="auto" w:fill="auto"/>
            <w:vAlign w:val="center"/>
          </w:tcPr>
          <w:p w14:paraId="711E8C92">
            <w:pPr>
              <w:pStyle w:val="19"/>
              <w:keepNext w:val="0"/>
              <w:keepLines w:val="0"/>
              <w:suppressLineNumbers w:val="0"/>
              <w:spacing w:before="65" w:beforeAutospacing="0" w:after="0" w:afterAutospacing="0" w:line="231" w:lineRule="auto"/>
              <w:ind w:left="0" w:right="0" w:firstLine="0" w:firstLineChars="0"/>
              <w:jc w:val="center"/>
              <w:rPr>
                <w:rFonts w:hint="default"/>
                <w:color w:val="auto"/>
                <w:spacing w:val="7"/>
                <w:lang w:val="en-US" w:eastAsia="zh-CN"/>
              </w:rPr>
            </w:pPr>
            <w:r>
              <w:rPr>
                <w:rFonts w:hint="eastAsia"/>
                <w:color w:val="auto"/>
                <w:spacing w:val="7"/>
                <w:lang w:val="en-US" w:eastAsia="zh-CN"/>
              </w:rPr>
              <w:t>文化艺术大类（57）</w:t>
            </w:r>
          </w:p>
        </w:tc>
        <w:tc>
          <w:tcPr>
            <w:tcW w:w="1156" w:type="dxa"/>
            <w:shd w:val="clear" w:color="auto" w:fill="auto"/>
            <w:vAlign w:val="center"/>
          </w:tcPr>
          <w:p w14:paraId="1FD0BAF2">
            <w:pPr>
              <w:keepNext w:val="0"/>
              <w:keepLines w:val="0"/>
              <w:widowControl/>
              <w:suppressLineNumbers w:val="0"/>
              <w:spacing w:before="0" w:beforeAutospacing="0" w:after="0" w:afterAutospacing="0"/>
              <w:ind w:left="0" w:right="0"/>
              <w:jc w:val="left"/>
              <w:rPr>
                <w:rFonts w:hint="eastAsia" w:ascii="仿宋" w:hAnsi="仿宋" w:eastAsia="仿宋" w:cs="仿宋"/>
                <w:color w:val="auto"/>
                <w:spacing w:val="7"/>
                <w:kern w:val="2"/>
                <w:sz w:val="20"/>
                <w:szCs w:val="20"/>
                <w:lang w:val="en-US" w:eastAsia="zh-CN" w:bidi="ar-SA"/>
              </w:rPr>
            </w:pPr>
            <w:r>
              <w:rPr>
                <w:rFonts w:hint="eastAsia" w:ascii="仿宋" w:hAnsi="仿宋" w:eastAsia="仿宋" w:cs="仿宋"/>
                <w:color w:val="auto"/>
                <w:spacing w:val="7"/>
                <w:kern w:val="2"/>
                <w:sz w:val="20"/>
                <w:szCs w:val="20"/>
                <w:lang w:val="en-US" w:eastAsia="zh-CN" w:bidi="ar-SA"/>
              </w:rPr>
              <w:t>表演艺术类（</w:t>
            </w:r>
            <w:r>
              <w:rPr>
                <w:rFonts w:hint="default" w:ascii="仿宋" w:hAnsi="仿宋" w:eastAsia="仿宋" w:cs="仿宋"/>
                <w:color w:val="auto"/>
                <w:spacing w:val="7"/>
                <w:kern w:val="2"/>
                <w:sz w:val="20"/>
                <w:szCs w:val="20"/>
                <w:lang w:val="en-US" w:eastAsia="zh-CN" w:bidi="ar-SA"/>
              </w:rPr>
              <w:t>5</w:t>
            </w:r>
            <w:r>
              <w:rPr>
                <w:rFonts w:hint="eastAsia" w:ascii="仿宋" w:hAnsi="仿宋" w:eastAsia="仿宋" w:cs="仿宋"/>
                <w:color w:val="auto"/>
                <w:spacing w:val="7"/>
                <w:kern w:val="2"/>
                <w:sz w:val="20"/>
                <w:szCs w:val="20"/>
                <w:lang w:val="en-US" w:eastAsia="zh-CN" w:bidi="ar-SA"/>
              </w:rPr>
              <w:t>502）</w:t>
            </w:r>
          </w:p>
          <w:p w14:paraId="7682A510">
            <w:pPr>
              <w:pStyle w:val="19"/>
              <w:keepNext w:val="0"/>
              <w:keepLines w:val="0"/>
              <w:suppressLineNumbers w:val="0"/>
              <w:spacing w:before="65" w:beforeAutospacing="0" w:after="0" w:afterAutospacing="0" w:line="187" w:lineRule="auto"/>
              <w:ind w:left="0" w:right="0" w:firstLine="0" w:firstLineChars="0"/>
              <w:jc w:val="center"/>
              <w:rPr>
                <w:rFonts w:hint="eastAsia" w:ascii="仿宋" w:hAnsi="仿宋" w:eastAsia="仿宋" w:cs="仿宋"/>
                <w:color w:val="auto"/>
                <w:spacing w:val="7"/>
                <w:kern w:val="2"/>
                <w:sz w:val="20"/>
                <w:szCs w:val="20"/>
                <w:lang w:val="en-US" w:eastAsia="zh-CN" w:bidi="ar-SA"/>
              </w:rPr>
            </w:pPr>
          </w:p>
        </w:tc>
        <w:tc>
          <w:tcPr>
            <w:tcW w:w="1413" w:type="dxa"/>
            <w:shd w:val="clear" w:color="auto" w:fill="auto"/>
            <w:vAlign w:val="center"/>
          </w:tcPr>
          <w:p w14:paraId="0F7BBB66">
            <w:pPr>
              <w:pStyle w:val="20"/>
              <w:keepNext w:val="0"/>
              <w:keepLines w:val="0"/>
              <w:suppressLineNumbers w:val="0"/>
              <w:spacing w:before="1" w:beforeAutospacing="0" w:after="0" w:afterAutospacing="0"/>
              <w:ind w:left="108" w:leftChars="0" w:right="-15" w:rightChars="0"/>
              <w:jc w:val="center"/>
              <w:rPr>
                <w:rFonts w:hint="default" w:ascii="仿宋" w:hAnsi="仿宋" w:eastAsia="仿宋" w:cs="仿宋"/>
                <w:color w:val="auto"/>
                <w:spacing w:val="7"/>
                <w:kern w:val="2"/>
                <w:sz w:val="20"/>
                <w:szCs w:val="20"/>
                <w:lang w:val="en-US" w:eastAsia="zh-CN" w:bidi="ar-SA"/>
              </w:rPr>
            </w:pPr>
            <w:r>
              <w:rPr>
                <w:rFonts w:hint="eastAsia" w:cs="仿宋"/>
                <w:color w:val="auto"/>
                <w:spacing w:val="7"/>
                <w:kern w:val="2"/>
                <w:sz w:val="20"/>
                <w:szCs w:val="20"/>
                <w:lang w:val="en-US" w:eastAsia="zh-CN" w:bidi="ar-SA"/>
              </w:rPr>
              <w:t>文化艺术类</w:t>
            </w:r>
          </w:p>
          <w:p w14:paraId="5BA16F03">
            <w:pPr>
              <w:pStyle w:val="19"/>
              <w:keepNext w:val="0"/>
              <w:keepLines w:val="0"/>
              <w:numPr>
                <w:ilvl w:val="0"/>
                <w:numId w:val="1"/>
              </w:numPr>
              <w:suppressLineNumbers w:val="0"/>
              <w:spacing w:before="65" w:beforeAutospacing="0" w:after="0" w:afterAutospacing="0"/>
              <w:ind w:left="0" w:right="0" w:firstLine="0" w:firstLineChars="0"/>
              <w:jc w:val="center"/>
              <w:rPr>
                <w:rFonts w:hint="eastAsia" w:cs="仿宋"/>
                <w:color w:val="auto"/>
                <w:spacing w:val="7"/>
                <w:kern w:val="2"/>
                <w:sz w:val="20"/>
                <w:szCs w:val="20"/>
                <w:lang w:val="en-US" w:eastAsia="zh-CN" w:bidi="ar-SA"/>
              </w:rPr>
            </w:pPr>
            <w:r>
              <w:rPr>
                <w:rFonts w:hint="eastAsia" w:cs="仿宋"/>
                <w:color w:val="auto"/>
                <w:spacing w:val="7"/>
                <w:kern w:val="2"/>
                <w:sz w:val="20"/>
                <w:szCs w:val="20"/>
                <w:lang w:val="en-US" w:eastAsia="zh-CN" w:bidi="ar-SA"/>
              </w:rPr>
              <w:t>、</w:t>
            </w:r>
          </w:p>
          <w:p w14:paraId="5917198D">
            <w:pPr>
              <w:pStyle w:val="19"/>
              <w:keepNext w:val="0"/>
              <w:keepLines w:val="0"/>
              <w:numPr>
                <w:ilvl w:val="0"/>
                <w:numId w:val="0"/>
              </w:numPr>
              <w:suppressLineNumbers w:val="0"/>
              <w:spacing w:before="65" w:beforeAutospacing="0" w:after="0" w:afterAutospacing="0"/>
              <w:ind w:left="0" w:right="0" w:rightChars="0"/>
              <w:jc w:val="both"/>
              <w:rPr>
                <w:rFonts w:hint="default" w:cs="仿宋"/>
                <w:color w:val="auto"/>
                <w:spacing w:val="7"/>
                <w:kern w:val="2"/>
                <w:sz w:val="20"/>
                <w:szCs w:val="20"/>
                <w:lang w:val="en-US" w:eastAsia="zh-CN" w:bidi="ar-SA"/>
              </w:rPr>
            </w:pPr>
            <w:r>
              <w:rPr>
                <w:rFonts w:hint="eastAsia" w:cs="仿宋"/>
                <w:color w:val="auto"/>
                <w:spacing w:val="7"/>
                <w:kern w:val="2"/>
                <w:sz w:val="20"/>
                <w:szCs w:val="20"/>
                <w:lang w:val="en-US" w:eastAsia="zh-CN" w:bidi="ar-SA"/>
              </w:rPr>
              <w:t>教育（83）</w:t>
            </w:r>
          </w:p>
        </w:tc>
        <w:tc>
          <w:tcPr>
            <w:tcW w:w="1697" w:type="dxa"/>
            <w:shd w:val="clear" w:color="auto" w:fill="auto"/>
            <w:vAlign w:val="center"/>
          </w:tcPr>
          <w:p w14:paraId="06028240">
            <w:pPr>
              <w:keepNext w:val="0"/>
              <w:keepLines w:val="0"/>
              <w:suppressLineNumbers w:val="0"/>
              <w:adjustRightInd w:val="0"/>
              <w:snapToGrid w:val="0"/>
              <w:spacing w:before="0" w:beforeAutospacing="0" w:after="0" w:afterAutospacing="0" w:line="360" w:lineRule="auto"/>
              <w:ind w:left="0" w:right="0"/>
              <w:jc w:val="center"/>
              <w:rPr>
                <w:rFonts w:hint="eastAsia" w:ascii="仿宋" w:hAnsi="仿宋" w:eastAsia="仿宋" w:cs="仿宋"/>
                <w:color w:val="auto"/>
                <w:spacing w:val="7"/>
                <w:kern w:val="2"/>
                <w:sz w:val="20"/>
                <w:szCs w:val="20"/>
                <w:lang w:val="en-US" w:eastAsia="zh-CN" w:bidi="ar-SA"/>
              </w:rPr>
            </w:pPr>
            <w:r>
              <w:rPr>
                <w:rFonts w:hint="eastAsia" w:ascii="仿宋" w:hAnsi="仿宋" w:eastAsia="仿宋" w:cs="仿宋"/>
                <w:color w:val="auto"/>
                <w:spacing w:val="7"/>
                <w:kern w:val="2"/>
                <w:sz w:val="20"/>
                <w:szCs w:val="20"/>
                <w:lang w:val="en-US" w:eastAsia="zh-CN" w:bidi="ar-SA"/>
              </w:rPr>
              <w:t>音乐指挥与演员（2-09-02）</w:t>
            </w:r>
          </w:p>
          <w:p w14:paraId="2A650444">
            <w:pPr>
              <w:keepNext w:val="0"/>
              <w:keepLines w:val="0"/>
              <w:suppressLineNumbers w:val="0"/>
              <w:adjustRightInd w:val="0"/>
              <w:snapToGrid w:val="0"/>
              <w:spacing w:before="0" w:beforeAutospacing="0" w:after="0" w:afterAutospacing="0" w:line="360" w:lineRule="auto"/>
              <w:ind w:left="0" w:right="0"/>
              <w:jc w:val="center"/>
              <w:rPr>
                <w:rFonts w:hint="eastAsia" w:ascii="仿宋" w:hAnsi="仿宋" w:eastAsia="仿宋" w:cs="仿宋"/>
                <w:color w:val="auto"/>
                <w:spacing w:val="7"/>
                <w:kern w:val="2"/>
                <w:sz w:val="20"/>
                <w:szCs w:val="20"/>
                <w:lang w:val="en-US" w:eastAsia="zh-CN" w:bidi="ar-SA"/>
              </w:rPr>
            </w:pPr>
            <w:r>
              <w:rPr>
                <w:rFonts w:hint="eastAsia" w:ascii="仿宋" w:hAnsi="仿宋" w:eastAsia="仿宋" w:cs="仿宋"/>
                <w:color w:val="auto"/>
                <w:spacing w:val="7"/>
                <w:kern w:val="2"/>
                <w:sz w:val="20"/>
                <w:szCs w:val="20"/>
                <w:lang w:val="en-US" w:eastAsia="zh-CN" w:bidi="ar-SA"/>
              </w:rPr>
              <w:t xml:space="preserve"> 社会文化服务人员（4-13-01）</w:t>
            </w:r>
          </w:p>
          <w:p w14:paraId="61FE83E2">
            <w:pPr>
              <w:keepNext w:val="0"/>
              <w:keepLines w:val="0"/>
              <w:widowControl/>
              <w:suppressLineNumbers w:val="0"/>
              <w:spacing w:before="0" w:beforeAutospacing="0" w:after="0" w:afterAutospacing="0"/>
              <w:ind w:left="0" w:right="0" w:firstLine="200" w:firstLineChars="100"/>
              <w:jc w:val="left"/>
              <w:rPr>
                <w:rFonts w:hint="eastAsia" w:ascii="仿宋" w:hAnsi="仿宋" w:eastAsia="仿宋" w:cs="仿宋"/>
                <w:color w:val="000000"/>
                <w:kern w:val="0"/>
                <w:sz w:val="20"/>
                <w:szCs w:val="20"/>
                <w:lang w:val="en-US" w:eastAsia="zh-CN" w:bidi="ar"/>
              </w:rPr>
            </w:pPr>
            <w:r>
              <w:rPr>
                <w:rFonts w:hint="eastAsia" w:ascii="仿宋" w:hAnsi="仿宋" w:eastAsia="仿宋" w:cs="仿宋"/>
                <w:color w:val="000000"/>
                <w:kern w:val="0"/>
                <w:sz w:val="20"/>
                <w:szCs w:val="20"/>
                <w:lang w:val="en-US" w:eastAsia="zh-CN" w:bidi="ar"/>
              </w:rPr>
              <w:t>其他教学人员（2-08-99）</w:t>
            </w:r>
          </w:p>
          <w:p w14:paraId="27F544E3">
            <w:pPr>
              <w:keepNext w:val="0"/>
              <w:keepLines w:val="0"/>
              <w:widowControl/>
              <w:suppressLineNumbers w:val="0"/>
              <w:spacing w:before="0" w:beforeAutospacing="0" w:after="0" w:afterAutospacing="0"/>
              <w:ind w:left="0" w:right="0" w:firstLine="200" w:firstLineChars="100"/>
              <w:jc w:val="left"/>
              <w:rPr>
                <w:rFonts w:hint="eastAsia" w:ascii="仿宋" w:hAnsi="仿宋" w:eastAsia="仿宋" w:cs="仿宋"/>
                <w:sz w:val="20"/>
                <w:szCs w:val="20"/>
              </w:rPr>
            </w:pPr>
            <w:r>
              <w:rPr>
                <w:rFonts w:hint="eastAsia" w:ascii="仿宋" w:hAnsi="仿宋" w:eastAsia="仿宋" w:cs="仿宋"/>
                <w:color w:val="000000"/>
                <w:kern w:val="0"/>
                <w:sz w:val="20"/>
                <w:szCs w:val="20"/>
                <w:lang w:val="en-US" w:eastAsia="zh-CN" w:bidi="ar"/>
              </w:rPr>
              <w:t>其他文化和教育服务人员（4-13-99）</w:t>
            </w:r>
          </w:p>
          <w:p w14:paraId="6CC2BD63">
            <w:pPr>
              <w:pStyle w:val="19"/>
              <w:keepNext w:val="0"/>
              <w:keepLines w:val="0"/>
              <w:suppressLineNumbers w:val="0"/>
              <w:spacing w:before="65" w:beforeAutospacing="0" w:after="0" w:afterAutospacing="0" w:line="231" w:lineRule="auto"/>
              <w:ind w:left="0" w:right="0" w:firstLine="0" w:firstLineChars="0"/>
              <w:jc w:val="both"/>
              <w:rPr>
                <w:rFonts w:hint="eastAsia" w:ascii="仿宋" w:hAnsi="仿宋" w:eastAsia="仿宋" w:cs="仿宋"/>
                <w:color w:val="auto"/>
                <w:spacing w:val="7"/>
                <w:kern w:val="2"/>
                <w:sz w:val="20"/>
                <w:szCs w:val="20"/>
                <w:lang w:val="en-US" w:eastAsia="zh-CN" w:bidi="ar-SA"/>
              </w:rPr>
            </w:pPr>
          </w:p>
        </w:tc>
        <w:tc>
          <w:tcPr>
            <w:tcW w:w="2121" w:type="dxa"/>
            <w:shd w:val="clear" w:color="auto" w:fill="auto"/>
            <w:vAlign w:val="center"/>
          </w:tcPr>
          <w:p w14:paraId="37F36518">
            <w:pPr>
              <w:pStyle w:val="19"/>
              <w:keepNext w:val="0"/>
              <w:keepLines w:val="0"/>
              <w:suppressLineNumbers w:val="0"/>
              <w:spacing w:before="65" w:beforeAutospacing="0" w:after="0" w:afterAutospacing="0" w:line="231" w:lineRule="auto"/>
              <w:ind w:left="0" w:right="0" w:firstLine="0" w:firstLineChars="0"/>
              <w:jc w:val="left"/>
              <w:rPr>
                <w:rFonts w:hint="eastAsia" w:ascii="仿宋" w:hAnsi="仿宋" w:eastAsia="仿宋" w:cs="仿宋"/>
                <w:color w:val="000000"/>
                <w:kern w:val="0"/>
                <w:sz w:val="20"/>
                <w:szCs w:val="20"/>
                <w:lang w:val="en-US" w:eastAsia="zh-CN" w:bidi="ar"/>
              </w:rPr>
            </w:pPr>
            <w:r>
              <w:rPr>
                <w:rFonts w:hint="eastAsia" w:ascii="仿宋" w:hAnsi="仿宋" w:eastAsia="仿宋" w:cs="仿宋"/>
                <w:color w:val="000000"/>
                <w:kern w:val="0"/>
                <w:sz w:val="20"/>
                <w:szCs w:val="20"/>
                <w:lang w:val="en-US" w:eastAsia="zh-CN" w:bidi="ar"/>
              </w:rPr>
              <w:t>国际标准舞教师</w:t>
            </w:r>
          </w:p>
          <w:p w14:paraId="66CBDC0F">
            <w:pPr>
              <w:pStyle w:val="19"/>
              <w:keepNext w:val="0"/>
              <w:keepLines w:val="0"/>
              <w:suppressLineNumbers w:val="0"/>
              <w:spacing w:before="65" w:beforeAutospacing="0" w:after="0" w:afterAutospacing="0" w:line="231" w:lineRule="auto"/>
              <w:ind w:left="0" w:right="0" w:firstLine="0" w:firstLineChars="0"/>
              <w:jc w:val="left"/>
              <w:rPr>
                <w:rFonts w:hint="eastAsia" w:ascii="仿宋" w:hAnsi="仿宋" w:eastAsia="仿宋" w:cs="仿宋"/>
                <w:color w:val="000000"/>
                <w:kern w:val="0"/>
                <w:sz w:val="20"/>
                <w:szCs w:val="20"/>
                <w:lang w:val="en-US" w:eastAsia="zh-CN" w:bidi="ar"/>
              </w:rPr>
            </w:pPr>
            <w:r>
              <w:rPr>
                <w:rFonts w:hint="eastAsia" w:ascii="仿宋" w:hAnsi="仿宋" w:eastAsia="仿宋" w:cs="仿宋"/>
                <w:color w:val="000000"/>
                <w:kern w:val="0"/>
                <w:sz w:val="20"/>
                <w:szCs w:val="20"/>
                <w:lang w:val="en-US" w:eastAsia="zh-CN" w:bidi="ar"/>
              </w:rPr>
              <w:t>中国舞教师</w:t>
            </w:r>
          </w:p>
          <w:p w14:paraId="3672F946">
            <w:pPr>
              <w:pStyle w:val="19"/>
              <w:keepNext w:val="0"/>
              <w:keepLines w:val="0"/>
              <w:suppressLineNumbers w:val="0"/>
              <w:spacing w:before="65" w:beforeAutospacing="0" w:after="0" w:afterAutospacing="0" w:line="231" w:lineRule="auto"/>
              <w:ind w:left="0" w:right="0" w:firstLine="0" w:firstLineChars="0"/>
              <w:jc w:val="left"/>
              <w:rPr>
                <w:rFonts w:hint="eastAsia" w:ascii="仿宋" w:hAnsi="仿宋" w:eastAsia="仿宋" w:cs="仿宋"/>
                <w:color w:val="000000"/>
                <w:kern w:val="0"/>
                <w:sz w:val="20"/>
                <w:szCs w:val="20"/>
                <w:lang w:val="en-US" w:eastAsia="zh-CN" w:bidi="ar"/>
              </w:rPr>
            </w:pPr>
            <w:r>
              <w:rPr>
                <w:rFonts w:hint="eastAsia" w:ascii="仿宋" w:hAnsi="仿宋" w:eastAsia="仿宋" w:cs="仿宋"/>
                <w:color w:val="000000"/>
                <w:kern w:val="0"/>
                <w:sz w:val="20"/>
                <w:szCs w:val="20"/>
                <w:lang w:val="en-US" w:eastAsia="zh-CN" w:bidi="ar"/>
              </w:rPr>
              <w:t>民族民间舞教师</w:t>
            </w:r>
          </w:p>
          <w:p w14:paraId="643C1D6D">
            <w:pPr>
              <w:pStyle w:val="19"/>
              <w:keepNext w:val="0"/>
              <w:keepLines w:val="0"/>
              <w:suppressLineNumbers w:val="0"/>
              <w:spacing w:before="65" w:beforeAutospacing="0" w:after="0" w:afterAutospacing="0" w:line="231" w:lineRule="auto"/>
              <w:ind w:left="0" w:right="0" w:firstLine="0" w:firstLineChars="0"/>
              <w:jc w:val="left"/>
              <w:rPr>
                <w:rFonts w:hint="eastAsia" w:ascii="仿宋" w:hAnsi="仿宋" w:eastAsia="仿宋" w:cs="仿宋"/>
                <w:color w:val="000000"/>
                <w:kern w:val="0"/>
                <w:sz w:val="20"/>
                <w:szCs w:val="20"/>
                <w:lang w:val="en-US" w:eastAsia="zh-CN" w:bidi="ar"/>
              </w:rPr>
            </w:pPr>
            <w:r>
              <w:rPr>
                <w:rFonts w:hint="eastAsia" w:ascii="仿宋" w:hAnsi="仿宋" w:eastAsia="仿宋" w:cs="仿宋"/>
                <w:color w:val="000000"/>
                <w:kern w:val="0"/>
                <w:sz w:val="20"/>
                <w:szCs w:val="20"/>
                <w:lang w:val="en-US" w:eastAsia="zh-CN" w:bidi="ar"/>
              </w:rPr>
              <w:t>话剧舞蹈者</w:t>
            </w:r>
          </w:p>
          <w:p w14:paraId="61ED1943">
            <w:pPr>
              <w:pStyle w:val="19"/>
              <w:keepNext w:val="0"/>
              <w:keepLines w:val="0"/>
              <w:suppressLineNumbers w:val="0"/>
              <w:spacing w:before="65" w:beforeAutospacing="0" w:after="0" w:afterAutospacing="0" w:line="231" w:lineRule="auto"/>
              <w:ind w:left="0" w:right="0" w:firstLine="0" w:firstLineChars="0"/>
              <w:jc w:val="left"/>
              <w:rPr>
                <w:rFonts w:hint="eastAsia"/>
                <w:color w:val="auto"/>
                <w:spacing w:val="7"/>
                <w:lang w:val="en-US" w:eastAsia="zh-CN"/>
              </w:rPr>
            </w:pPr>
            <w:r>
              <w:rPr>
                <w:rFonts w:hint="eastAsia" w:ascii="仿宋" w:hAnsi="仿宋" w:eastAsia="仿宋" w:cs="仿宋"/>
                <w:color w:val="000000"/>
                <w:kern w:val="0"/>
                <w:sz w:val="20"/>
                <w:szCs w:val="20"/>
                <w:lang w:val="en-US" w:eastAsia="zh-CN" w:bidi="ar"/>
              </w:rPr>
              <w:t>直播运营</w:t>
            </w:r>
          </w:p>
        </w:tc>
        <w:tc>
          <w:tcPr>
            <w:tcW w:w="2243" w:type="dxa"/>
            <w:shd w:val="clear" w:color="auto" w:fill="auto"/>
            <w:vAlign w:val="center"/>
          </w:tcPr>
          <w:p w14:paraId="0ED3BC46">
            <w:pPr>
              <w:keepNext w:val="0"/>
              <w:keepLines w:val="0"/>
              <w:suppressLineNumbers w:val="0"/>
              <w:adjustRightInd w:val="0"/>
              <w:snapToGrid w:val="0"/>
              <w:spacing w:before="0" w:beforeAutospacing="0" w:after="0" w:afterAutospacing="0" w:line="360" w:lineRule="auto"/>
              <w:ind w:left="0" w:right="0"/>
              <w:jc w:val="both"/>
              <w:rPr>
                <w:rFonts w:hint="default" w:ascii="仿宋" w:hAnsi="仿宋" w:eastAsia="仿宋" w:cs="仿宋"/>
                <w:color w:val="auto"/>
                <w:spacing w:val="7"/>
                <w:kern w:val="2"/>
                <w:sz w:val="20"/>
                <w:szCs w:val="20"/>
                <w:lang w:val="en-US" w:eastAsia="zh-CN" w:bidi="ar-SA"/>
              </w:rPr>
            </w:pPr>
            <w:r>
              <w:rPr>
                <w:rFonts w:hint="eastAsia" w:ascii="仿宋" w:hAnsi="仿宋" w:eastAsia="仿宋" w:cs="仿宋"/>
                <w:color w:val="auto"/>
                <w:spacing w:val="7"/>
                <w:kern w:val="2"/>
                <w:sz w:val="20"/>
                <w:szCs w:val="20"/>
                <w:lang w:val="en-US" w:eastAsia="zh-CN" w:bidi="ar-SA"/>
              </w:rPr>
              <w:t>体育舞蹈教师资格证、国家级裁判证、中国舞教师资格证</w:t>
            </w:r>
          </w:p>
          <w:p w14:paraId="7A99DBE1">
            <w:pPr>
              <w:pStyle w:val="19"/>
              <w:keepNext w:val="0"/>
              <w:keepLines w:val="0"/>
              <w:suppressLineNumbers w:val="0"/>
              <w:spacing w:before="65" w:beforeAutospacing="0" w:after="0" w:afterAutospacing="0" w:line="360" w:lineRule="exact"/>
              <w:ind w:left="0" w:right="0" w:firstLine="0" w:firstLineChars="0"/>
              <w:rPr>
                <w:rFonts w:hint="eastAsia" w:ascii="仿宋" w:hAnsi="仿宋" w:eastAsia="仿宋" w:cs="仿宋"/>
                <w:color w:val="auto"/>
                <w:spacing w:val="7"/>
                <w:kern w:val="2"/>
                <w:sz w:val="20"/>
                <w:szCs w:val="20"/>
                <w:lang w:val="en-US" w:eastAsia="zh-CN" w:bidi="ar-SA"/>
              </w:rPr>
            </w:pPr>
          </w:p>
        </w:tc>
      </w:tr>
    </w:tbl>
    <w:p w14:paraId="2CF95D71">
      <w:pPr>
        <w:spacing w:line="400" w:lineRule="exact"/>
        <w:ind w:firstLine="0" w:firstLineChars="0"/>
        <w:jc w:val="center"/>
        <w:rPr>
          <w:rFonts w:hint="default" w:ascii="仿宋" w:hAnsi="仿宋" w:eastAsia="仿宋" w:cs="仿宋"/>
          <w:b/>
          <w:szCs w:val="21"/>
        </w:rPr>
      </w:pPr>
    </w:p>
    <w:p w14:paraId="7B7BB430">
      <w:pPr>
        <w:spacing w:line="400" w:lineRule="exact"/>
        <w:ind w:firstLine="0" w:firstLineChars="0"/>
        <w:jc w:val="center"/>
        <w:rPr>
          <w:rFonts w:hint="default" w:ascii="仿宋" w:hAnsi="仿宋" w:eastAsia="仿宋" w:cs="仿宋"/>
          <w:b/>
          <w:szCs w:val="21"/>
        </w:rPr>
      </w:pPr>
    </w:p>
    <w:p w14:paraId="18212E03">
      <w:pPr>
        <w:spacing w:line="400" w:lineRule="exact"/>
        <w:ind w:firstLine="0" w:firstLineChars="0"/>
        <w:jc w:val="center"/>
        <w:rPr>
          <w:rFonts w:hint="default" w:ascii="仿宋" w:hAnsi="仿宋" w:eastAsia="仿宋" w:cs="仿宋"/>
          <w:b/>
          <w:szCs w:val="21"/>
        </w:rPr>
      </w:pPr>
    </w:p>
    <w:p w14:paraId="5C18D619">
      <w:pPr>
        <w:spacing w:line="400" w:lineRule="exact"/>
        <w:ind w:firstLine="0" w:firstLineChars="0"/>
        <w:jc w:val="center"/>
        <w:rPr>
          <w:rFonts w:hint="default" w:ascii="仿宋" w:hAnsi="仿宋" w:eastAsia="仿宋" w:cs="仿宋"/>
          <w:b/>
          <w:szCs w:val="21"/>
        </w:rPr>
      </w:pPr>
    </w:p>
    <w:p w14:paraId="5EF4E0DC">
      <w:pPr>
        <w:spacing w:line="400" w:lineRule="exact"/>
        <w:ind w:firstLine="0" w:firstLineChars="0"/>
        <w:jc w:val="center"/>
        <w:rPr>
          <w:rFonts w:hint="default" w:ascii="仿宋" w:hAnsi="仿宋" w:eastAsia="仿宋" w:cs="仿宋"/>
          <w:b/>
          <w:szCs w:val="21"/>
        </w:rPr>
      </w:pPr>
    </w:p>
    <w:p w14:paraId="15477044">
      <w:pPr>
        <w:spacing w:line="400" w:lineRule="exact"/>
        <w:ind w:firstLine="0" w:firstLineChars="0"/>
        <w:jc w:val="center"/>
        <w:rPr>
          <w:rFonts w:hint="default" w:ascii="仿宋" w:hAnsi="仿宋" w:eastAsia="仿宋" w:cs="仿宋"/>
          <w:b/>
          <w:szCs w:val="21"/>
        </w:rPr>
      </w:pPr>
    </w:p>
    <w:p w14:paraId="1C783A09">
      <w:pPr>
        <w:spacing w:line="400" w:lineRule="exact"/>
        <w:ind w:firstLine="0" w:firstLineChars="0"/>
        <w:jc w:val="center"/>
        <w:rPr>
          <w:rFonts w:hint="default" w:ascii="仿宋" w:hAnsi="仿宋" w:eastAsia="仿宋" w:cs="仿宋"/>
          <w:b/>
          <w:szCs w:val="21"/>
        </w:rPr>
      </w:pPr>
      <w:r>
        <w:rPr>
          <w:rFonts w:hint="default" w:ascii="仿宋" w:hAnsi="仿宋" w:eastAsia="仿宋" w:cs="仿宋"/>
          <w:b/>
          <w:szCs w:val="21"/>
        </w:rPr>
        <w:t>表</w:t>
      </w:r>
      <w:r>
        <w:rPr>
          <w:rFonts w:hint="eastAsia" w:ascii="仿宋" w:hAnsi="仿宋" w:eastAsia="仿宋" w:cs="仿宋"/>
          <w:b/>
          <w:szCs w:val="21"/>
          <w:lang w:val="en-US" w:eastAsia="zh-CN"/>
        </w:rPr>
        <w:t>2</w:t>
      </w:r>
      <w:r>
        <w:rPr>
          <w:rFonts w:hint="default" w:ascii="仿宋" w:hAnsi="仿宋" w:eastAsia="仿宋" w:cs="仿宋"/>
          <w:b/>
          <w:szCs w:val="21"/>
        </w:rPr>
        <w:t>岗位能力分析表</w:t>
      </w:r>
    </w:p>
    <w:tbl>
      <w:tblPr>
        <w:tblStyle w:val="11"/>
        <w:tblpPr w:leftFromText="180" w:rightFromText="180" w:vertAnchor="text" w:horzAnchor="page" w:tblpX="1795" w:tblpY="381"/>
        <w:tblOverlap w:val="never"/>
        <w:tblW w:w="90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720"/>
        <w:gridCol w:w="2834"/>
        <w:gridCol w:w="3080"/>
      </w:tblGrid>
      <w:tr w14:paraId="10AF9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1384" w:type="dxa"/>
            <w:noWrap w:val="0"/>
            <w:vAlign w:val="center"/>
          </w:tcPr>
          <w:p w14:paraId="45C7F50C">
            <w:pPr>
              <w:keepNext w:val="0"/>
              <w:keepLines w:val="0"/>
              <w:suppressLineNumbers w:val="0"/>
              <w:spacing w:before="0" w:beforeAutospacing="0" w:after="0" w:afterAutospacing="0"/>
              <w:ind w:left="0" w:right="0" w:firstLine="0" w:firstLineChars="0"/>
              <w:jc w:val="center"/>
              <w:rPr>
                <w:rFonts w:hint="eastAsia" w:ascii="仿宋" w:hAnsi="仿宋" w:eastAsia="仿宋" w:cs="仿宋"/>
                <w:b/>
                <w:kern w:val="0"/>
                <w:sz w:val="24"/>
                <w:szCs w:val="18"/>
                <w:lang w:val="en-US" w:eastAsia="zh-CN"/>
              </w:rPr>
            </w:pPr>
            <w:bookmarkStart w:id="1" w:name="_Hlk169661694"/>
            <w:r>
              <w:rPr>
                <w:rFonts w:hint="default" w:ascii="仿宋" w:hAnsi="仿宋" w:eastAsia="仿宋" w:cs="仿宋"/>
                <w:b/>
                <w:kern w:val="0"/>
                <w:sz w:val="24"/>
                <w:szCs w:val="18"/>
              </w:rPr>
              <w:t>岗位名称</w:t>
            </w:r>
          </w:p>
        </w:tc>
        <w:tc>
          <w:tcPr>
            <w:tcW w:w="1720" w:type="dxa"/>
            <w:noWrap w:val="0"/>
            <w:vAlign w:val="center"/>
          </w:tcPr>
          <w:p w14:paraId="777F6F2C">
            <w:pPr>
              <w:keepNext w:val="0"/>
              <w:keepLines w:val="0"/>
              <w:suppressLineNumbers w:val="0"/>
              <w:spacing w:before="0" w:beforeAutospacing="0" w:after="0" w:afterAutospacing="0"/>
              <w:ind w:left="0" w:right="0" w:firstLine="0" w:firstLineChars="0"/>
              <w:jc w:val="center"/>
              <w:rPr>
                <w:rFonts w:hint="default" w:ascii="仿宋" w:hAnsi="仿宋" w:eastAsia="仿宋" w:cs="仿宋"/>
                <w:b/>
                <w:kern w:val="0"/>
                <w:sz w:val="24"/>
                <w:szCs w:val="18"/>
                <w:lang w:val="en-US" w:eastAsia="zh-CN"/>
              </w:rPr>
            </w:pPr>
            <w:r>
              <w:rPr>
                <w:rFonts w:hint="eastAsia" w:ascii="仿宋" w:hAnsi="仿宋" w:eastAsia="仿宋" w:cs="仿宋"/>
                <w:b/>
                <w:kern w:val="0"/>
                <w:sz w:val="24"/>
                <w:szCs w:val="18"/>
                <w:lang w:val="en-US" w:eastAsia="zh-CN"/>
              </w:rPr>
              <w:t>典型工作任务</w:t>
            </w:r>
          </w:p>
        </w:tc>
        <w:tc>
          <w:tcPr>
            <w:tcW w:w="2834" w:type="dxa"/>
            <w:shd w:val="clear" w:color="auto" w:fill="auto"/>
            <w:noWrap w:val="0"/>
            <w:vAlign w:val="center"/>
          </w:tcPr>
          <w:p w14:paraId="63F5D8C0">
            <w:pPr>
              <w:keepNext w:val="0"/>
              <w:keepLines w:val="0"/>
              <w:suppressLineNumbers w:val="0"/>
              <w:spacing w:before="0" w:beforeAutospacing="0" w:after="0" w:afterAutospacing="0"/>
              <w:ind w:left="0" w:right="0" w:firstLine="0" w:firstLineChars="0"/>
              <w:jc w:val="center"/>
              <w:rPr>
                <w:rFonts w:hint="eastAsia" w:ascii="仿宋" w:hAnsi="仿宋" w:eastAsia="仿宋" w:cs="仿宋"/>
                <w:b/>
                <w:kern w:val="0"/>
                <w:sz w:val="24"/>
                <w:szCs w:val="18"/>
                <w:lang w:val="en-US" w:eastAsia="zh-CN" w:bidi="ar-SA"/>
              </w:rPr>
            </w:pPr>
            <w:r>
              <w:rPr>
                <w:rFonts w:hint="eastAsia" w:ascii="仿宋" w:hAnsi="仿宋" w:eastAsia="仿宋" w:cs="仿宋"/>
                <w:b/>
                <w:kern w:val="0"/>
                <w:sz w:val="24"/>
                <w:szCs w:val="18"/>
                <w:lang w:val="en-US" w:eastAsia="zh-CN"/>
              </w:rPr>
              <w:t>岗位能力要求</w:t>
            </w:r>
          </w:p>
        </w:tc>
        <w:tc>
          <w:tcPr>
            <w:tcW w:w="3080" w:type="dxa"/>
            <w:shd w:val="clear" w:color="auto" w:fill="auto"/>
            <w:noWrap w:val="0"/>
            <w:vAlign w:val="center"/>
          </w:tcPr>
          <w:p w14:paraId="28416532">
            <w:pPr>
              <w:keepNext w:val="0"/>
              <w:keepLines w:val="0"/>
              <w:suppressLineNumbers w:val="0"/>
              <w:spacing w:before="0" w:beforeAutospacing="0" w:after="0" w:afterAutospacing="0"/>
              <w:ind w:left="0" w:right="0" w:firstLine="0" w:firstLineChars="0"/>
              <w:jc w:val="center"/>
              <w:rPr>
                <w:rFonts w:hint="default" w:ascii="仿宋" w:hAnsi="仿宋" w:eastAsia="仿宋" w:cs="仿宋"/>
                <w:b/>
                <w:kern w:val="0"/>
                <w:sz w:val="24"/>
                <w:szCs w:val="18"/>
                <w:lang w:val="en-US" w:eastAsia="zh-CN" w:bidi="ar-SA"/>
              </w:rPr>
            </w:pPr>
            <w:r>
              <w:rPr>
                <w:rFonts w:hint="eastAsia" w:ascii="仿宋" w:hAnsi="仿宋" w:eastAsia="仿宋" w:cs="仿宋"/>
                <w:b/>
                <w:kern w:val="0"/>
                <w:sz w:val="24"/>
                <w:szCs w:val="18"/>
                <w:lang w:val="en-US" w:eastAsia="zh-CN"/>
              </w:rPr>
              <w:t>对应课程</w:t>
            </w:r>
          </w:p>
        </w:tc>
      </w:tr>
      <w:tr w14:paraId="49B09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384" w:type="dxa"/>
            <w:noWrap w:val="0"/>
            <w:vAlign w:val="center"/>
          </w:tcPr>
          <w:p w14:paraId="06A6605C">
            <w:pPr>
              <w:keepNext w:val="0"/>
              <w:keepLines w:val="0"/>
              <w:suppressLineNumbers w:val="0"/>
              <w:spacing w:before="0" w:beforeAutospacing="0" w:after="0" w:afterAutospacing="0"/>
              <w:ind w:left="0" w:right="0"/>
              <w:jc w:val="both"/>
              <w:rPr>
                <w:rFonts w:hint="default" w:ascii="仿宋" w:hAnsi="仿宋" w:eastAsia="仿宋" w:cs="仿宋"/>
                <w:color w:val="auto"/>
                <w:spacing w:val="7"/>
                <w:kern w:val="2"/>
                <w:sz w:val="20"/>
                <w:szCs w:val="20"/>
                <w:u w:val="none"/>
                <w:lang w:val="en-US" w:eastAsia="zh-CN" w:bidi="ar-SA"/>
              </w:rPr>
            </w:pPr>
            <w:r>
              <w:rPr>
                <w:rFonts w:hint="eastAsia" w:ascii="仿宋" w:hAnsi="仿宋" w:eastAsia="仿宋" w:cs="仿宋"/>
                <w:color w:val="auto"/>
                <w:spacing w:val="7"/>
                <w:kern w:val="2"/>
                <w:sz w:val="20"/>
                <w:szCs w:val="20"/>
                <w:u w:val="none"/>
                <w:lang w:val="en-US" w:eastAsia="zh-CN" w:bidi="ar-SA"/>
              </w:rPr>
              <w:t>国际标准舞教师</w:t>
            </w:r>
          </w:p>
        </w:tc>
        <w:tc>
          <w:tcPr>
            <w:tcW w:w="1720" w:type="dxa"/>
            <w:noWrap w:val="0"/>
            <w:vAlign w:val="center"/>
          </w:tcPr>
          <w:p w14:paraId="77AC1860">
            <w:pPr>
              <w:keepNext w:val="0"/>
              <w:keepLines w:val="0"/>
              <w:suppressLineNumbers w:val="0"/>
              <w:spacing w:before="0" w:beforeAutospacing="0" w:after="0" w:afterAutospacing="0"/>
              <w:ind w:left="0" w:right="0"/>
              <w:jc w:val="both"/>
              <w:rPr>
                <w:rFonts w:hint="default" w:ascii="Times New Roman" w:hAnsi="Times New Roman" w:eastAsia="仿宋_GB2312" w:cs="Times New Roman"/>
                <w:strike w:val="0"/>
                <w:dstrike w:val="0"/>
                <w:color w:val="auto"/>
                <w:spacing w:val="-4"/>
                <w:sz w:val="18"/>
                <w:szCs w:val="18"/>
                <w:u w:val="none"/>
                <w:lang w:val="en-US" w:eastAsia="zh-CN"/>
              </w:rPr>
            </w:pPr>
            <w:r>
              <w:rPr>
                <w:rFonts w:hint="eastAsia" w:cs="Times New Roman"/>
                <w:strike w:val="0"/>
                <w:dstrike w:val="0"/>
                <w:color w:val="auto"/>
                <w:spacing w:val="-4"/>
                <w:sz w:val="18"/>
                <w:szCs w:val="18"/>
                <w:u w:val="none"/>
                <w:lang w:val="en-US" w:eastAsia="zh-CN"/>
              </w:rPr>
              <w:t>拉丁舞、摩登舞舞蹈教学</w:t>
            </w:r>
          </w:p>
        </w:tc>
        <w:tc>
          <w:tcPr>
            <w:tcW w:w="2834" w:type="dxa"/>
            <w:noWrap w:val="0"/>
            <w:vAlign w:val="top"/>
          </w:tcPr>
          <w:p w14:paraId="6E414990">
            <w:pPr>
              <w:keepNext w:val="0"/>
              <w:keepLines w:val="0"/>
              <w:suppressLineNumbers w:val="0"/>
              <w:spacing w:before="0" w:beforeAutospacing="0" w:after="0" w:afterAutospacing="0"/>
              <w:ind w:left="0" w:right="0"/>
              <w:jc w:val="both"/>
              <w:rPr>
                <w:rFonts w:hint="default" w:ascii="仿宋" w:hAnsi="仿宋" w:eastAsia="仿宋" w:cs="仿宋"/>
                <w:color w:val="auto"/>
                <w:spacing w:val="7"/>
                <w:kern w:val="2"/>
                <w:sz w:val="20"/>
                <w:szCs w:val="20"/>
                <w:lang w:val="en-US" w:eastAsia="zh-CN" w:bidi="ar-SA"/>
              </w:rPr>
            </w:pPr>
            <w:r>
              <w:rPr>
                <w:rFonts w:hint="eastAsia" w:ascii="仿宋" w:hAnsi="仿宋" w:eastAsia="仿宋" w:cs="仿宋"/>
                <w:color w:val="auto"/>
                <w:spacing w:val="7"/>
                <w:kern w:val="2"/>
                <w:sz w:val="20"/>
                <w:szCs w:val="20"/>
                <w:lang w:val="en-US" w:eastAsia="zh-CN" w:bidi="ar-SA"/>
              </w:rPr>
              <w:t>具备体育舞蹈教师基本要求和素质，掌握基本教学理论、技能及实操。</w:t>
            </w:r>
          </w:p>
        </w:tc>
        <w:tc>
          <w:tcPr>
            <w:tcW w:w="3080" w:type="dxa"/>
            <w:noWrap w:val="0"/>
            <w:vAlign w:val="top"/>
          </w:tcPr>
          <w:p w14:paraId="29AA3815">
            <w:pPr>
              <w:keepNext w:val="0"/>
              <w:keepLines w:val="0"/>
              <w:suppressLineNumbers w:val="0"/>
              <w:spacing w:before="0" w:beforeAutospacing="0" w:after="0" w:afterAutospacing="0"/>
              <w:ind w:left="0" w:right="0"/>
              <w:jc w:val="both"/>
              <w:rPr>
                <w:rFonts w:hint="default" w:ascii="仿宋" w:hAnsi="仿宋" w:eastAsia="仿宋" w:cs="仿宋"/>
                <w:color w:val="auto"/>
                <w:spacing w:val="7"/>
                <w:kern w:val="2"/>
                <w:sz w:val="20"/>
                <w:szCs w:val="20"/>
                <w:lang w:val="en-US" w:eastAsia="zh-CN" w:bidi="ar-SA"/>
              </w:rPr>
            </w:pPr>
            <w:r>
              <w:rPr>
                <w:rFonts w:hint="eastAsia" w:ascii="仿宋" w:hAnsi="仿宋" w:eastAsia="仿宋" w:cs="仿宋"/>
                <w:color w:val="auto"/>
                <w:spacing w:val="7"/>
                <w:kern w:val="2"/>
                <w:sz w:val="20"/>
                <w:szCs w:val="20"/>
                <w:lang w:val="en-US" w:eastAsia="zh-CN" w:bidi="ar-SA"/>
              </w:rPr>
              <w:t>拉丁舞、摩登舞、舞蹈教学</w:t>
            </w:r>
          </w:p>
        </w:tc>
      </w:tr>
      <w:tr w14:paraId="5B874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384" w:type="dxa"/>
            <w:noWrap w:val="0"/>
            <w:vAlign w:val="center"/>
          </w:tcPr>
          <w:p w14:paraId="4941D8F5">
            <w:pPr>
              <w:keepNext w:val="0"/>
              <w:keepLines w:val="0"/>
              <w:suppressLineNumbers w:val="0"/>
              <w:spacing w:before="0" w:beforeAutospacing="0" w:after="0" w:afterAutospacing="0"/>
              <w:ind w:left="0" w:right="0"/>
              <w:jc w:val="both"/>
              <w:rPr>
                <w:rFonts w:hint="default" w:ascii="仿宋" w:hAnsi="仿宋" w:eastAsia="仿宋" w:cs="仿宋"/>
                <w:color w:val="auto"/>
                <w:spacing w:val="7"/>
                <w:kern w:val="2"/>
                <w:sz w:val="20"/>
                <w:szCs w:val="20"/>
                <w:lang w:val="en-US" w:eastAsia="zh-CN" w:bidi="ar-SA"/>
              </w:rPr>
            </w:pPr>
            <w:r>
              <w:rPr>
                <w:rFonts w:hint="eastAsia" w:ascii="仿宋" w:hAnsi="仿宋" w:eastAsia="仿宋" w:cs="仿宋"/>
                <w:color w:val="auto"/>
                <w:spacing w:val="7"/>
                <w:kern w:val="2"/>
                <w:sz w:val="20"/>
                <w:szCs w:val="20"/>
                <w:lang w:val="en-US" w:eastAsia="zh-CN" w:bidi="ar-SA"/>
              </w:rPr>
              <w:t>中国舞教师</w:t>
            </w:r>
          </w:p>
        </w:tc>
        <w:tc>
          <w:tcPr>
            <w:tcW w:w="1720" w:type="dxa"/>
            <w:noWrap w:val="0"/>
            <w:vAlign w:val="center"/>
          </w:tcPr>
          <w:p w14:paraId="1D0DF6FA">
            <w:pPr>
              <w:keepNext w:val="0"/>
              <w:keepLines w:val="0"/>
              <w:suppressLineNumbers w:val="0"/>
              <w:spacing w:before="0" w:beforeAutospacing="0" w:after="0" w:afterAutospacing="0"/>
              <w:ind w:left="0" w:right="0"/>
              <w:jc w:val="both"/>
              <w:rPr>
                <w:rFonts w:hint="default" w:cs="Times New Roman"/>
                <w:strike w:val="0"/>
                <w:color w:val="auto"/>
                <w:spacing w:val="-4"/>
                <w:sz w:val="18"/>
                <w:szCs w:val="18"/>
                <w:lang w:val="en-US" w:eastAsia="zh-CN"/>
              </w:rPr>
            </w:pPr>
            <w:r>
              <w:rPr>
                <w:rFonts w:hint="eastAsia" w:cs="Times New Roman"/>
                <w:strike w:val="0"/>
                <w:color w:val="auto"/>
                <w:spacing w:val="-4"/>
                <w:sz w:val="18"/>
                <w:szCs w:val="18"/>
                <w:lang w:val="en-US" w:eastAsia="zh-CN"/>
              </w:rPr>
              <w:t>少儿舞蹈教学</w:t>
            </w:r>
          </w:p>
        </w:tc>
        <w:tc>
          <w:tcPr>
            <w:tcW w:w="2834" w:type="dxa"/>
            <w:noWrap w:val="0"/>
            <w:vAlign w:val="top"/>
          </w:tcPr>
          <w:p w14:paraId="4D43573B">
            <w:pPr>
              <w:keepNext w:val="0"/>
              <w:keepLines w:val="0"/>
              <w:suppressLineNumbers w:val="0"/>
              <w:spacing w:before="0" w:beforeAutospacing="0" w:after="0" w:afterAutospacing="0"/>
              <w:ind w:left="0" w:right="0"/>
              <w:jc w:val="both"/>
              <w:rPr>
                <w:rFonts w:hint="default" w:ascii="仿宋" w:hAnsi="仿宋" w:eastAsia="仿宋" w:cs="仿宋"/>
                <w:color w:val="auto"/>
                <w:spacing w:val="7"/>
                <w:kern w:val="2"/>
                <w:sz w:val="20"/>
                <w:szCs w:val="20"/>
                <w:lang w:val="en-US" w:eastAsia="zh-CN" w:bidi="ar-SA"/>
              </w:rPr>
            </w:pPr>
            <w:r>
              <w:rPr>
                <w:rFonts w:hint="eastAsia" w:ascii="仿宋" w:hAnsi="仿宋" w:eastAsia="仿宋" w:cs="仿宋"/>
                <w:color w:val="auto"/>
                <w:spacing w:val="7"/>
                <w:kern w:val="2"/>
                <w:sz w:val="20"/>
                <w:szCs w:val="20"/>
                <w:lang w:val="en-US" w:eastAsia="zh-CN" w:bidi="ar-SA"/>
              </w:rPr>
              <w:t>具备少儿舞蹈教师基本要求和素质，掌握基本教学理论、技能及实操。</w:t>
            </w:r>
          </w:p>
        </w:tc>
        <w:tc>
          <w:tcPr>
            <w:tcW w:w="3080" w:type="dxa"/>
            <w:noWrap w:val="0"/>
            <w:vAlign w:val="top"/>
          </w:tcPr>
          <w:p w14:paraId="2A9DD7B1">
            <w:pPr>
              <w:keepNext w:val="0"/>
              <w:keepLines w:val="0"/>
              <w:suppressLineNumbers w:val="0"/>
              <w:spacing w:before="0" w:beforeAutospacing="0" w:after="0" w:afterAutospacing="0"/>
              <w:ind w:left="0" w:right="0"/>
              <w:rPr>
                <w:rFonts w:hint="default" w:ascii="Times New Roman" w:hAnsi="Times New Roman" w:eastAsia="仿宋_GB2312" w:cs="Times New Roman"/>
                <w:color w:val="auto"/>
                <w:sz w:val="18"/>
                <w:szCs w:val="18"/>
                <w:lang w:val="en-US" w:eastAsia="zh-CN"/>
              </w:rPr>
            </w:pPr>
            <w:r>
              <w:rPr>
                <w:rFonts w:hint="eastAsia" w:cs="Times New Roman"/>
                <w:color w:val="auto"/>
                <w:sz w:val="18"/>
                <w:szCs w:val="18"/>
                <w:lang w:val="en-US" w:eastAsia="zh-CN"/>
              </w:rPr>
              <w:t>少儿舞蹈、舞蹈教学法</w:t>
            </w:r>
          </w:p>
        </w:tc>
      </w:tr>
      <w:tr w14:paraId="69442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1384" w:type="dxa"/>
            <w:noWrap w:val="0"/>
            <w:vAlign w:val="center"/>
          </w:tcPr>
          <w:p w14:paraId="6E70A91E">
            <w:pPr>
              <w:keepNext w:val="0"/>
              <w:keepLines w:val="0"/>
              <w:suppressLineNumbers w:val="0"/>
              <w:spacing w:before="0" w:beforeAutospacing="0" w:after="0" w:afterAutospacing="0"/>
              <w:ind w:left="0" w:right="0"/>
              <w:jc w:val="both"/>
              <w:rPr>
                <w:rFonts w:hint="default" w:ascii="仿宋" w:hAnsi="仿宋" w:eastAsia="仿宋" w:cs="仿宋"/>
                <w:color w:val="auto"/>
                <w:spacing w:val="7"/>
                <w:kern w:val="2"/>
                <w:sz w:val="20"/>
                <w:szCs w:val="20"/>
                <w:lang w:val="en-US" w:eastAsia="zh-CN" w:bidi="ar-SA"/>
              </w:rPr>
            </w:pPr>
            <w:r>
              <w:rPr>
                <w:rFonts w:hint="eastAsia" w:ascii="仿宋" w:hAnsi="仿宋" w:eastAsia="仿宋" w:cs="仿宋"/>
                <w:color w:val="auto"/>
                <w:spacing w:val="7"/>
                <w:kern w:val="2"/>
                <w:sz w:val="20"/>
                <w:szCs w:val="20"/>
                <w:lang w:val="en-US" w:eastAsia="zh-CN" w:bidi="ar-SA"/>
              </w:rPr>
              <w:t>民族民间舞教师</w:t>
            </w:r>
          </w:p>
        </w:tc>
        <w:tc>
          <w:tcPr>
            <w:tcW w:w="1720" w:type="dxa"/>
            <w:noWrap w:val="0"/>
            <w:vAlign w:val="center"/>
          </w:tcPr>
          <w:p w14:paraId="3AADF7A2">
            <w:pPr>
              <w:keepNext w:val="0"/>
              <w:keepLines w:val="0"/>
              <w:suppressLineNumbers w:val="0"/>
              <w:spacing w:before="0" w:beforeAutospacing="0" w:after="0" w:afterAutospacing="0"/>
              <w:ind w:left="0" w:right="0"/>
              <w:jc w:val="both"/>
              <w:rPr>
                <w:rFonts w:hint="default" w:cs="Times New Roman"/>
                <w:strike w:val="0"/>
                <w:color w:val="auto"/>
                <w:spacing w:val="-4"/>
                <w:sz w:val="18"/>
                <w:szCs w:val="18"/>
                <w:lang w:val="en-US" w:eastAsia="zh-CN"/>
              </w:rPr>
            </w:pPr>
            <w:r>
              <w:rPr>
                <w:rFonts w:hint="eastAsia" w:cs="Times New Roman"/>
                <w:strike w:val="0"/>
                <w:color w:val="auto"/>
                <w:spacing w:val="-4"/>
                <w:sz w:val="18"/>
                <w:szCs w:val="18"/>
                <w:lang w:val="en-US" w:eastAsia="zh-CN"/>
              </w:rPr>
              <w:t>民族民间舞蹈教学</w:t>
            </w:r>
          </w:p>
        </w:tc>
        <w:tc>
          <w:tcPr>
            <w:tcW w:w="2834" w:type="dxa"/>
            <w:shd w:val="clear" w:color="auto" w:fill="auto"/>
            <w:noWrap w:val="0"/>
            <w:vAlign w:val="center"/>
          </w:tcPr>
          <w:p w14:paraId="4CBD9C03">
            <w:pPr>
              <w:keepNext w:val="0"/>
              <w:keepLines w:val="0"/>
              <w:suppressLineNumbers w:val="0"/>
              <w:spacing w:before="0" w:beforeAutospacing="0" w:after="0" w:afterAutospacing="0"/>
              <w:ind w:left="0" w:right="0"/>
              <w:jc w:val="both"/>
              <w:rPr>
                <w:rFonts w:hint="default" w:ascii="仿宋" w:hAnsi="仿宋" w:eastAsia="仿宋" w:cs="仿宋"/>
                <w:color w:val="auto"/>
                <w:spacing w:val="7"/>
                <w:kern w:val="2"/>
                <w:sz w:val="20"/>
                <w:szCs w:val="20"/>
                <w:lang w:val="en-US" w:eastAsia="zh-CN" w:bidi="ar-SA"/>
              </w:rPr>
            </w:pPr>
            <w:r>
              <w:rPr>
                <w:rFonts w:hint="eastAsia" w:ascii="仿宋" w:hAnsi="仿宋" w:eastAsia="仿宋" w:cs="仿宋"/>
                <w:color w:val="auto"/>
                <w:spacing w:val="7"/>
                <w:kern w:val="2"/>
                <w:sz w:val="20"/>
                <w:szCs w:val="20"/>
                <w:lang w:val="en-US" w:eastAsia="zh-CN" w:bidi="ar-SA"/>
              </w:rPr>
              <w:t>具备民族民间舞蹈教师基本要求和素质，掌握基本教学理论、技能及实操</w:t>
            </w:r>
          </w:p>
        </w:tc>
        <w:tc>
          <w:tcPr>
            <w:tcW w:w="3080" w:type="dxa"/>
            <w:noWrap w:val="0"/>
            <w:vAlign w:val="top"/>
          </w:tcPr>
          <w:p w14:paraId="3DC0E5CD">
            <w:pPr>
              <w:keepNext w:val="0"/>
              <w:keepLines w:val="0"/>
              <w:suppressLineNumbers w:val="0"/>
              <w:spacing w:before="0" w:beforeAutospacing="0" w:after="0" w:afterAutospacing="0"/>
              <w:ind w:left="0" w:right="0"/>
              <w:rPr>
                <w:rFonts w:hint="default" w:ascii="Times New Roman" w:hAnsi="Times New Roman" w:eastAsia="仿宋_GB2312" w:cs="Times New Roman"/>
                <w:color w:val="auto"/>
                <w:sz w:val="18"/>
                <w:szCs w:val="18"/>
                <w:lang w:val="en-US" w:eastAsia="zh-CN"/>
              </w:rPr>
            </w:pPr>
            <w:r>
              <w:rPr>
                <w:rFonts w:hint="eastAsia" w:cs="Times New Roman"/>
                <w:color w:val="auto"/>
                <w:sz w:val="18"/>
                <w:szCs w:val="18"/>
                <w:lang w:val="en-US" w:eastAsia="zh-CN"/>
              </w:rPr>
              <w:t>民族民间舞、芭蕾集训、舞蹈教学法</w:t>
            </w:r>
          </w:p>
        </w:tc>
      </w:tr>
      <w:tr w14:paraId="1BF93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384" w:type="dxa"/>
            <w:noWrap w:val="0"/>
            <w:vAlign w:val="center"/>
          </w:tcPr>
          <w:p w14:paraId="38B42C18">
            <w:pPr>
              <w:keepNext w:val="0"/>
              <w:keepLines w:val="0"/>
              <w:suppressLineNumbers w:val="0"/>
              <w:spacing w:before="0" w:beforeAutospacing="0" w:after="0" w:afterAutospacing="0"/>
              <w:ind w:left="0" w:right="0"/>
              <w:jc w:val="both"/>
              <w:rPr>
                <w:rFonts w:hint="default" w:ascii="仿宋" w:hAnsi="仿宋" w:eastAsia="仿宋" w:cs="仿宋"/>
                <w:color w:val="auto"/>
                <w:spacing w:val="7"/>
                <w:kern w:val="2"/>
                <w:sz w:val="20"/>
                <w:szCs w:val="20"/>
                <w:lang w:val="en-US" w:eastAsia="zh-CN" w:bidi="ar-SA"/>
              </w:rPr>
            </w:pPr>
            <w:r>
              <w:rPr>
                <w:rFonts w:hint="eastAsia" w:ascii="仿宋" w:hAnsi="仿宋" w:eastAsia="仿宋" w:cs="仿宋"/>
                <w:color w:val="auto"/>
                <w:spacing w:val="7"/>
                <w:kern w:val="2"/>
                <w:sz w:val="20"/>
                <w:szCs w:val="20"/>
                <w:lang w:val="en-US" w:eastAsia="zh-CN" w:bidi="ar-SA"/>
              </w:rPr>
              <w:t>话剧舞蹈者</w:t>
            </w:r>
          </w:p>
        </w:tc>
        <w:tc>
          <w:tcPr>
            <w:tcW w:w="1720" w:type="dxa"/>
            <w:noWrap w:val="0"/>
            <w:vAlign w:val="center"/>
          </w:tcPr>
          <w:p w14:paraId="577BE822">
            <w:pPr>
              <w:keepNext w:val="0"/>
              <w:keepLines w:val="0"/>
              <w:suppressLineNumbers w:val="0"/>
              <w:spacing w:before="0" w:beforeAutospacing="0" w:after="0" w:afterAutospacing="0"/>
              <w:ind w:left="0" w:right="0"/>
              <w:jc w:val="both"/>
              <w:rPr>
                <w:rFonts w:hint="default" w:cs="Times New Roman"/>
                <w:strike w:val="0"/>
                <w:color w:val="auto"/>
                <w:spacing w:val="-4"/>
                <w:sz w:val="18"/>
                <w:szCs w:val="18"/>
                <w:lang w:val="en-US" w:eastAsia="zh-CN"/>
              </w:rPr>
            </w:pPr>
            <w:r>
              <w:rPr>
                <w:rFonts w:hint="eastAsia" w:cs="Times New Roman"/>
                <w:strike w:val="0"/>
                <w:color w:val="auto"/>
                <w:spacing w:val="-4"/>
                <w:sz w:val="18"/>
                <w:szCs w:val="18"/>
                <w:lang w:val="en-US" w:eastAsia="zh-CN"/>
              </w:rPr>
              <w:t>进行舞蹈剧目创编</w:t>
            </w:r>
          </w:p>
        </w:tc>
        <w:tc>
          <w:tcPr>
            <w:tcW w:w="2834" w:type="dxa"/>
            <w:shd w:val="clear" w:color="auto" w:fill="auto"/>
            <w:noWrap w:val="0"/>
            <w:vAlign w:val="center"/>
          </w:tcPr>
          <w:p w14:paraId="5B49B10C">
            <w:pPr>
              <w:keepNext w:val="0"/>
              <w:keepLines w:val="0"/>
              <w:suppressLineNumbers w:val="0"/>
              <w:spacing w:before="0" w:beforeAutospacing="0" w:after="0" w:afterAutospacing="0"/>
              <w:ind w:left="0" w:right="0"/>
              <w:jc w:val="both"/>
              <w:rPr>
                <w:rFonts w:hint="default" w:ascii="仿宋" w:hAnsi="仿宋" w:eastAsia="仿宋" w:cs="仿宋"/>
                <w:color w:val="auto"/>
                <w:spacing w:val="7"/>
                <w:kern w:val="2"/>
                <w:sz w:val="20"/>
                <w:szCs w:val="20"/>
                <w:lang w:val="en-US" w:eastAsia="zh-CN" w:bidi="ar-SA"/>
              </w:rPr>
            </w:pPr>
            <w:r>
              <w:rPr>
                <w:rFonts w:hint="eastAsia" w:ascii="仿宋" w:hAnsi="仿宋" w:eastAsia="仿宋" w:cs="仿宋"/>
                <w:color w:val="auto"/>
                <w:spacing w:val="7"/>
                <w:kern w:val="2"/>
                <w:sz w:val="20"/>
                <w:szCs w:val="20"/>
                <w:lang w:val="en-US" w:eastAsia="zh-CN" w:bidi="ar-SA"/>
              </w:rPr>
              <w:t>具备舞蹈创编能力，掌握舞蹈剧目编排的能力</w:t>
            </w:r>
          </w:p>
        </w:tc>
        <w:tc>
          <w:tcPr>
            <w:tcW w:w="3080" w:type="dxa"/>
            <w:noWrap w:val="0"/>
            <w:vAlign w:val="top"/>
          </w:tcPr>
          <w:p w14:paraId="75D4C457">
            <w:pPr>
              <w:keepNext w:val="0"/>
              <w:keepLines w:val="0"/>
              <w:suppressLineNumbers w:val="0"/>
              <w:spacing w:before="0" w:beforeAutospacing="0" w:after="0" w:afterAutospacing="0"/>
              <w:ind w:left="0" w:right="0"/>
              <w:rPr>
                <w:rFonts w:hint="default" w:ascii="Times New Roman" w:hAnsi="Times New Roman" w:eastAsia="仿宋_GB2312" w:cs="Times New Roman"/>
                <w:color w:val="auto"/>
                <w:sz w:val="18"/>
                <w:szCs w:val="18"/>
                <w:lang w:val="en-US" w:eastAsia="zh-CN"/>
              </w:rPr>
            </w:pPr>
            <w:r>
              <w:rPr>
                <w:rFonts w:hint="eastAsia" w:cs="Times New Roman"/>
                <w:color w:val="auto"/>
                <w:sz w:val="18"/>
                <w:szCs w:val="18"/>
                <w:lang w:val="en-US" w:eastAsia="zh-CN"/>
              </w:rPr>
              <w:t>舞蹈创编、舞蹈剧目</w:t>
            </w:r>
          </w:p>
        </w:tc>
      </w:tr>
      <w:bookmarkEnd w:id="1"/>
    </w:tbl>
    <w:p w14:paraId="35A538EA">
      <w:pPr>
        <w:keepNext w:val="0"/>
        <w:keepLines w:val="0"/>
        <w:pageBreakBefore w:val="0"/>
        <w:widowControl w:val="0"/>
        <w:kinsoku/>
        <w:wordWrap/>
        <w:overflowPunct w:val="0"/>
        <w:topLinePunct w:val="0"/>
        <w:autoSpaceDE/>
        <w:autoSpaceDN/>
        <w:bidi w:val="0"/>
        <w:adjustRightInd w:val="0"/>
        <w:snapToGrid/>
        <w:textAlignment w:val="auto"/>
        <w:outlineLvl w:val="9"/>
        <w:rPr>
          <w:rFonts w:hint="eastAsia" w:ascii="Times New Roman" w:hAnsi="Times New Roman" w:cs="Times New Roman"/>
          <w:color w:val="FF0000"/>
          <w:sz w:val="16"/>
          <w:szCs w:val="18"/>
          <w:shd w:val="clear" w:color="auto" w:fill="auto"/>
          <w:lang w:eastAsia="zh-CN"/>
        </w:rPr>
      </w:pPr>
    </w:p>
    <w:p w14:paraId="68D1BF41">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五、培养目标及规格</w:t>
      </w:r>
    </w:p>
    <w:p w14:paraId="62A883DF">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lang w:eastAsia="zh-CN"/>
        </w:rPr>
        <w:t>（一）培养目标</w:t>
      </w:r>
    </w:p>
    <w:p w14:paraId="29CB8ACB">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_GB2312"/>
          <w:sz w:val="32"/>
          <w:szCs w:val="32"/>
          <w:lang w:val="en-US" w:eastAsia="zh-CN"/>
        </w:rPr>
      </w:pPr>
      <w:r>
        <w:rPr>
          <w:rFonts w:hint="eastAsia" w:ascii="仿宋_GB2312"/>
          <w:sz w:val="32"/>
          <w:szCs w:val="32"/>
          <w:lang w:val="en-US" w:eastAsia="zh-CN"/>
        </w:rPr>
        <w:t>本专业培养能够践行社会主义核心价值观，传承技能文明，德智体美劳全面发展，具有一定的科学文化水平，良好的人文素养、科学素养、数字素养、职业道德、创新意识，爱岗敬业的职业精神和精益求精的工匠精神，较强的就业创业能力和可持续发展的能力，掌握本专业知识和技术技能，具备职业综合素质和行动能力，面向文化艺术和教育行业的国际标准舞表演、社会文化活动服务与指导、文化艺术培训等岗位（群），能够从事摩登舞、拉丁舞等国际标准舞表演、社会文化活动服务、艺术辅导与培训等工作的高技能人才。</w:t>
      </w:r>
    </w:p>
    <w:p w14:paraId="249828B2">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lang w:eastAsia="zh-CN"/>
        </w:rPr>
        <w:t>（二）培养规格</w:t>
      </w:r>
    </w:p>
    <w:p w14:paraId="2C9CB00B">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lang w:val="en-US" w:eastAsia="zh-CN"/>
        </w:rPr>
      </w:pPr>
      <w:r>
        <w:rPr>
          <w:rFonts w:hint="eastAsia" w:ascii="仿宋_GB2312"/>
          <w:lang w:val="en-US" w:eastAsia="zh-CN"/>
        </w:rPr>
        <w:t>本专业学生应在系统学习本专业知识并完成有关实习实训基础上，全面提升知识、能力、素质，掌握并实际运用岗位（群）需要的专业核心技术技能，实现德智体美劳全面发展，总体上须达到以下要求：</w:t>
      </w:r>
    </w:p>
    <w:p w14:paraId="1967F018">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lang w:val="en-US" w:eastAsia="zh-CN"/>
        </w:rPr>
      </w:pPr>
      <w:r>
        <w:rPr>
          <w:rFonts w:hint="eastAsia" w:ascii="仿宋_GB2312"/>
          <w:lang w:val="en-US" w:eastAsia="zh-CN"/>
        </w:rPr>
        <w:t>（1）坚定拥护中国共产党领导和中国特色社会主义制度，以习近平新时代中国特色社会主义思想为指导，践行社会主义核心价值观，具有坚定的理想信念、深厚的爱国情感和中华民族自豪感；</w:t>
      </w:r>
    </w:p>
    <w:p w14:paraId="70B1A64A">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lang w:val="en-US" w:eastAsia="zh-CN"/>
        </w:rPr>
      </w:pPr>
      <w:r>
        <w:rPr>
          <w:rFonts w:hint="eastAsia" w:ascii="仿宋_GB2312"/>
          <w:lang w:val="en-US" w:eastAsia="zh-CN"/>
        </w:rPr>
        <w:t>（2）掌握与本专业对应职业活动相关的国家法律、行业规定，掌握环境保护、安全防护、质量管理等相关知识与技能，了解相关行业文化，具有爱岗敬业的职业精神，遵守职业道德准则和行为规范，具备社会责任感和担当精神；</w:t>
      </w:r>
    </w:p>
    <w:p w14:paraId="5BD42930">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lang w:val="en-US" w:eastAsia="zh-CN"/>
        </w:rPr>
      </w:pPr>
      <w:r>
        <w:rPr>
          <w:rFonts w:hint="eastAsia" w:ascii="仿宋_GB2312"/>
          <w:lang w:val="en-US" w:eastAsia="zh-CN"/>
        </w:rPr>
        <w:t>（3）掌握支撑本专业学习和可持续发展必备的语文、外语（英语等）、信息技术等文化基础知识，具有良好的人文素养与科学素养，具备职业生涯规划能力；</w:t>
      </w:r>
    </w:p>
    <w:p w14:paraId="5657F326">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lang w:val="en-US" w:eastAsia="zh-CN"/>
        </w:rPr>
      </w:pPr>
      <w:r>
        <w:rPr>
          <w:rFonts w:hint="eastAsia" w:ascii="仿宋_GB2312"/>
          <w:lang w:val="en-US" w:eastAsia="zh-CN"/>
        </w:rPr>
        <w:t>（4）具有良好的语言表达能力、文字表达能力、沟通合作能力，具有较强的集体意识和</w:t>
      </w:r>
    </w:p>
    <w:p w14:paraId="57E3CB50">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lang w:val="en-US" w:eastAsia="zh-CN"/>
        </w:rPr>
      </w:pPr>
      <w:r>
        <w:rPr>
          <w:rFonts w:hint="eastAsia" w:ascii="仿宋_GB2312"/>
          <w:lang w:val="en-US" w:eastAsia="zh-CN"/>
        </w:rPr>
        <w:t>团队合作意识，学习 1 门外语并结合本专业加以运用；</w:t>
      </w:r>
    </w:p>
    <w:p w14:paraId="54F75F3A">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lang w:val="en-US" w:eastAsia="zh-CN"/>
        </w:rPr>
      </w:pPr>
      <w:r>
        <w:rPr>
          <w:rFonts w:hint="eastAsia" w:ascii="仿宋_GB2312"/>
          <w:lang w:val="en-US" w:eastAsia="zh-CN"/>
        </w:rPr>
        <w:t>（5）掌握国际标准舞教学法及中外舞蹈史论等方面的专业理论知识；</w:t>
      </w:r>
    </w:p>
    <w:p w14:paraId="6D455674">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lang w:val="en-US" w:eastAsia="zh-CN"/>
        </w:rPr>
      </w:pPr>
      <w:r>
        <w:rPr>
          <w:rFonts w:hint="eastAsia" w:ascii="仿宋_GB2312"/>
          <w:lang w:val="en-US" w:eastAsia="zh-CN"/>
        </w:rPr>
        <w:t>（6）具有较强的舞蹈基本功和摩登舞（华尔兹、探戈、维也纳华尔兹、狐步、快步）、拉丁舞（伦巴、恰恰、桑巴、牛仔、斗牛）的技术技巧；</w:t>
      </w:r>
    </w:p>
    <w:p w14:paraId="6A1319CC">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lang w:val="en-US" w:eastAsia="zh-CN"/>
        </w:rPr>
      </w:pPr>
      <w:r>
        <w:rPr>
          <w:rFonts w:hint="eastAsia" w:ascii="仿宋_GB2312"/>
          <w:lang w:val="en-US" w:eastAsia="zh-CN"/>
        </w:rPr>
        <w:t>（7）具备呈现国际标准舞艺术作品的舞台表演和竞技表演的形象塑造能力；</w:t>
      </w:r>
    </w:p>
    <w:p w14:paraId="47AC449F">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lang w:val="en-US" w:eastAsia="zh-CN"/>
        </w:rPr>
      </w:pPr>
      <w:r>
        <w:rPr>
          <w:rFonts w:hint="eastAsia" w:ascii="仿宋_GB2312"/>
          <w:lang w:val="en-US" w:eastAsia="zh-CN"/>
        </w:rPr>
        <w:t>（8）具有基本的音乐素养及舞蹈作品鉴赏能力；</w:t>
      </w:r>
    </w:p>
    <w:p w14:paraId="5FB51CEF">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lang w:val="en-US" w:eastAsia="zh-CN"/>
        </w:rPr>
      </w:pPr>
      <w:r>
        <w:rPr>
          <w:rFonts w:hint="eastAsia" w:ascii="仿宋_GB2312"/>
          <w:lang w:val="en-US" w:eastAsia="zh-CN"/>
        </w:rPr>
        <w:t>（9）掌握基本的国际标准舞舞蹈教学方法，具有一定的辅导技巧和编排能力；</w:t>
      </w:r>
    </w:p>
    <w:p w14:paraId="6303C67D">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lang w:val="en-US" w:eastAsia="zh-CN"/>
        </w:rPr>
      </w:pPr>
      <w:r>
        <w:rPr>
          <w:rFonts w:hint="eastAsia" w:ascii="仿宋_GB2312"/>
          <w:lang w:val="en-US" w:eastAsia="zh-CN"/>
        </w:rPr>
        <w:t>（10）掌握信息技术基础知识，具有适应本行业数字化和智能化发展需求的数字技能；</w:t>
      </w:r>
    </w:p>
    <w:p w14:paraId="7224CFD1">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lang w:val="en-US" w:eastAsia="zh-CN"/>
        </w:rPr>
      </w:pPr>
      <w:r>
        <w:rPr>
          <w:rFonts w:hint="eastAsia" w:ascii="仿宋_GB2312"/>
          <w:lang w:val="en-US" w:eastAsia="zh-CN"/>
        </w:rPr>
        <w:t>（11）具有探究学习、终身学习和可持续发展的能力，具有整合知识和综合运用知识分析问题和解决问题的能力；</w:t>
      </w:r>
    </w:p>
    <w:p w14:paraId="6BE77B74">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lang w:val="en-US" w:eastAsia="zh-CN"/>
        </w:rPr>
      </w:pPr>
      <w:r>
        <w:rPr>
          <w:rFonts w:hint="eastAsia" w:ascii="仿宋_GB2312"/>
          <w:lang w:val="en-US" w:eastAsia="zh-CN"/>
        </w:rPr>
        <w:t>（12）掌握身体运动的基本知识和至少 1 项体育运动技能，达到国家大学生体质健康测试合格标准，养成良好的运动习惯、卫生习惯和行为习惯；具备一定的心理调适能力；</w:t>
      </w:r>
    </w:p>
    <w:p w14:paraId="51F09784">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lang w:val="en-US" w:eastAsia="zh-CN"/>
        </w:rPr>
      </w:pPr>
      <w:r>
        <w:rPr>
          <w:rFonts w:hint="eastAsia" w:ascii="仿宋_GB2312"/>
          <w:lang w:val="en-US" w:eastAsia="zh-CN"/>
        </w:rPr>
        <w:t>（13）掌握必备的美育知识，具有一定的文化修养、审美能力；</w:t>
      </w:r>
    </w:p>
    <w:p w14:paraId="2AE98DF8">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lang w:val="en-US" w:eastAsia="zh-CN"/>
        </w:rPr>
      </w:pPr>
      <w:r>
        <w:rPr>
          <w:rFonts w:hint="eastAsia" w:ascii="仿宋_GB2312"/>
          <w:lang w:val="en-US" w:eastAsia="zh-CN"/>
        </w:rPr>
        <w:t>（14）树立正确的劳动观，尊重劳动，热爱劳动，具备与本专业职业发展相适应的劳动素养，弘扬劳模精神、劳动精神、工匠精神，弘扬劳动光荣、技能宝贵、创造伟大的时代风尚。</w:t>
      </w:r>
    </w:p>
    <w:p w14:paraId="49BE6BE4">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六、课程设置及要求</w:t>
      </w:r>
    </w:p>
    <w:p w14:paraId="4D38F10E">
      <w:pPr>
        <w:keepNext w:val="0"/>
        <w:keepLines w:val="0"/>
        <w:pageBreakBefore w:val="0"/>
        <w:widowControl w:val="0"/>
        <w:kinsoku/>
        <w:wordWrap/>
        <w:overflowPunct w:val="0"/>
        <w:topLinePunct w:val="0"/>
        <w:autoSpaceDE/>
        <w:autoSpaceDN/>
        <w:bidi w:val="0"/>
        <w:adjustRightInd w:val="0"/>
        <w:snapToGrid/>
        <w:spacing w:line="240" w:lineRule="auto"/>
        <w:ind w:firstLine="640" w:firstLineChars="200"/>
        <w:textAlignment w:val="auto"/>
        <w:outlineLvl w:val="9"/>
        <w:rPr>
          <w:rFonts w:hint="eastAsia" w:ascii="仿宋_GB2312"/>
          <w:sz w:val="32"/>
          <w:szCs w:val="32"/>
          <w:lang w:val="zh-CN" w:eastAsia="zh-CN"/>
        </w:rPr>
      </w:pPr>
      <w:r>
        <w:rPr>
          <w:rFonts w:hint="eastAsia" w:ascii="仿宋_GB2312"/>
          <w:sz w:val="32"/>
          <w:szCs w:val="32"/>
          <w:lang w:val="zh-CN" w:eastAsia="zh-CN"/>
        </w:rPr>
        <w:t>主要包括公共基础课程和专业（技能）课程。</w:t>
      </w:r>
    </w:p>
    <w:p w14:paraId="12DFFB16">
      <w:pPr>
        <w:keepNext w:val="0"/>
        <w:keepLines w:val="0"/>
        <w:pageBreakBefore w:val="0"/>
        <w:widowControl w:val="0"/>
        <w:numPr>
          <w:ilvl w:val="0"/>
          <w:numId w:val="2"/>
        </w:numPr>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lang w:eastAsia="zh-CN"/>
        </w:rPr>
        <w:t>公共基础课程</w:t>
      </w:r>
    </w:p>
    <w:p w14:paraId="7F78C06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r>
        <w:rPr>
          <w:rFonts w:hint="eastAsia" w:ascii="仿宋_GB2312" w:hAnsi="Times New Roman" w:cs="Times New Roman"/>
          <w:lang w:eastAsia="zh-CN"/>
        </w:rPr>
        <w:t>本专业开设《思想道德与法治》、《毛泽东思想和中国特色社会主义理论体系概论》、《习近平新时代中国特色社会主义思想概论》、《形势与政策》、《体育与健康》</w:t>
      </w:r>
      <w:r>
        <w:rPr>
          <w:rFonts w:hint="eastAsia" w:ascii="仿宋_GB2312" w:cs="Times New Roman"/>
          <w:lang w:eastAsia="zh-CN"/>
        </w:rPr>
        <w:t>、</w:t>
      </w:r>
      <w:r>
        <w:rPr>
          <w:rFonts w:hint="eastAsia" w:ascii="仿宋_GB2312" w:hAnsi="Times New Roman" w:cs="Times New Roman"/>
          <w:lang w:eastAsia="zh-CN"/>
        </w:rPr>
        <w:t>《心理健康教育》、《职业规划与就业指导》</w:t>
      </w:r>
      <w:r>
        <w:rPr>
          <w:rFonts w:hint="eastAsia" w:ascii="仿宋_GB2312" w:cs="Times New Roman"/>
          <w:lang w:eastAsia="zh-CN"/>
        </w:rPr>
        <w:t>、</w:t>
      </w:r>
      <w:r>
        <w:rPr>
          <w:rFonts w:hint="eastAsia" w:ascii="仿宋_GB2312" w:hAnsi="Times New Roman" w:cs="Times New Roman"/>
          <w:lang w:eastAsia="zh-CN"/>
        </w:rPr>
        <w:t>《</w:t>
      </w:r>
      <w:r>
        <w:rPr>
          <w:rFonts w:hint="eastAsia" w:ascii="仿宋_GB2312" w:cs="Times New Roman"/>
          <w:lang w:val="en-US" w:eastAsia="zh-CN"/>
        </w:rPr>
        <w:t>高职英语</w:t>
      </w:r>
      <w:r>
        <w:rPr>
          <w:rFonts w:hint="eastAsia" w:ascii="仿宋_GB2312" w:hAnsi="Times New Roman" w:cs="Times New Roman"/>
          <w:lang w:eastAsia="zh-CN"/>
        </w:rPr>
        <w:t>》</w:t>
      </w:r>
      <w:r>
        <w:rPr>
          <w:rFonts w:hint="eastAsia" w:ascii="仿宋_GB2312" w:cs="Times New Roman"/>
          <w:lang w:eastAsia="zh-CN"/>
        </w:rPr>
        <w:t>、</w:t>
      </w:r>
      <w:r>
        <w:rPr>
          <w:rFonts w:hint="eastAsia" w:ascii="仿宋_GB2312" w:hAnsi="Times New Roman" w:cs="Times New Roman"/>
          <w:lang w:eastAsia="zh-CN"/>
        </w:rPr>
        <w:t>《信息技术》</w:t>
      </w:r>
      <w:r>
        <w:rPr>
          <w:rFonts w:hint="eastAsia" w:ascii="仿宋_GB2312" w:cs="Times New Roman"/>
          <w:lang w:eastAsia="zh-CN"/>
        </w:rPr>
        <w:t>、</w:t>
      </w:r>
      <w:r>
        <w:rPr>
          <w:rFonts w:hint="eastAsia" w:ascii="仿宋_GB2312" w:hAnsi="Times New Roman" w:cs="Times New Roman"/>
          <w:lang w:eastAsia="zh-CN"/>
        </w:rPr>
        <w:t>《创业基础》、</w:t>
      </w:r>
      <w:r>
        <w:rPr>
          <w:rFonts w:hint="eastAsia" w:ascii="仿宋_GB2312" w:cs="Times New Roman"/>
          <w:lang w:eastAsia="zh-CN"/>
        </w:rPr>
        <w:t>《</w:t>
      </w:r>
      <w:r>
        <w:rPr>
          <w:rFonts w:hint="eastAsia" w:ascii="仿宋_GB2312" w:cs="Times New Roman"/>
          <w:lang w:val="en-US" w:eastAsia="zh-CN"/>
        </w:rPr>
        <w:t>劳动教育</w:t>
      </w:r>
      <w:r>
        <w:rPr>
          <w:rFonts w:hint="eastAsia" w:ascii="仿宋_GB2312" w:cs="Times New Roman"/>
          <w:lang w:eastAsia="zh-CN"/>
        </w:rPr>
        <w:t>》、《</w:t>
      </w:r>
      <w:r>
        <w:rPr>
          <w:rFonts w:hint="eastAsia" w:ascii="仿宋_GB2312" w:cs="Times New Roman"/>
          <w:lang w:val="en-US" w:eastAsia="zh-CN"/>
        </w:rPr>
        <w:t>军事理论</w:t>
      </w:r>
      <w:r>
        <w:rPr>
          <w:rFonts w:hint="eastAsia" w:ascii="仿宋_GB2312" w:cs="Times New Roman"/>
          <w:lang w:eastAsia="zh-CN"/>
        </w:rPr>
        <w:t>》、《</w:t>
      </w:r>
      <w:r>
        <w:rPr>
          <w:rFonts w:hint="eastAsia" w:ascii="仿宋_GB2312" w:cs="Times New Roman"/>
          <w:lang w:val="en-US" w:eastAsia="zh-CN"/>
        </w:rPr>
        <w:t>大学生安全教育</w:t>
      </w:r>
      <w:r>
        <w:rPr>
          <w:rFonts w:hint="eastAsia" w:ascii="仿宋_GB2312" w:cs="Times New Roman"/>
          <w:lang w:eastAsia="zh-CN"/>
        </w:rPr>
        <w:t>》、《</w:t>
      </w:r>
      <w:r>
        <w:rPr>
          <w:rFonts w:hint="eastAsia" w:ascii="仿宋_GB2312" w:cs="Times New Roman"/>
          <w:lang w:val="en-US" w:eastAsia="zh-CN"/>
        </w:rPr>
        <w:t>国家安全教育</w:t>
      </w:r>
      <w:r>
        <w:rPr>
          <w:rFonts w:hint="eastAsia" w:ascii="仿宋_GB2312" w:cs="Times New Roman"/>
          <w:lang w:eastAsia="zh-CN"/>
        </w:rPr>
        <w:t>》、《</w:t>
      </w:r>
      <w:r>
        <w:rPr>
          <w:rFonts w:hint="eastAsia" w:ascii="仿宋_GB2312" w:cs="Times New Roman"/>
          <w:lang w:val="en-US" w:eastAsia="zh-CN"/>
        </w:rPr>
        <w:t>应用写作》</w:t>
      </w:r>
      <w:r>
        <w:rPr>
          <w:rFonts w:hint="eastAsia" w:ascii="仿宋_GB2312" w:hAnsi="Times New Roman" w:cs="Times New Roman"/>
          <w:lang w:eastAsia="zh-CN"/>
        </w:rPr>
        <w:t>共</w:t>
      </w:r>
      <w:r>
        <w:rPr>
          <w:rFonts w:hint="eastAsia" w:ascii="仿宋_GB2312" w:cs="Times New Roman"/>
          <w:lang w:val="en-US" w:eastAsia="zh-CN"/>
        </w:rPr>
        <w:t>15</w:t>
      </w:r>
      <w:r>
        <w:rPr>
          <w:rFonts w:hint="eastAsia" w:ascii="仿宋_GB2312" w:hAnsi="Times New Roman" w:cs="Times New Roman"/>
          <w:lang w:eastAsia="zh-CN"/>
        </w:rPr>
        <w:t>门公共基础必修课程。</w:t>
      </w:r>
    </w:p>
    <w:p w14:paraId="44BFC674">
      <w:pPr>
        <w:keepNext w:val="0"/>
        <w:keepLines w:val="0"/>
        <w:pageBreakBefore w:val="0"/>
        <w:kinsoku/>
        <w:wordWrap/>
        <w:overflowPunct w:val="0"/>
        <w:topLinePunct w:val="0"/>
        <w:autoSpaceDE/>
        <w:autoSpaceDN/>
        <w:bidi w:val="0"/>
        <w:adjustRightInd w:val="0"/>
        <w:ind w:firstLine="643" w:firstLineChars="200"/>
        <w:outlineLvl w:val="9"/>
        <w:rPr>
          <w:rFonts w:hint="eastAsia" w:ascii="仿宋_GB2312" w:hAnsi="Times New Roman" w:cs="Times New Roman"/>
          <w:b/>
          <w:bCs/>
          <w:lang w:val="en-US" w:eastAsia="zh-CN"/>
        </w:rPr>
      </w:pPr>
      <w:r>
        <w:rPr>
          <w:rFonts w:hint="eastAsia" w:ascii="仿宋_GB2312" w:hAnsi="Times New Roman" w:cs="Times New Roman"/>
          <w:b/>
          <w:bCs/>
          <w:lang w:val="en-US" w:eastAsia="zh-CN"/>
        </w:rPr>
        <w:t xml:space="preserve">1.公共必修课 </w:t>
      </w:r>
    </w:p>
    <w:p w14:paraId="73582AFC">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（1）思想道德与法治(</w:t>
      </w:r>
      <w:r>
        <w:rPr>
          <w:rFonts w:hint="eastAsia" w:ascii="仿宋_GB2312" w:cs="Times New Roman"/>
          <w:lang w:val="en-US" w:eastAsia="zh-CN"/>
        </w:rPr>
        <w:t>48</w:t>
      </w:r>
      <w:r>
        <w:rPr>
          <w:rFonts w:hint="eastAsia" w:ascii="仿宋_GB2312" w:hAnsi="Times New Roman" w:cs="Times New Roman"/>
          <w:lang w:eastAsia="zh-CN"/>
        </w:rPr>
        <w:t>学时、</w:t>
      </w:r>
      <w:r>
        <w:rPr>
          <w:rFonts w:hint="eastAsia" w:ascii="仿宋_GB2312" w:cs="Times New Roman"/>
          <w:lang w:val="en-US" w:eastAsia="zh-CN"/>
        </w:rPr>
        <w:t>3</w:t>
      </w:r>
      <w:r>
        <w:rPr>
          <w:rFonts w:hint="eastAsia" w:ascii="仿宋_GB2312" w:hAnsi="Times New Roman" w:cs="Times New Roman"/>
          <w:lang w:eastAsia="zh-CN"/>
        </w:rPr>
        <w:t>学分)</w:t>
      </w:r>
    </w:p>
    <w:p w14:paraId="2746673C">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本课程是一门思想政治理论必修课程，主要针对大学生成长过程中面临的思想道德和法治问题，开展马克思主义的世界观、人生观、价值观、道德观及法治观教育，引导大学生提升思想道德素质和法治素养。</w:t>
      </w:r>
    </w:p>
    <w:p w14:paraId="2343CFBC">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hAnsi="Times New Roman" w:cs="Times New Roman"/>
          <w:lang w:val="en-US" w:eastAsia="zh-CN"/>
        </w:rPr>
        <w:t>2</w:t>
      </w:r>
      <w:r>
        <w:rPr>
          <w:rFonts w:hint="eastAsia" w:ascii="仿宋_GB2312" w:hAnsi="Times New Roman" w:cs="Times New Roman"/>
          <w:lang w:eastAsia="zh-CN"/>
        </w:rPr>
        <w:t>）</w:t>
      </w:r>
      <w:r>
        <w:rPr>
          <w:rFonts w:hint="eastAsia" w:ascii="仿宋_GB2312" w:hAnsi="Times New Roman" w:cs="Times New Roman"/>
          <w:lang w:val="en-US" w:eastAsia="zh-CN"/>
        </w:rPr>
        <w:t>毛泽东思想和中国特色社会主义理论体系概论</w:t>
      </w:r>
      <w:r>
        <w:rPr>
          <w:rFonts w:hint="eastAsia" w:ascii="仿宋_GB2312" w:hAnsi="Times New Roman" w:cs="Times New Roman"/>
          <w:lang w:eastAsia="zh-CN"/>
        </w:rPr>
        <w:t>(</w:t>
      </w:r>
      <w:r>
        <w:rPr>
          <w:rFonts w:hint="eastAsia" w:ascii="仿宋_GB2312" w:cs="Times New Roman"/>
          <w:lang w:val="en-US" w:eastAsia="zh-CN"/>
        </w:rPr>
        <w:t>32</w:t>
      </w:r>
      <w:bookmarkStart w:id="2" w:name="_GoBack"/>
      <w:bookmarkEnd w:id="2"/>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6B589D6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Times New Roman" w:cs="Times New Roman"/>
          <w:lang w:eastAsia="zh-CN"/>
        </w:rPr>
      </w:pPr>
      <w:r>
        <w:rPr>
          <w:rFonts w:hint="eastAsia" w:ascii="仿宋_GB2312" w:hAnsi="Times New Roman" w:cs="Times New Roman"/>
          <w:lang w:eastAsia="zh-CN"/>
        </w:rPr>
        <w:t>本课程以马克思主义中国化为主线，以坚持和发展中国特色社会主义为主题，以习近平新时代中国特色社会主义思想为重点，突出中国站起来、富起来、强起来的历史逻辑，通过相关基本理论学习，引导大学生坚定走中国特色社会主义道路的理想信念。</w:t>
      </w:r>
    </w:p>
    <w:p w14:paraId="1C7ECA41">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cs="Times New Roman"/>
          <w:lang w:val="en-US" w:eastAsia="zh-CN"/>
        </w:rPr>
        <w:t>3</w:t>
      </w:r>
      <w:r>
        <w:rPr>
          <w:rFonts w:hint="eastAsia" w:ascii="仿宋_GB2312" w:hAnsi="Times New Roman" w:cs="Times New Roman"/>
          <w:lang w:eastAsia="zh-CN"/>
        </w:rPr>
        <w:t>）</w:t>
      </w:r>
      <w:r>
        <w:rPr>
          <w:rFonts w:hint="eastAsia" w:ascii="仿宋_GB2312" w:hAnsi="Times New Roman" w:cs="Times New Roman"/>
          <w:lang w:val="en-US" w:eastAsia="zh-CN"/>
        </w:rPr>
        <w:t>形势与政策</w:t>
      </w:r>
      <w:r>
        <w:rPr>
          <w:rFonts w:hint="eastAsia" w:ascii="仿宋_GB2312" w:hAnsi="Times New Roman" w:cs="Times New Roman"/>
          <w:lang w:eastAsia="zh-CN"/>
        </w:rPr>
        <w:t>(</w:t>
      </w:r>
      <w:r>
        <w:rPr>
          <w:rFonts w:hint="eastAsia" w:ascii="仿宋_GB2312" w:cs="Times New Roman"/>
          <w:lang w:val="en-US" w:eastAsia="zh-CN"/>
        </w:rPr>
        <w:t>16</w:t>
      </w:r>
      <w:r>
        <w:rPr>
          <w:rFonts w:hint="eastAsia" w:ascii="仿宋_GB2312" w:hAnsi="Times New Roman" w:cs="Times New Roman"/>
          <w:lang w:eastAsia="zh-CN"/>
        </w:rPr>
        <w:t>学时、</w:t>
      </w:r>
      <w:r>
        <w:rPr>
          <w:rFonts w:hint="eastAsia" w:ascii="仿宋_GB2312" w:cs="Times New Roman"/>
          <w:lang w:val="en-US" w:eastAsia="zh-CN"/>
        </w:rPr>
        <w:t>1</w:t>
      </w:r>
      <w:r>
        <w:rPr>
          <w:rFonts w:hint="eastAsia" w:ascii="仿宋_GB2312" w:hAnsi="Times New Roman" w:cs="Times New Roman"/>
          <w:lang w:eastAsia="zh-CN"/>
        </w:rPr>
        <w:t>学分)</w:t>
      </w:r>
    </w:p>
    <w:p w14:paraId="5227DC8A">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是主要讲授党的理论创新最新成果，党的路线方针政策、基本国情、国内外形势及其热点难点问题，帮助学生深刻领会党和国家事业取得的历史性成就、面临的历史性机遇和挑战，引导大学生正确认识世界和中国发展大势，正确认识时代责任和历史使命的一门公共思想政治理论课。</w:t>
      </w:r>
    </w:p>
    <w:p w14:paraId="1004DD82">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（4）习近平新时代中国特色社会主义思想概论（</w:t>
      </w:r>
      <w:r>
        <w:rPr>
          <w:rFonts w:hint="eastAsia" w:ascii="仿宋_GB2312" w:cs="Times New Roman"/>
          <w:lang w:val="en-US" w:eastAsia="zh-CN"/>
        </w:rPr>
        <w:t>48</w:t>
      </w:r>
      <w:r>
        <w:rPr>
          <w:rFonts w:hint="eastAsia" w:ascii="仿宋_GB2312" w:hAnsi="Times New Roman" w:cs="Times New Roman"/>
          <w:lang w:val="en-US" w:eastAsia="zh-CN"/>
        </w:rPr>
        <w:t>学时、3学分）</w:t>
      </w:r>
    </w:p>
    <w:p w14:paraId="531D0FF7">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旨在指导学生从整体上把握马克思主义中国化的最新理论成果，系统学习领会习近平新时代中国特色社会主义思想的基本内容、理论体系、时代价值与历史意义，引导学生进一步坚定“四个自信”，增强“四个意识”，做到“两个维护”，自觉投身到建设新时代中国特色社会主义的伟大历史进程中去。</w:t>
      </w:r>
    </w:p>
    <w:p w14:paraId="06DBCE97">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cs="Times New Roman"/>
          <w:lang w:val="en-US" w:eastAsia="zh-CN"/>
        </w:rPr>
        <w:t>（5）高职</w:t>
      </w:r>
      <w:r>
        <w:rPr>
          <w:rFonts w:hint="eastAsia" w:ascii="仿宋_GB2312" w:hAnsi="Times New Roman" w:cs="Times New Roman"/>
          <w:lang w:val="en-US" w:eastAsia="zh-CN"/>
        </w:rPr>
        <w:t>英语</w:t>
      </w:r>
      <w:r>
        <w:rPr>
          <w:rFonts w:hint="eastAsia" w:ascii="仿宋_GB2312" w:hAnsi="Times New Roman" w:cs="Times New Roman"/>
          <w:lang w:eastAsia="zh-CN"/>
        </w:rPr>
        <w:t>(</w:t>
      </w:r>
      <w:r>
        <w:rPr>
          <w:rFonts w:hint="eastAsia" w:ascii="仿宋_GB2312" w:cs="Times New Roman"/>
          <w:lang w:val="en-US" w:eastAsia="zh-CN"/>
        </w:rPr>
        <w:t>120学时</w:t>
      </w:r>
      <w:r>
        <w:rPr>
          <w:rFonts w:hint="eastAsia" w:ascii="仿宋_GB2312" w:hAnsi="Times New Roman" w:cs="Times New Roman"/>
          <w:lang w:eastAsia="zh-CN"/>
        </w:rPr>
        <w:t>、</w:t>
      </w:r>
      <w:r>
        <w:rPr>
          <w:rFonts w:hint="eastAsia" w:ascii="仿宋_GB2312" w:cs="Times New Roman"/>
          <w:lang w:val="en-US" w:eastAsia="zh-CN"/>
        </w:rPr>
        <w:t>6</w:t>
      </w:r>
      <w:r>
        <w:rPr>
          <w:rFonts w:hint="eastAsia" w:ascii="仿宋_GB2312" w:hAnsi="Times New Roman" w:cs="Times New Roman"/>
          <w:lang w:eastAsia="zh-CN"/>
        </w:rPr>
        <w:t>学分)</w:t>
      </w:r>
    </w:p>
    <w:p w14:paraId="79B7E90E">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通过对精选的规范的语言教材的讲解，传授系统的英语语音、语法、词汇、篇章结构等基础知识；同时对学生进行严格的英语听说读写译等基本技能综合训练。在精讲多练的原则下，着重培养学生实际运用英语的能力，帮助学生掌握基本的英语交流技能。</w:t>
      </w:r>
    </w:p>
    <w:p w14:paraId="7566EC22">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w:t>
      </w:r>
      <w:r>
        <w:rPr>
          <w:rFonts w:hint="eastAsia" w:ascii="仿宋_GB2312" w:cs="Times New Roman"/>
          <w:lang w:val="en-US" w:eastAsia="zh-CN"/>
        </w:rPr>
        <w:t>6</w:t>
      </w:r>
      <w:r>
        <w:rPr>
          <w:rFonts w:hint="eastAsia" w:ascii="仿宋_GB2312" w:hAnsi="Times New Roman" w:cs="Times New Roman"/>
          <w:lang w:eastAsia="zh-CN"/>
        </w:rPr>
        <w:t>）</w:t>
      </w:r>
      <w:r>
        <w:rPr>
          <w:rFonts w:hint="eastAsia" w:ascii="仿宋_GB2312" w:hAnsi="Times New Roman" w:cs="Times New Roman"/>
          <w:lang w:val="en-US" w:eastAsia="zh-CN"/>
        </w:rPr>
        <w:t>信息技术</w:t>
      </w:r>
      <w:r>
        <w:rPr>
          <w:rFonts w:hint="eastAsia" w:ascii="仿宋_GB2312" w:hAnsi="Times New Roman" w:cs="Times New Roman"/>
          <w:lang w:eastAsia="zh-CN"/>
        </w:rPr>
        <w:t>(</w:t>
      </w:r>
      <w:r>
        <w:rPr>
          <w:rFonts w:hint="eastAsia" w:ascii="仿宋_GB2312" w:cs="Times New Roman"/>
          <w:lang w:val="en-US" w:eastAsia="zh-CN"/>
        </w:rPr>
        <w:t>80</w:t>
      </w:r>
      <w:r>
        <w:rPr>
          <w:rFonts w:hint="eastAsia" w:ascii="仿宋_GB2312" w:hAnsi="Times New Roman" w:cs="Times New Roman"/>
          <w:lang w:eastAsia="zh-CN"/>
        </w:rPr>
        <w:t>学时、</w:t>
      </w:r>
      <w:r>
        <w:rPr>
          <w:rFonts w:hint="eastAsia" w:ascii="仿宋_GB2312" w:cs="Times New Roman"/>
          <w:lang w:val="en-US" w:eastAsia="zh-CN"/>
        </w:rPr>
        <w:t>3</w:t>
      </w:r>
      <w:r>
        <w:rPr>
          <w:rFonts w:hint="eastAsia" w:ascii="仿宋_GB2312" w:hAnsi="Times New Roman" w:cs="Times New Roman"/>
          <w:lang w:eastAsia="zh-CN"/>
        </w:rPr>
        <w:t>学分)</w:t>
      </w:r>
    </w:p>
    <w:p w14:paraId="6C144EA2">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通过本课程的学习，帮助学生认识信息技术对人类生产、生活的重要作用，了解现代社会信息技术发展趋势，理解信息社会特征并遵循信息社会规范；使学生掌握常用的工具软件和信息化办公技术，了解大数据、人工智能、区块链等新兴信息技术，具备支撑专业学习的能力，能在日常生活、学习和工作中综合运用信息技术解决问题；使学生拥有团队意识和职业精神，具备独立思考和主动探究能力，为学生职业能力的持续发展奠定基础。</w:t>
      </w:r>
    </w:p>
    <w:p w14:paraId="46F9B330">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lang w:eastAsia="zh-CN"/>
        </w:rPr>
      </w:pPr>
      <w:r>
        <w:rPr>
          <w:rFonts w:hint="eastAsia" w:ascii="仿宋_GB2312" w:cs="Times New Roman"/>
          <w:lang w:val="en-US" w:eastAsia="zh-CN"/>
        </w:rPr>
        <w:t>（7）体育与健康</w:t>
      </w:r>
      <w:r>
        <w:rPr>
          <w:rFonts w:hint="eastAsia" w:ascii="仿宋_GB2312" w:hAnsi="Times New Roman" w:cs="Times New Roman"/>
          <w:lang w:eastAsia="zh-CN"/>
        </w:rPr>
        <w:t>(</w:t>
      </w:r>
      <w:r>
        <w:rPr>
          <w:rFonts w:hint="eastAsia" w:ascii="仿宋_GB2312" w:cs="Times New Roman"/>
          <w:lang w:val="en-US" w:eastAsia="zh-CN"/>
        </w:rPr>
        <w:t>112学时</w:t>
      </w:r>
      <w:r>
        <w:rPr>
          <w:rFonts w:hint="eastAsia" w:ascii="仿宋_GB2312" w:hAnsi="Times New Roman" w:cs="Times New Roman"/>
          <w:lang w:eastAsia="zh-CN"/>
        </w:rPr>
        <w:t>、</w:t>
      </w:r>
      <w:r>
        <w:rPr>
          <w:rFonts w:hint="eastAsia" w:ascii="仿宋_GB2312" w:cs="Times New Roman"/>
          <w:lang w:val="en-US" w:eastAsia="zh-CN"/>
        </w:rPr>
        <w:t>6</w:t>
      </w:r>
      <w:r>
        <w:rPr>
          <w:rFonts w:hint="eastAsia" w:ascii="仿宋_GB2312" w:hAnsi="Times New Roman" w:cs="Times New Roman"/>
          <w:lang w:eastAsia="zh-CN"/>
        </w:rPr>
        <w:t>学分)</w:t>
      </w:r>
    </w:p>
    <w:p w14:paraId="648D9D52">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以“健康第一”为指导，以身体练习为主要手段，以增进健康为主要目的，增强体能，学习与掌握各项体育运动技能。让学生掌握体育与健康基本知识，并指导实践；提高学生身体素质，心理素质，社会适应能力，具有良好的道德品质；每位学生能掌握1-2项运动技术，养成终生体育的运动习惯。具备职业人所应有的职业体能与职业素养，以展现当代大学生的精神风貌，为学生的职业方向和将来的工作特点奠定坚实的基础。</w:t>
      </w:r>
    </w:p>
    <w:p w14:paraId="5949D32C">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color w:val="auto"/>
          <w:lang w:eastAsia="zh-CN"/>
        </w:rPr>
      </w:pPr>
      <w:r>
        <w:rPr>
          <w:rFonts w:hint="eastAsia" w:ascii="仿宋_GB2312" w:cs="Times New Roman"/>
          <w:color w:val="auto"/>
          <w:lang w:val="en-US" w:eastAsia="zh-CN"/>
        </w:rPr>
        <w:t>（8）应用写作</w:t>
      </w:r>
      <w:r>
        <w:rPr>
          <w:rFonts w:hint="eastAsia" w:ascii="仿宋_GB2312" w:hAnsi="Times New Roman" w:cs="Times New Roman"/>
          <w:color w:val="auto"/>
          <w:lang w:eastAsia="zh-CN"/>
        </w:rPr>
        <w:t>(</w:t>
      </w:r>
      <w:r>
        <w:rPr>
          <w:rFonts w:hint="eastAsia" w:ascii="仿宋_GB2312" w:cs="Times New Roman"/>
          <w:color w:val="auto"/>
          <w:lang w:val="en-US" w:eastAsia="zh-CN"/>
        </w:rPr>
        <w:t>16</w:t>
      </w:r>
      <w:r>
        <w:rPr>
          <w:rFonts w:hint="eastAsia" w:ascii="仿宋_GB2312" w:hAnsi="Times New Roman" w:cs="Times New Roman"/>
          <w:color w:val="auto"/>
          <w:lang w:eastAsia="zh-CN"/>
        </w:rPr>
        <w:t>学时、</w:t>
      </w:r>
      <w:r>
        <w:rPr>
          <w:rFonts w:hint="eastAsia" w:ascii="仿宋_GB2312" w:cs="Times New Roman"/>
          <w:color w:val="auto"/>
          <w:lang w:val="en-US" w:eastAsia="zh-CN"/>
        </w:rPr>
        <w:t>1</w:t>
      </w:r>
      <w:r>
        <w:rPr>
          <w:rFonts w:hint="eastAsia" w:ascii="仿宋_GB2312" w:hAnsi="Times New Roman" w:cs="Times New Roman"/>
          <w:color w:val="auto"/>
          <w:lang w:eastAsia="zh-CN"/>
        </w:rPr>
        <w:t>学分)</w:t>
      </w:r>
    </w:p>
    <w:p w14:paraId="209AC5A8">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rPr>
      </w:pPr>
      <w:r>
        <w:rPr>
          <w:rFonts w:hint="eastAsia"/>
        </w:rPr>
        <w:t>该课程主要以理论阐释、案例写作、实践训练的方式为主。通过教学和训练，使学生知晓公文文书的规范格式，以及常用事务文书、经济文书、调研文书、新闻文书及礼仪文书的结构，能够根据所给案例熟练拟写常用事务文书、新闻文书及礼仪文书，能够进行经济文书、调研文书的写作，为将来工作岗位中胜任未来工作中的写作任务做好准备。</w:t>
      </w:r>
    </w:p>
    <w:p w14:paraId="03D2CD5B">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lang w:eastAsia="zh-CN"/>
        </w:rPr>
      </w:pPr>
      <w:r>
        <w:rPr>
          <w:rFonts w:hint="eastAsia" w:ascii="仿宋_GB2312" w:cs="Times New Roman"/>
          <w:lang w:val="en-US" w:eastAsia="zh-CN"/>
        </w:rPr>
        <w:t>（9）职业规划与就业指导</w:t>
      </w:r>
      <w:r>
        <w:rPr>
          <w:rFonts w:hint="eastAsia" w:ascii="仿宋_GB2312" w:hAnsi="Times New Roman" w:cs="Times New Roman"/>
          <w:lang w:eastAsia="zh-CN"/>
        </w:rPr>
        <w:t>(</w:t>
      </w:r>
      <w:r>
        <w:rPr>
          <w:rFonts w:hint="eastAsia" w:ascii="仿宋_GB2312" w:cs="Times New Roman"/>
          <w:lang w:val="en-US" w:eastAsia="zh-CN"/>
        </w:rPr>
        <w:t>32</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18822735">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课程旨在帮助学生认识自我，了解职业，设定职业规划目标，并规划实施；做好求职准备，掌握简历撰写和面试技巧，找到合适的工作。</w:t>
      </w:r>
    </w:p>
    <w:p w14:paraId="63B58B77">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lang w:eastAsia="zh-CN"/>
        </w:rPr>
      </w:pPr>
      <w:r>
        <w:rPr>
          <w:rFonts w:hint="eastAsia" w:ascii="仿宋_GB2312" w:cs="Times New Roman"/>
          <w:lang w:val="en-US" w:eastAsia="zh-CN"/>
        </w:rPr>
        <w:t>（10）创业基础</w:t>
      </w:r>
      <w:r>
        <w:rPr>
          <w:rFonts w:hint="eastAsia" w:ascii="仿宋_GB2312" w:hAnsi="Times New Roman" w:cs="Times New Roman"/>
          <w:lang w:eastAsia="zh-CN"/>
        </w:rPr>
        <w:t>(</w:t>
      </w:r>
      <w:r>
        <w:rPr>
          <w:rFonts w:hint="eastAsia" w:ascii="仿宋_GB2312" w:cs="Times New Roman"/>
          <w:lang w:val="en-US" w:eastAsia="zh-CN"/>
        </w:rPr>
        <w:t>32</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741A75B8">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本课程旨在培养学生的创新思维，创业意识和创新创业能力。了解创办企业的流程和步骤，掌握企业经营的方法，具备创业知识和能力。</w:t>
      </w:r>
    </w:p>
    <w:p w14:paraId="1B142312">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cs="Times New Roman"/>
          <w:lang w:eastAsia="zh-CN"/>
        </w:rPr>
      </w:pPr>
      <w:r>
        <w:rPr>
          <w:rFonts w:hint="eastAsia" w:ascii="仿宋_GB2312" w:cs="Times New Roman"/>
          <w:lang w:val="en-US" w:eastAsia="zh-CN"/>
        </w:rPr>
        <w:t>（11）心理健康教育</w:t>
      </w:r>
      <w:r>
        <w:rPr>
          <w:rFonts w:hint="eastAsia" w:ascii="仿宋_GB2312" w:hAnsi="Times New Roman" w:cs="Times New Roman"/>
          <w:lang w:eastAsia="zh-CN"/>
        </w:rPr>
        <w:t>(</w:t>
      </w:r>
      <w:r>
        <w:rPr>
          <w:rFonts w:hint="eastAsia" w:ascii="仿宋_GB2312" w:cs="Times New Roman"/>
          <w:lang w:val="en-US" w:eastAsia="zh-CN"/>
        </w:rPr>
        <w:t>32</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790A90EE">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是一门集知识传授、心理体验与行为训练为一体的必修公共基础课。课程以提高学生心理素质，塑造学生职业核心能力、提升学生未来社会适应能力为主旨，提升自我认知、人际沟通、自我调节、危机预防、创新思维等心理、职业核心能力。</w:t>
      </w:r>
    </w:p>
    <w:p w14:paraId="298FAA38">
      <w:pPr>
        <w:overflowPunct w:val="0"/>
        <w:adjustRightInd w:val="0"/>
        <w:ind w:firstLine="640" w:firstLineChars="200"/>
        <w:rPr>
          <w:rFonts w:ascii="仿宋_GB2312"/>
        </w:rPr>
      </w:pPr>
      <w:r>
        <w:rPr>
          <w:rFonts w:hint="eastAsia" w:ascii="仿宋_GB2312"/>
        </w:rPr>
        <w:t>（12）大学生安全教育(60学时、1学分)</w:t>
      </w:r>
    </w:p>
    <w:p w14:paraId="61783825">
      <w:pPr>
        <w:overflowPunct w:val="0"/>
        <w:adjustRightInd w:val="0"/>
        <w:ind w:firstLine="640" w:firstLineChars="200"/>
        <w:rPr>
          <w:rFonts w:hint="eastAsia" w:ascii="仿宋_GB2312"/>
        </w:rPr>
      </w:pPr>
      <w:r>
        <w:rPr>
          <w:rFonts w:ascii="仿宋_GB2312"/>
        </w:rPr>
        <w:t>本课程是一门集知识传授、技能培养为一体的所有专业必选公共基础课，总学时为60学时（每学期10课时）。课程旨在通过对大学生进行安全教育和技能培训，促进学生主动掌握安全防范知识，不断提高安全防范意识和避险自救能力，全面提升大学生安全整体素质。主要授课内容包括国家安全、网络安全、消防安全、公共卫生安全、社会活动安全、防灾减灾、应急逃生自救</w:t>
      </w:r>
      <w:r>
        <w:rPr>
          <w:rFonts w:hint="eastAsia" w:ascii="仿宋_GB2312"/>
          <w:lang w:eastAsia="zh-CN"/>
        </w:rPr>
        <w:t>、</w:t>
      </w:r>
      <w:r>
        <w:rPr>
          <w:rFonts w:hint="eastAsia" w:ascii="仿宋_GB2312"/>
          <w:lang w:val="en-US" w:eastAsia="zh-CN"/>
        </w:rPr>
        <w:t>实验实训安全</w:t>
      </w:r>
      <w:r>
        <w:rPr>
          <w:rFonts w:ascii="仿宋_GB2312"/>
        </w:rPr>
        <w:t>等</w:t>
      </w:r>
      <w:r>
        <w:rPr>
          <w:rFonts w:hint="eastAsia" w:ascii="仿宋_GB2312"/>
        </w:rPr>
        <w:t>。</w:t>
      </w:r>
    </w:p>
    <w:p w14:paraId="01095D9A">
      <w:pPr>
        <w:overflowPunct w:val="0"/>
        <w:adjustRightInd w:val="0"/>
        <w:ind w:firstLine="640" w:firstLineChars="200"/>
        <w:rPr>
          <w:rFonts w:ascii="仿宋_GB2312"/>
        </w:rPr>
      </w:pPr>
      <w:r>
        <w:rPr>
          <w:rFonts w:hint="eastAsia" w:ascii="仿宋_GB2312"/>
          <w:lang w:eastAsia="zh-CN"/>
        </w:rPr>
        <w:t>（</w:t>
      </w:r>
      <w:r>
        <w:rPr>
          <w:rFonts w:hint="eastAsia" w:ascii="仿宋_GB2312"/>
          <w:lang w:val="en-US" w:eastAsia="zh-CN"/>
        </w:rPr>
        <w:t>13</w:t>
      </w:r>
      <w:r>
        <w:rPr>
          <w:rFonts w:hint="eastAsia" w:ascii="仿宋_GB2312"/>
          <w:lang w:eastAsia="zh-CN"/>
        </w:rPr>
        <w:t>）国家安全教育</w:t>
      </w:r>
      <w:r>
        <w:rPr>
          <w:rFonts w:hint="eastAsia" w:ascii="仿宋_GB2312"/>
        </w:rPr>
        <w:t>(</w:t>
      </w:r>
      <w:r>
        <w:rPr>
          <w:rFonts w:hint="eastAsia" w:ascii="仿宋_GB2312"/>
          <w:lang w:val="en-US" w:eastAsia="zh-CN"/>
        </w:rPr>
        <w:t>16</w:t>
      </w:r>
      <w:r>
        <w:rPr>
          <w:rFonts w:hint="eastAsia" w:ascii="仿宋_GB2312"/>
        </w:rPr>
        <w:t>学时、1学分)</w:t>
      </w:r>
    </w:p>
    <w:p w14:paraId="3052F916">
      <w:pPr>
        <w:overflowPunct w:val="0"/>
        <w:adjustRightInd w:val="0"/>
        <w:ind w:firstLine="640" w:firstLineChars="200"/>
        <w:rPr>
          <w:rFonts w:hint="eastAsia" w:ascii="仿宋_GB2312"/>
          <w:lang w:eastAsia="zh-CN"/>
        </w:rPr>
      </w:pPr>
      <w:r>
        <w:rPr>
          <w:rFonts w:hint="eastAsia" w:ascii="仿宋_GB2312"/>
          <w:lang w:eastAsia="zh-CN"/>
        </w:rPr>
        <w:t>本课程是一门集知识传授、能力培养为一体的所有专业必选公共基础课，总学时16学时。本课程主要内容包括总体国家安全观、政治安全、国土安全、军事安全、经济安全、文化安全、社会安全、科技安全、网络安全、生态安全、资源安全、核安全、海外利益安全、新型领域安全等内容;公共安全教育主要包括人身安全、公共卫生安全、财产安全、心理安全、消防安全、应急处置、预防违法犯罪、防范邪教等内容。本课程的培养目标是通过国家安全教育和公共安全教育，提高新时代大学生的国家安全意识和自我保护能力，在潜移默化中坚定学生理想信念、厚植爱国主义情怀，加强品德修养，增长知识见识，培养奋斗精神，提升学生综合素质。</w:t>
      </w:r>
    </w:p>
    <w:p w14:paraId="1ABE0A9A">
      <w:pPr>
        <w:numPr>
          <w:ilvl w:val="0"/>
          <w:numId w:val="3"/>
        </w:numPr>
        <w:overflowPunct w:val="0"/>
        <w:adjustRightInd w:val="0"/>
        <w:ind w:firstLine="640" w:firstLineChars="200"/>
        <w:rPr>
          <w:rFonts w:hint="eastAsia" w:ascii="仿宋_GB2312" w:eastAsia="仿宋_GB2312"/>
          <w:b w:val="0"/>
          <w:bCs w:val="0"/>
          <w:sz w:val="32"/>
          <w:szCs w:val="32"/>
        </w:rPr>
      </w:pPr>
      <w:r>
        <w:rPr>
          <w:rFonts w:hint="eastAsia" w:ascii="仿宋_GB2312"/>
          <w:lang w:val="en-US" w:eastAsia="zh-CN"/>
        </w:rPr>
        <w:t>劳动教育(</w:t>
      </w:r>
      <w:r>
        <w:rPr>
          <w:rFonts w:hint="eastAsia" w:ascii="仿宋_GB2312" w:eastAsia="仿宋_GB2312"/>
          <w:b w:val="0"/>
          <w:bCs w:val="0"/>
          <w:sz w:val="32"/>
          <w:szCs w:val="32"/>
        </w:rPr>
        <w:t>16学时，1学分</w:t>
      </w:r>
      <w:r>
        <w:rPr>
          <w:rFonts w:hint="eastAsia" w:ascii="仿宋_GB2312"/>
          <w:b w:val="0"/>
          <w:bCs w:val="0"/>
          <w:sz w:val="32"/>
          <w:szCs w:val="32"/>
          <w:lang w:val="en-US" w:eastAsia="zh-CN"/>
        </w:rPr>
        <w:t>)</w:t>
      </w:r>
    </w:p>
    <w:p w14:paraId="2BD9A12B">
      <w:pPr>
        <w:numPr>
          <w:ilvl w:val="0"/>
          <w:numId w:val="0"/>
        </w:numPr>
        <w:overflowPunct w:val="0"/>
        <w:adjustRightInd w:val="0"/>
        <w:ind w:firstLine="640" w:firstLineChars="200"/>
        <w:rPr>
          <w:rFonts w:hint="eastAsia" w:ascii="仿宋_GB2312"/>
          <w:lang w:eastAsia="zh-CN"/>
        </w:rPr>
      </w:pPr>
      <w:r>
        <w:rPr>
          <w:rFonts w:hint="eastAsia" w:ascii="仿宋_GB2312"/>
          <w:lang w:eastAsia="zh-CN"/>
        </w:rPr>
        <w:t>本课程贯彻教育部印发的《大中小学劳动教育指导纲要（试行）》文件精神，通过理论讲解和案例分析，从劳动最美丽、劳动最伟大、劳动最崇高、劳动最光荣四个角度，带领学生学习劳动精神、劳模精神、工匠精神、劳动组织、劳动安全和劳动法规等内容，帮助学生正确认识劳动，树立正确的劳动观，增强学生的职业荣誉感和责任感，培育学生积极向上的劳动精神。</w:t>
      </w:r>
    </w:p>
    <w:p w14:paraId="0981FD28">
      <w:pPr>
        <w:pStyle w:val="5"/>
        <w:keepNext w:val="0"/>
        <w:keepLines w:val="0"/>
        <w:pageBreakBefore w:val="0"/>
        <w:widowControl w:val="0"/>
        <w:kinsoku/>
        <w:wordWrap/>
        <w:overflowPunct/>
        <w:topLinePunct w:val="0"/>
        <w:autoSpaceDE/>
        <w:autoSpaceDN/>
        <w:bidi w:val="0"/>
        <w:adjustRightInd/>
        <w:snapToGrid/>
        <w:spacing w:before="0"/>
        <w:ind w:firstLine="640" w:firstLineChars="200"/>
        <w:textAlignment w:val="auto"/>
        <w:rPr>
          <w:rFonts w:hint="eastAsia" w:ascii="仿宋_GB2312" w:hAnsi="Times New Roman" w:cs="Times New Roman"/>
          <w:color w:val="auto"/>
          <w:kern w:val="2"/>
          <w:sz w:val="32"/>
          <w:szCs w:val="22"/>
          <w:lang w:val="en-US" w:eastAsia="zh-CN" w:bidi="ar-SA"/>
        </w:rPr>
      </w:pPr>
      <w:r>
        <w:rPr>
          <w:rFonts w:hint="eastAsia" w:ascii="仿宋_GB2312" w:hAnsi="Times New Roman" w:eastAsia="仿宋_GB2312" w:cs="Times New Roman"/>
          <w:color w:val="auto"/>
          <w:kern w:val="2"/>
          <w:sz w:val="32"/>
          <w:szCs w:val="22"/>
          <w:lang w:val="en-US" w:eastAsia="zh-CN" w:bidi="ar-SA"/>
        </w:rPr>
        <w:t>（15）</w:t>
      </w:r>
      <w:r>
        <w:rPr>
          <w:rFonts w:hint="eastAsia" w:ascii="仿宋_GB2312" w:hAnsi="Times New Roman" w:cs="Times New Roman"/>
          <w:color w:val="auto"/>
          <w:kern w:val="2"/>
          <w:sz w:val="32"/>
          <w:szCs w:val="22"/>
          <w:lang w:val="en-US" w:eastAsia="zh-CN" w:bidi="ar-SA"/>
        </w:rPr>
        <w:t>军事理论（36学时、2学分）</w:t>
      </w:r>
    </w:p>
    <w:p w14:paraId="0B97C286">
      <w:pPr>
        <w:overflowPunct w:val="0"/>
        <w:adjustRightInd w:val="0"/>
        <w:ind w:firstLine="640" w:firstLineChars="200"/>
        <w:rPr>
          <w:rFonts w:hint="default"/>
          <w:lang w:val="en-US" w:eastAsia="zh-CN"/>
        </w:rPr>
      </w:pPr>
      <w:r>
        <w:rPr>
          <w:rFonts w:hint="eastAsia" w:ascii="仿宋_GB2312"/>
          <w:lang w:val="en-US" w:eastAsia="zh-CN"/>
        </w:rPr>
        <w:t>军事理论课</w:t>
      </w:r>
      <w:r>
        <w:rPr>
          <w:rFonts w:hint="default" w:ascii="仿宋_GB2312"/>
          <w:lang w:val="en-US" w:eastAsia="zh-CN"/>
        </w:rPr>
        <w:t>要以习近平强军思想和习近平总书记关于教育的重要论述为遵循，全面贯彻党的教育方针、新时代军事战略方针和总体国家安全观，围绕立德树人根本任务和强军目标根本要求，着眼培育和践行社会主义核心价值观，以提升学生国防意识和军事素养为重点，为实施军民融合发展战略和建设国防后备力量服务。</w:t>
      </w:r>
      <w:r>
        <w:rPr>
          <w:rFonts w:hint="default"/>
          <w:lang w:val="en-US" w:eastAsia="zh-CN"/>
        </w:rPr>
        <w:t>通过</w:t>
      </w:r>
      <w:r>
        <w:rPr>
          <w:rFonts w:hint="eastAsia"/>
          <w:lang w:val="en-US" w:eastAsia="zh-CN"/>
        </w:rPr>
        <w:t>军事理论</w:t>
      </w:r>
      <w:r>
        <w:rPr>
          <w:rFonts w:hint="default"/>
          <w:lang w:val="en-US" w:eastAsia="zh-CN"/>
        </w:rPr>
        <w:t>课教学，让学生了解掌握军事基础知识和基本军事技能，增强国防观念、国家安全意识和忧患危机意识，弘扬爱国主义精神、传承红色基因、提高学生综合国防素质。</w:t>
      </w:r>
    </w:p>
    <w:p w14:paraId="63FCC042">
      <w:pPr>
        <w:keepNext w:val="0"/>
        <w:keepLines w:val="0"/>
        <w:pageBreakBefore w:val="0"/>
        <w:kinsoku/>
        <w:wordWrap/>
        <w:overflowPunct w:val="0"/>
        <w:topLinePunct w:val="0"/>
        <w:autoSpaceDE/>
        <w:autoSpaceDN/>
        <w:bidi w:val="0"/>
        <w:adjustRightInd w:val="0"/>
        <w:ind w:firstLine="643" w:firstLineChars="200"/>
        <w:outlineLvl w:val="9"/>
        <w:rPr>
          <w:rFonts w:hint="eastAsia" w:ascii="仿宋_GB2312" w:hAnsi="Times New Roman" w:cs="Times New Roman"/>
          <w:b/>
          <w:bCs/>
          <w:lang w:val="en-US" w:eastAsia="zh-CN"/>
        </w:rPr>
      </w:pPr>
      <w:r>
        <w:rPr>
          <w:rFonts w:hint="eastAsia" w:ascii="仿宋_GB2312" w:hAnsi="Times New Roman" w:cs="Times New Roman"/>
          <w:b/>
          <w:bCs/>
          <w:lang w:val="en-US" w:eastAsia="zh-CN"/>
        </w:rPr>
        <w:t>2.公共选修课</w:t>
      </w:r>
    </w:p>
    <w:p w14:paraId="2BC52909">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cs="Times New Roman"/>
          <w:lang w:val="en-US" w:eastAsia="zh-CN"/>
        </w:rPr>
      </w:pPr>
      <w:r>
        <w:rPr>
          <w:rFonts w:hint="eastAsia" w:ascii="仿宋_GB2312" w:cs="Times New Roman"/>
          <w:lang w:val="en-US" w:eastAsia="zh-CN"/>
        </w:rPr>
        <w:t>（1）艺术导论（32学时，2学分）</w:t>
      </w:r>
    </w:p>
    <w:p w14:paraId="541B4539">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hAnsi="Times New Roman" w:eastAsia="仿宋_GB2312" w:cs="Times New Roman"/>
          <w:color w:val="auto"/>
          <w:kern w:val="2"/>
          <w:sz w:val="32"/>
          <w:szCs w:val="22"/>
          <w:lang w:val="en-US" w:eastAsia="zh-CN" w:bidi="ar-SA"/>
        </w:rPr>
      </w:pPr>
      <w:r>
        <w:rPr>
          <w:rFonts w:hint="default" w:ascii="仿宋_GB2312" w:cs="Times New Roman"/>
          <w:lang w:val="en-US" w:eastAsia="zh-CN"/>
        </w:rPr>
        <w:t>本课程</w:t>
      </w:r>
      <w:r>
        <w:rPr>
          <w:rFonts w:hint="eastAsia" w:ascii="仿宋_GB2312" w:cs="Times New Roman"/>
          <w:lang w:val="en-US" w:eastAsia="zh-CN"/>
        </w:rPr>
        <w:t>采用理论分析与审美实践相结合的教学形式</w:t>
      </w:r>
      <w:r>
        <w:rPr>
          <w:rFonts w:hint="default" w:ascii="仿宋_GB2312" w:cs="Times New Roman"/>
          <w:lang w:val="en-US" w:eastAsia="zh-CN"/>
        </w:rPr>
        <w:t>，使学生系统的了解艺术的各种形态特征，及各门类艺术的原理、创作、鉴赏的基本知识。从而使学生</w:t>
      </w:r>
      <w:r>
        <w:rPr>
          <w:rFonts w:hint="eastAsia" w:ascii="仿宋_GB2312" w:cs="Times New Roman"/>
          <w:lang w:val="en-US" w:eastAsia="zh-CN"/>
        </w:rPr>
        <w:t>树立正确的审美观念，培养高雅的审美品位和健全人格，提高人文素养；了解、吸收中外优秀艺术成果，理解并尊重多元文化；发展形象思维，培养创新精神和实践能力，提升学生的想象力、表现力和创造力，拓宽学生的知识结构，增强学生的综合素质。</w:t>
      </w:r>
    </w:p>
    <w:p w14:paraId="47A2F277">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cs="Times New Roman"/>
          <w:lang w:val="en-US" w:eastAsia="zh-CN"/>
        </w:rPr>
      </w:pPr>
      <w:r>
        <w:rPr>
          <w:rFonts w:hint="eastAsia" w:ascii="仿宋_GB2312" w:cs="Times New Roman"/>
          <w:lang w:val="en-US" w:eastAsia="zh-CN"/>
        </w:rPr>
        <w:t>（2）时间管理（16学时，1学分）</w:t>
      </w:r>
    </w:p>
    <w:p w14:paraId="1A1918D0">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cs="Times New Roman"/>
          <w:lang w:val="en-US" w:eastAsia="zh-CN"/>
        </w:rPr>
      </w:pPr>
      <w:r>
        <w:rPr>
          <w:rFonts w:hint="eastAsia" w:ascii="仿宋_GB2312" w:cs="Times New Roman"/>
          <w:lang w:val="en-US" w:eastAsia="zh-CN"/>
        </w:rPr>
        <w:t>本课程旨在培养学生高校规划与利用时间的能力，以适应职业学习与未来工作的双重需求。课程核心内容包括核心理念与方法、实用工具与技能、职业素养融合。课程通过案例研讨、工具实操和习惯养成训练。培养学生自我管理与自律意识，平衡学习、实践与休息，助力学生提升效率的同时培养终身受益的规划能力‌。</w:t>
      </w:r>
    </w:p>
    <w:p w14:paraId="71620733">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default" w:ascii="仿宋_GB2312" w:cs="Times New Roman"/>
          <w:lang w:val="en-US" w:eastAsia="zh-CN"/>
        </w:rPr>
      </w:pPr>
      <w:r>
        <w:rPr>
          <w:rFonts w:hint="eastAsia" w:ascii="仿宋_GB2312" w:cs="Times New Roman"/>
          <w:lang w:val="en-US" w:eastAsia="zh-CN"/>
        </w:rPr>
        <w:t>（3）情绪管理（16学时，1学分）</w:t>
      </w:r>
    </w:p>
    <w:p w14:paraId="7F3F5EA2">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default" w:ascii="仿宋_GB2312" w:cs="Times New Roman"/>
          <w:lang w:val="en-US" w:eastAsia="zh-CN"/>
        </w:rPr>
      </w:pPr>
      <w:r>
        <w:rPr>
          <w:rFonts w:hint="default" w:ascii="仿宋_GB2312" w:cs="Times New Roman"/>
          <w:lang w:val="en-US" w:eastAsia="zh-CN"/>
        </w:rPr>
        <w:t>本课程旨在帮助学生掌握情绪调节技巧，提升心理适应能力。课程内容包括情绪认知、压力管理、冲突化解、积极心态培养及人际沟通策略，通过案例分析、情境模拟、团体互动等实践方式，引导学生科学应对负面情绪，增强抗压能力与情商水平。适用于学生应对学业、职场及人际关系的挑战，培养理性平和的健康心态，为个人成长与职业发展奠定基础。</w:t>
      </w:r>
    </w:p>
    <w:p w14:paraId="3F6808DE">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default" w:ascii="仿宋_GB2312" w:cs="Times New Roman"/>
          <w:lang w:val="en-US" w:eastAsia="zh-CN"/>
        </w:rPr>
      </w:pPr>
      <w:r>
        <w:rPr>
          <w:rFonts w:hint="eastAsia" w:ascii="仿宋_GB2312" w:cs="Times New Roman"/>
          <w:lang w:val="en-US" w:eastAsia="zh-CN"/>
        </w:rPr>
        <w:t>（4）“四史”教育（16学时，1学分）</w:t>
      </w:r>
    </w:p>
    <w:p w14:paraId="5DB66142">
      <w:pPr>
        <w:keepNext w:val="0"/>
        <w:keepLines w:val="0"/>
        <w:pageBreakBefore w:val="0"/>
        <w:widowControl w:val="0"/>
        <w:numPr>
          <w:ilvl w:val="0"/>
          <w:numId w:val="0"/>
        </w:numPr>
        <w:kinsoku/>
        <w:wordWrap/>
        <w:overflowPunct w:val="0"/>
        <w:topLinePunct w:val="0"/>
        <w:autoSpaceDE/>
        <w:autoSpaceDN/>
        <w:bidi w:val="0"/>
        <w:adjustRightInd w:val="0"/>
        <w:snapToGrid/>
        <w:ind w:firstLine="640" w:firstLineChars="200"/>
        <w:textAlignment w:val="auto"/>
        <w:outlineLvl w:val="9"/>
        <w:rPr>
          <w:rFonts w:hint="eastAsia" w:ascii="仿宋_GB2312" w:cs="Times New Roman"/>
          <w:lang w:val="en-US" w:eastAsia="zh-CN"/>
        </w:rPr>
      </w:pPr>
      <w:r>
        <w:rPr>
          <w:rFonts w:hint="eastAsia" w:ascii="仿宋_GB2312" w:cs="Times New Roman"/>
          <w:lang w:val="en-US" w:eastAsia="zh-CN"/>
        </w:rPr>
        <w:t>本课程是全日制各专业的公共必修课，也是一门立德树人的思政课程。本课程旨在培育学生树立正确的历史观、学会历史思维、培养历史视野、增强历史担当。历史是最好的教科书，学好党史、新中国史、改革开放史、社会主义发展史，是当代大学生的一门必修课。学好“四史”有利于让学生从历史中汲取精神力量、经验智慧，坚守人民立场的定力，成为社会主义现代化国家的“四有”人才。</w:t>
      </w:r>
    </w:p>
    <w:p w14:paraId="035D03DE">
      <w:pPr>
        <w:keepNext w:val="0"/>
        <w:keepLines w:val="0"/>
        <w:pageBreakBefore w:val="0"/>
        <w:widowControl w:val="0"/>
        <w:numPr>
          <w:ilvl w:val="0"/>
          <w:numId w:val="2"/>
        </w:numPr>
        <w:kinsoku/>
        <w:wordWrap/>
        <w:overflowPunct/>
        <w:topLinePunct w:val="0"/>
        <w:autoSpaceDE/>
        <w:autoSpaceDN/>
        <w:bidi w:val="0"/>
        <w:adjustRightInd/>
        <w:snapToGrid/>
        <w:ind w:firstLine="643" w:firstLineChars="200"/>
        <w:textAlignment w:val="auto"/>
        <w:rPr>
          <w:rFonts w:hint="eastAsia" w:ascii="宋体" w:hAnsi="宋体"/>
          <w:b/>
          <w:color w:val="000000"/>
          <w:sz w:val="32"/>
          <w:szCs w:val="24"/>
          <w:lang w:eastAsia="zh-CN"/>
        </w:rPr>
      </w:pPr>
      <w:r>
        <w:rPr>
          <w:rFonts w:hint="eastAsia" w:ascii="楷体_GB2312" w:hAnsi="楷体_GB2312" w:eastAsia="楷体_GB2312" w:cs="楷体_GB2312"/>
          <w:b/>
          <w:bCs/>
          <w:lang w:val="en-US" w:eastAsia="zh-CN"/>
        </w:rPr>
        <w:t>专业（技能）课程</w:t>
      </w:r>
    </w:p>
    <w:p w14:paraId="4A3B1092">
      <w:pPr>
        <w:keepNext w:val="0"/>
        <w:keepLines w:val="0"/>
        <w:pageBreakBefore w:val="0"/>
        <w:kinsoku/>
        <w:wordWrap/>
        <w:overflowPunct w:val="0"/>
        <w:topLinePunct w:val="0"/>
        <w:autoSpaceDE/>
        <w:autoSpaceDN/>
        <w:bidi w:val="0"/>
        <w:adjustRightInd w:val="0"/>
        <w:ind w:firstLine="643" w:firstLineChars="200"/>
        <w:outlineLvl w:val="9"/>
        <w:rPr>
          <w:rFonts w:hint="eastAsia" w:ascii="仿宋_GB2312" w:hAnsi="Times New Roman" w:cs="Times New Roman"/>
          <w:b/>
          <w:bCs/>
          <w:lang w:val="en-US" w:eastAsia="zh-CN"/>
        </w:rPr>
      </w:pPr>
      <w:r>
        <w:rPr>
          <w:rFonts w:hint="eastAsia" w:ascii="仿宋_GB2312" w:hAnsi="Times New Roman" w:cs="Times New Roman"/>
          <w:b/>
          <w:bCs/>
          <w:lang w:val="en-US" w:eastAsia="zh-CN"/>
        </w:rPr>
        <w:t>1.专业基础课</w:t>
      </w:r>
    </w:p>
    <w:p w14:paraId="6BB8441A">
      <w:pPr>
        <w:keepNext w:val="0"/>
        <w:keepLines w:val="0"/>
        <w:pageBreakBefore w:val="0"/>
        <w:kinsoku/>
        <w:wordWrap/>
        <w:overflowPunct w:val="0"/>
        <w:topLinePunct w:val="0"/>
        <w:autoSpaceDE/>
        <w:autoSpaceDN/>
        <w:bidi w:val="0"/>
        <w:adjustRightInd w:val="0"/>
        <w:ind w:firstLine="640" w:firstLineChars="200"/>
        <w:outlineLvl w:val="9"/>
        <w:rPr>
          <w:rFonts w:hint="default" w:ascii="仿宋_GB2312" w:hAnsi="Times New Roman" w:cs="Times New Roman"/>
          <w:lang w:val="en-US" w:eastAsia="zh-CN"/>
        </w:rPr>
      </w:pPr>
      <w:r>
        <w:rPr>
          <w:rFonts w:hint="eastAsia" w:ascii="仿宋_GB2312" w:hAnsi="Times New Roman" w:cs="Times New Roman"/>
          <w:lang w:val="en-US" w:eastAsia="zh-CN"/>
        </w:rPr>
        <w:t>（</w:t>
      </w:r>
      <w:r>
        <w:rPr>
          <w:rFonts w:hint="default" w:ascii="仿宋_GB2312" w:hAnsi="Times New Roman" w:cs="Times New Roman"/>
          <w:lang w:val="en-US" w:eastAsia="zh-CN"/>
        </w:rPr>
        <w:t>1</w:t>
      </w:r>
      <w:r>
        <w:rPr>
          <w:rFonts w:hint="eastAsia" w:ascii="仿宋_GB2312" w:hAnsi="Times New Roman" w:cs="Times New Roman"/>
          <w:lang w:val="en-US" w:eastAsia="zh-CN"/>
        </w:rPr>
        <w:t>）</w:t>
      </w:r>
      <w:r>
        <w:rPr>
          <w:rFonts w:hint="default" w:ascii="仿宋_GB2312" w:hAnsi="Times New Roman" w:cs="Times New Roman"/>
          <w:lang w:val="en-US" w:eastAsia="zh-CN"/>
        </w:rPr>
        <w:t>运动训练学（</w:t>
      </w:r>
      <w:r>
        <w:rPr>
          <w:rFonts w:hint="eastAsia" w:ascii="仿宋_GB2312" w:cs="Times New Roman"/>
          <w:lang w:val="en-US" w:eastAsia="zh-CN"/>
        </w:rPr>
        <w:t>80学时、5学时</w:t>
      </w:r>
      <w:r>
        <w:rPr>
          <w:rFonts w:hint="default" w:ascii="仿宋_GB2312" w:hAnsi="Times New Roman" w:cs="Times New Roman"/>
          <w:lang w:val="en-US" w:eastAsia="zh-CN"/>
        </w:rPr>
        <w:t>）</w:t>
      </w:r>
    </w:p>
    <w:p w14:paraId="4BBABDA6">
      <w:pPr>
        <w:keepNext w:val="0"/>
        <w:keepLines w:val="0"/>
        <w:pageBreakBefore w:val="0"/>
        <w:kinsoku/>
        <w:wordWrap/>
        <w:overflowPunct w:val="0"/>
        <w:topLinePunct w:val="0"/>
        <w:autoSpaceDE/>
        <w:autoSpaceDN/>
        <w:bidi w:val="0"/>
        <w:adjustRightInd w:val="0"/>
        <w:ind w:firstLine="640" w:firstLineChars="200"/>
        <w:outlineLvl w:val="9"/>
        <w:rPr>
          <w:rFonts w:hint="default" w:ascii="仿宋_GB2312" w:hAnsi="Times New Roman" w:cs="Times New Roman"/>
          <w:lang w:val="en-US" w:eastAsia="zh-CN"/>
        </w:rPr>
      </w:pPr>
      <w:r>
        <w:rPr>
          <w:rFonts w:hint="default" w:ascii="仿宋_GB2312" w:hAnsi="Times New Roman" w:cs="Times New Roman"/>
          <w:lang w:val="en-US" w:eastAsia="zh-CN"/>
        </w:rPr>
        <w:t>运动训练学是研究运动训练规律以及有效组织训练活动的行为的科学。本课程最主要从理论概述、竞技能力、训练计划三篇内容重点回答了运动训练活动如何提高运动员的竞技能力。使学生充分了解运动训练的内容、负荷、方法、原则等，更好地结合表演专业训练提高竞技能力，并对训练活动的全面性和科学性有更进一步的认识和理解。</w:t>
      </w:r>
    </w:p>
    <w:p w14:paraId="608EDBEC">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cs="Times New Roman"/>
          <w:lang w:val="en-US" w:eastAsia="zh-CN"/>
        </w:rPr>
        <w:t>（2）</w:t>
      </w:r>
      <w:r>
        <w:rPr>
          <w:rFonts w:hint="eastAsia" w:ascii="仿宋_GB2312" w:hAnsi="Times New Roman" w:cs="Times New Roman"/>
          <w:lang w:val="en-US" w:eastAsia="zh-CN"/>
        </w:rPr>
        <w:t>舞蹈创编（</w:t>
      </w:r>
      <w:r>
        <w:rPr>
          <w:rFonts w:hint="eastAsia" w:ascii="仿宋_GB2312" w:cs="Times New Roman"/>
          <w:lang w:val="en-US" w:eastAsia="zh-CN"/>
        </w:rPr>
        <w:t>40学时、2学分</w:t>
      </w:r>
      <w:r>
        <w:rPr>
          <w:rFonts w:hint="eastAsia" w:ascii="仿宋_GB2312" w:hAnsi="Times New Roman" w:cs="Times New Roman"/>
          <w:lang w:val="en-US" w:eastAsia="zh-CN"/>
        </w:rPr>
        <w:t xml:space="preserve">） </w:t>
      </w:r>
    </w:p>
    <w:p w14:paraId="7869D0B8">
      <w:pPr>
        <w:keepNext w:val="0"/>
        <w:keepLines w:val="0"/>
        <w:pageBreakBefore w:val="0"/>
        <w:kinsoku/>
        <w:wordWrap/>
        <w:overflowPunct w:val="0"/>
        <w:topLinePunct w:val="0"/>
        <w:autoSpaceDE/>
        <w:autoSpaceDN/>
        <w:bidi w:val="0"/>
        <w:adjustRightInd w:val="0"/>
        <w:ind w:firstLine="640" w:firstLineChars="200"/>
        <w:outlineLvl w:val="9"/>
      </w:pPr>
      <w:r>
        <w:rPr>
          <w:rFonts w:hint="eastAsia" w:ascii="仿宋_GB2312" w:hAnsi="Times New Roman" w:cs="Times New Roman"/>
          <w:lang w:val="en-US" w:eastAsia="zh-CN"/>
        </w:rPr>
        <w:t>该课程是一门综合性舞蹈课程，以理论与实践相结合的方式进行教学，传授其基本的舞蹈技巧与创作方式。通过学习让学生能够达到独立创作效果，培养学生外在契机与内在契机的良好结合，从而能够独立的创作优秀的舞蹈作品，如拉丁舞与</w:t>
      </w:r>
      <w:r>
        <w:rPr>
          <w:rFonts w:hint="default" w:ascii="仿宋_GB2312" w:hAnsi="Times New Roman" w:cs="Times New Roman"/>
          <w:lang w:val="en-US" w:eastAsia="zh-CN"/>
        </w:rPr>
        <w:t>摩登舞的集体舞表演、情景</w:t>
      </w:r>
      <w:r>
        <w:rPr>
          <w:rFonts w:hint="eastAsia" w:ascii="仿宋_GB2312" w:hAnsi="Times New Roman" w:cs="Times New Roman"/>
          <w:lang w:val="en-US" w:eastAsia="zh-CN"/>
        </w:rPr>
        <w:t>舞蹈剧等</w:t>
      </w:r>
      <w:r>
        <w:rPr>
          <w:rFonts w:ascii="宋体" w:hAnsi="宋体" w:eastAsia="宋体" w:cs="宋体"/>
          <w:color w:val="000000"/>
          <w:kern w:val="0"/>
          <w:sz w:val="28"/>
          <w:szCs w:val="28"/>
          <w:lang w:val="en-US" w:eastAsia="zh-CN" w:bidi="ar"/>
        </w:rPr>
        <w:t>。</w:t>
      </w:r>
    </w:p>
    <w:p w14:paraId="5305F94B">
      <w:pPr>
        <w:pStyle w:val="7"/>
        <w:spacing w:before="181" w:line="190" w:lineRule="auto"/>
        <w:ind w:left="581"/>
        <w:rPr>
          <w:rFonts w:hint="eastAsia" w:ascii="仿宋_GB2312" w:hAnsi="Times New Roman" w:eastAsia="仿宋_GB2312" w:cs="Times New Roman"/>
          <w:kern w:val="2"/>
          <w:sz w:val="32"/>
          <w:szCs w:val="22"/>
          <w:lang w:val="en-US" w:eastAsia="zh-CN" w:bidi="ar-SA"/>
        </w:rPr>
      </w:pPr>
      <w:r>
        <w:rPr>
          <w:rFonts w:hint="eastAsia" w:ascii="仿宋_GB2312" w:hAnsi="Times New Roman" w:eastAsia="仿宋_GB2312" w:cs="Times New Roman"/>
          <w:kern w:val="2"/>
          <w:sz w:val="32"/>
          <w:szCs w:val="22"/>
          <w:lang w:val="en-US" w:eastAsia="zh-CN" w:bidi="ar-SA"/>
        </w:rPr>
        <w:t>（3）运动生理学（80学时、5学分）</w:t>
      </w:r>
    </w:p>
    <w:p w14:paraId="6B2F8270">
      <w:pPr>
        <w:pStyle w:val="7"/>
        <w:keepNext w:val="0"/>
        <w:keepLines w:val="0"/>
        <w:pageBreakBefore w:val="0"/>
        <w:widowControl w:val="0"/>
        <w:kinsoku/>
        <w:wordWrap/>
        <w:overflowPunct/>
        <w:topLinePunct w:val="0"/>
        <w:autoSpaceDE/>
        <w:autoSpaceDN/>
        <w:bidi w:val="0"/>
        <w:adjustRightInd/>
        <w:snapToGrid/>
        <w:spacing w:line="296" w:lineRule="auto"/>
        <w:ind w:left="23" w:right="23" w:firstLine="561"/>
        <w:jc w:val="both"/>
        <w:textAlignment w:val="auto"/>
        <w:rPr>
          <w:rFonts w:hint="eastAsia" w:ascii="仿宋_GB2312" w:hAnsi="Times New Roman" w:eastAsia="仿宋_GB2312" w:cs="Times New Roman"/>
          <w:kern w:val="2"/>
          <w:sz w:val="32"/>
          <w:szCs w:val="22"/>
          <w:lang w:val="en-US" w:eastAsia="zh-CN" w:bidi="ar-SA"/>
        </w:rPr>
      </w:pPr>
      <w:r>
        <w:rPr>
          <w:rFonts w:hint="eastAsia" w:ascii="仿宋_GB2312" w:hAnsi="Times New Roman" w:eastAsia="仿宋_GB2312" w:cs="Times New Roman"/>
          <w:kern w:val="2"/>
          <w:sz w:val="32"/>
          <w:szCs w:val="22"/>
          <w:lang w:val="en-US" w:eastAsia="zh-CN" w:bidi="ar-SA"/>
        </w:rPr>
        <w:t>运动生理学是体育科学基础学科之一；是人体生理学的一个分支。运动生理学以正常人体为研究对象，研究人体对运动的反应和适应。主要包括三部分内容：运动生理学基础；竞技运动生理学；健身运动生理学。使学生掌握正常的人体生理功能活动规律和生理机制；在体育运动中或长期系统锻炼影响下人体生理活动的反应和适应规律及其生理机制。重点培养学生的具备分析和解决体育运动中实际问题的能力、较强的创新能力和实践能力。</w:t>
      </w:r>
    </w:p>
    <w:p w14:paraId="2EC8E930">
      <w:pPr>
        <w:pStyle w:val="7"/>
        <w:keepNext w:val="0"/>
        <w:keepLines w:val="0"/>
        <w:pageBreakBefore w:val="0"/>
        <w:widowControl w:val="0"/>
        <w:numPr>
          <w:ilvl w:val="0"/>
          <w:numId w:val="0"/>
        </w:numPr>
        <w:kinsoku/>
        <w:wordWrap/>
        <w:overflowPunct/>
        <w:topLinePunct w:val="0"/>
        <w:autoSpaceDE/>
        <w:autoSpaceDN/>
        <w:bidi w:val="0"/>
        <w:adjustRightInd/>
        <w:snapToGrid/>
        <w:spacing w:line="296" w:lineRule="auto"/>
        <w:ind w:left="584" w:leftChars="0" w:right="23" w:rightChars="0"/>
        <w:jc w:val="both"/>
        <w:textAlignment w:val="auto"/>
        <w:rPr>
          <w:rFonts w:hint="default" w:ascii="仿宋_GB2312" w:hAnsi="Times New Roman" w:eastAsia="仿宋_GB2312" w:cs="Times New Roman"/>
          <w:kern w:val="2"/>
          <w:sz w:val="32"/>
          <w:szCs w:val="22"/>
          <w:lang w:val="en-US" w:eastAsia="zh-CN" w:bidi="ar-SA"/>
        </w:rPr>
      </w:pPr>
      <w:r>
        <w:rPr>
          <w:rFonts w:hint="eastAsia" w:ascii="仿宋_GB2312" w:hAnsi="Times New Roman" w:eastAsia="仿宋_GB2312" w:cs="Times New Roman"/>
          <w:kern w:val="2"/>
          <w:sz w:val="32"/>
          <w:szCs w:val="22"/>
          <w:lang w:val="en-US" w:eastAsia="zh-CN" w:bidi="ar-SA"/>
        </w:rPr>
        <w:t>（4）基础乐理（40学时、2学分）</w:t>
      </w:r>
    </w:p>
    <w:p w14:paraId="2776104F">
      <w:pPr>
        <w:pStyle w:val="7"/>
        <w:keepNext w:val="0"/>
        <w:keepLines w:val="0"/>
        <w:pageBreakBefore w:val="0"/>
        <w:widowControl w:val="0"/>
        <w:numPr>
          <w:ilvl w:val="0"/>
          <w:numId w:val="0"/>
        </w:numPr>
        <w:kinsoku/>
        <w:wordWrap/>
        <w:overflowPunct/>
        <w:topLinePunct w:val="0"/>
        <w:autoSpaceDE/>
        <w:autoSpaceDN/>
        <w:bidi w:val="0"/>
        <w:adjustRightInd/>
        <w:snapToGrid/>
        <w:spacing w:line="296" w:lineRule="auto"/>
        <w:ind w:right="23" w:rightChars="0" w:firstLine="640" w:firstLineChars="200"/>
        <w:jc w:val="both"/>
        <w:textAlignment w:val="auto"/>
        <w:rPr>
          <w:rFonts w:hint="default" w:ascii="仿宋_GB2312" w:hAnsi="Times New Roman" w:eastAsia="仿宋_GB2312" w:cs="Times New Roman"/>
          <w:kern w:val="2"/>
          <w:sz w:val="32"/>
          <w:szCs w:val="22"/>
          <w:lang w:val="en-US" w:eastAsia="zh-CN" w:bidi="ar-SA"/>
        </w:rPr>
      </w:pPr>
      <w:r>
        <w:rPr>
          <w:rFonts w:hint="eastAsia" w:ascii="仿宋_GB2312" w:hAnsi="Times New Roman" w:eastAsia="仿宋_GB2312" w:cs="Times New Roman"/>
          <w:kern w:val="2"/>
          <w:sz w:val="32"/>
          <w:szCs w:val="22"/>
          <w:lang w:val="en-US" w:eastAsia="zh-CN" w:bidi="ar-SA"/>
        </w:rPr>
        <w:t>本课程本质上是为了打通“舞蹈表达”与“音乐理解”的连接，深化音乐与舞蹈的融合，提升学生创编与表演能力，拓展艺术理解纬度帮助学生理解世界舞蹈文化的多样性。</w:t>
      </w:r>
    </w:p>
    <w:p w14:paraId="36AF8768">
      <w:pPr>
        <w:pStyle w:val="7"/>
        <w:keepNext w:val="0"/>
        <w:keepLines w:val="0"/>
        <w:pageBreakBefore w:val="0"/>
        <w:widowControl w:val="0"/>
        <w:numPr>
          <w:ilvl w:val="0"/>
          <w:numId w:val="0"/>
        </w:numPr>
        <w:kinsoku/>
        <w:wordWrap/>
        <w:overflowPunct/>
        <w:topLinePunct w:val="0"/>
        <w:autoSpaceDE/>
        <w:autoSpaceDN/>
        <w:bidi w:val="0"/>
        <w:adjustRightInd/>
        <w:snapToGrid/>
        <w:spacing w:line="296" w:lineRule="auto"/>
        <w:ind w:left="584" w:leftChars="0" w:right="23" w:rightChars="0"/>
        <w:jc w:val="both"/>
        <w:textAlignment w:val="auto"/>
        <w:rPr>
          <w:rFonts w:hint="default" w:ascii="仿宋_GB2312" w:hAnsi="Times New Roman" w:eastAsia="仿宋_GB2312" w:cs="Times New Roman"/>
          <w:kern w:val="2"/>
          <w:sz w:val="32"/>
          <w:szCs w:val="22"/>
          <w:lang w:val="en-US" w:eastAsia="zh-CN" w:bidi="ar-SA"/>
        </w:rPr>
      </w:pPr>
      <w:r>
        <w:rPr>
          <w:rFonts w:hint="eastAsia" w:ascii="仿宋_GB2312" w:hAnsi="Times New Roman" w:eastAsia="仿宋_GB2312" w:cs="Times New Roman"/>
          <w:kern w:val="2"/>
          <w:sz w:val="32"/>
          <w:szCs w:val="22"/>
          <w:lang w:val="en-US" w:eastAsia="zh-CN" w:bidi="ar-SA"/>
        </w:rPr>
        <w:t>（5）舞蹈教学法（80学时、5学分）</w:t>
      </w:r>
    </w:p>
    <w:p w14:paraId="3953552C">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default" w:ascii="仿宋_GB2312" w:hAnsi="Times New Roman" w:eastAsia="仿宋_GB2312" w:cs="Times New Roman"/>
          <w:kern w:val="2"/>
          <w:sz w:val="32"/>
          <w:szCs w:val="22"/>
          <w:lang w:val="en-US" w:eastAsia="zh-CN" w:bidi="ar-SA"/>
        </w:rPr>
      </w:pPr>
      <w:r>
        <w:rPr>
          <w:rFonts w:hint="eastAsia" w:ascii="仿宋_GB2312" w:cs="Times New Roman"/>
          <w:lang w:val="en-US" w:eastAsia="zh-CN"/>
        </w:rPr>
        <w:t>本课程培养</w:t>
      </w:r>
      <w:r>
        <w:rPr>
          <w:rFonts w:hint="eastAsia"/>
        </w:rPr>
        <w:t>学生系统掌握舞蹈的起源、发展历程、分类等基础理论知识，构建起完整的舞蹈知识体系。帮助学生理解舞蹈在文化传承、艺术表达等方面的重要价值，培养学生对舞蹈艺术的热爱与尊重。引导学生将舞蹈基本常识与国标舞专业学习相结合，为后续深入学习国标舞技术、教学方法奠定理论基础。</w:t>
      </w:r>
    </w:p>
    <w:p w14:paraId="2A418B54">
      <w:pPr>
        <w:pStyle w:val="7"/>
        <w:keepNext w:val="0"/>
        <w:keepLines w:val="0"/>
        <w:pageBreakBefore w:val="0"/>
        <w:widowControl w:val="0"/>
        <w:numPr>
          <w:ilvl w:val="0"/>
          <w:numId w:val="0"/>
        </w:numPr>
        <w:kinsoku/>
        <w:wordWrap/>
        <w:overflowPunct/>
        <w:topLinePunct w:val="0"/>
        <w:autoSpaceDE/>
        <w:autoSpaceDN/>
        <w:bidi w:val="0"/>
        <w:adjustRightInd/>
        <w:snapToGrid/>
        <w:spacing w:line="296" w:lineRule="auto"/>
        <w:ind w:left="584" w:leftChars="0" w:right="23" w:rightChars="0"/>
        <w:jc w:val="both"/>
        <w:textAlignment w:val="auto"/>
        <w:rPr>
          <w:rFonts w:hint="default" w:ascii="仿宋_GB2312" w:hAnsi="Times New Roman" w:eastAsia="仿宋_GB2312" w:cs="Times New Roman"/>
          <w:kern w:val="2"/>
          <w:sz w:val="32"/>
          <w:szCs w:val="22"/>
          <w:lang w:val="en-US" w:eastAsia="zh-CN" w:bidi="ar-SA"/>
        </w:rPr>
      </w:pPr>
      <w:r>
        <w:rPr>
          <w:rFonts w:hint="eastAsia" w:ascii="仿宋_GB2312" w:hAnsi="Times New Roman" w:eastAsia="仿宋_GB2312" w:cs="Times New Roman"/>
          <w:kern w:val="2"/>
          <w:sz w:val="32"/>
          <w:szCs w:val="22"/>
          <w:lang w:val="en-US" w:eastAsia="zh-CN" w:bidi="ar-SA"/>
        </w:rPr>
        <w:t>（6）艺术概论（80学时、5学分）</w:t>
      </w:r>
    </w:p>
    <w:p w14:paraId="51975C9C">
      <w:pPr>
        <w:pStyle w:val="7"/>
        <w:keepNext w:val="0"/>
        <w:keepLines w:val="0"/>
        <w:pageBreakBefore w:val="0"/>
        <w:widowControl w:val="0"/>
        <w:numPr>
          <w:ilvl w:val="0"/>
          <w:numId w:val="0"/>
        </w:numPr>
        <w:kinsoku/>
        <w:wordWrap/>
        <w:overflowPunct/>
        <w:topLinePunct w:val="0"/>
        <w:autoSpaceDE/>
        <w:autoSpaceDN/>
        <w:bidi w:val="0"/>
        <w:adjustRightInd/>
        <w:snapToGrid/>
        <w:spacing w:line="296" w:lineRule="auto"/>
        <w:ind w:right="23" w:rightChars="0" w:firstLine="640" w:firstLineChars="200"/>
        <w:jc w:val="both"/>
        <w:textAlignment w:val="auto"/>
        <w:rPr>
          <w:rFonts w:hint="default" w:ascii="仿宋_GB2312" w:hAnsi="Times New Roman" w:eastAsia="仿宋_GB2312" w:cs="Times New Roman"/>
          <w:kern w:val="2"/>
          <w:sz w:val="32"/>
          <w:szCs w:val="22"/>
          <w:lang w:val="en-US" w:eastAsia="zh-CN" w:bidi="ar-SA"/>
        </w:rPr>
      </w:pPr>
      <w:r>
        <w:rPr>
          <w:rFonts w:hint="eastAsia" w:ascii="仿宋_GB2312" w:hAnsi="Times New Roman" w:eastAsia="仿宋_GB2312" w:cs="Times New Roman"/>
          <w:kern w:val="2"/>
          <w:sz w:val="32"/>
          <w:szCs w:val="22"/>
          <w:lang w:val="en-US" w:eastAsia="zh-CN" w:bidi="ar-SA"/>
        </w:rPr>
        <w:t>本课程</w:t>
      </w:r>
      <w:r>
        <w:rPr>
          <w:rFonts w:hint="default" w:ascii="仿宋_GB2312" w:hAnsi="Times New Roman" w:eastAsia="仿宋_GB2312" w:cs="Times New Roman"/>
          <w:kern w:val="2"/>
          <w:sz w:val="32"/>
          <w:szCs w:val="22"/>
          <w:lang w:val="en-US" w:eastAsia="zh-CN" w:bidi="ar-SA"/>
        </w:rPr>
        <w:t>是研究艺术基本原理、普遍规律及相关问题的学科，旨在从宏观角度梳理艺术的</w:t>
      </w:r>
      <w:r>
        <w:rPr>
          <w:rFonts w:hint="eastAsia" w:ascii="仿宋_GB2312" w:hAnsi="Times New Roman" w:eastAsia="仿宋_GB2312" w:cs="Times New Roman"/>
          <w:kern w:val="2"/>
          <w:sz w:val="32"/>
          <w:szCs w:val="22"/>
          <w:lang w:val="en-US" w:eastAsia="zh-CN" w:bidi="ar-SA"/>
        </w:rPr>
        <w:t>本质</w:t>
      </w:r>
      <w:r>
        <w:rPr>
          <w:rFonts w:hint="default" w:ascii="仿宋_GB2312" w:hAnsi="Times New Roman" w:eastAsia="仿宋_GB2312" w:cs="Times New Roman"/>
          <w:kern w:val="2"/>
          <w:sz w:val="32"/>
          <w:szCs w:val="22"/>
          <w:lang w:val="en-US" w:eastAsia="zh-CN" w:bidi="ar-SA"/>
        </w:rPr>
        <w:t>、特征、发展规律、创作过程、作品构成及社会功能等。</w:t>
      </w:r>
    </w:p>
    <w:p w14:paraId="04212C0C">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仿宋_GB2312" w:cs="Times New Roman"/>
          <w:lang w:val="en-US" w:eastAsia="zh-CN"/>
        </w:rPr>
      </w:pPr>
      <w:r>
        <w:rPr>
          <w:rFonts w:hint="eastAsia" w:ascii="仿宋_GB2312" w:hAnsi="Times New Roman" w:cs="Times New Roman"/>
          <w:b/>
          <w:bCs/>
          <w:lang w:val="en-US" w:eastAsia="zh-CN"/>
        </w:rPr>
        <w:t>2.专业核心课</w:t>
      </w:r>
    </w:p>
    <w:p w14:paraId="04D921EC">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eastAsia="zh-CN"/>
        </w:rPr>
        <w:t>（1）</w:t>
      </w:r>
      <w:r>
        <w:rPr>
          <w:rFonts w:hint="eastAsia" w:ascii="仿宋_GB2312" w:hAnsi="Times New Roman" w:cs="Times New Roman"/>
          <w:lang w:val="en-US" w:eastAsia="zh-CN"/>
        </w:rPr>
        <w:t>拉丁舞（</w:t>
      </w:r>
      <w:r>
        <w:rPr>
          <w:rFonts w:hint="eastAsia" w:ascii="仿宋_GB2312" w:cs="Times New Roman"/>
          <w:lang w:val="en-US" w:eastAsia="zh-CN"/>
        </w:rPr>
        <w:t>160学时、10学分</w:t>
      </w:r>
      <w:r>
        <w:rPr>
          <w:rFonts w:hint="eastAsia" w:ascii="仿宋_GB2312" w:hAnsi="Times New Roman" w:cs="Times New Roman"/>
          <w:lang w:val="en-US" w:eastAsia="zh-CN"/>
        </w:rPr>
        <w:t xml:space="preserve">） </w:t>
      </w:r>
    </w:p>
    <w:p w14:paraId="6295EABC">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国际标准舞又被称为体育舞蹈，包含拉丁舞和摩登舞。本课程是专业核心课程，是构建学生专项能力最主要的一门课程。通过系统的专项理论学习、专项技术教学与训练及竞赛演出等实践，使学生系统掌握国际标准舞的基本理论、基本技术、竞赛与表演组合；牢固掌握拉丁舞和摩登舞的教学与训练的方法和手段；熟练掌握舞动作组合的创编原则、规律与技巧，并能运用于不同群体、不同层次水平的舞蹈编排工作中，使其成为融教学、表演、竞赛、训练与编排、科研于一体的综合人才。</w:t>
      </w:r>
    </w:p>
    <w:p w14:paraId="3BE847F5">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eastAsia="zh-CN"/>
        </w:rPr>
        <w:t>（</w:t>
      </w:r>
      <w:r>
        <w:rPr>
          <w:rFonts w:hint="eastAsia" w:ascii="仿宋_GB2312" w:cs="Times New Roman"/>
          <w:lang w:val="en-US" w:eastAsia="zh-CN"/>
        </w:rPr>
        <w:t>2</w:t>
      </w:r>
      <w:r>
        <w:rPr>
          <w:rFonts w:hint="eastAsia" w:ascii="仿宋_GB2312" w:hAnsi="Times New Roman" w:cs="Times New Roman"/>
          <w:lang w:eastAsia="zh-CN"/>
        </w:rPr>
        <w:t>）</w:t>
      </w:r>
      <w:r>
        <w:rPr>
          <w:rFonts w:hint="eastAsia" w:ascii="仿宋_GB2312" w:cs="Times New Roman"/>
          <w:lang w:val="en-US" w:eastAsia="zh-CN"/>
        </w:rPr>
        <w:t>摩登</w:t>
      </w:r>
      <w:r>
        <w:rPr>
          <w:rFonts w:hint="eastAsia" w:ascii="仿宋_GB2312" w:hAnsi="Times New Roman" w:cs="Times New Roman"/>
          <w:lang w:val="en-US" w:eastAsia="zh-CN"/>
        </w:rPr>
        <w:t>舞（</w:t>
      </w:r>
      <w:r>
        <w:rPr>
          <w:rFonts w:hint="eastAsia" w:ascii="仿宋_GB2312" w:cs="Times New Roman"/>
          <w:lang w:val="en-US" w:eastAsia="zh-CN"/>
        </w:rPr>
        <w:t>160学时、10学分</w:t>
      </w:r>
      <w:r>
        <w:rPr>
          <w:rFonts w:hint="eastAsia" w:ascii="仿宋_GB2312" w:hAnsi="Times New Roman" w:cs="Times New Roman"/>
          <w:lang w:val="en-US" w:eastAsia="zh-CN"/>
        </w:rPr>
        <w:t xml:space="preserve">） </w:t>
      </w:r>
    </w:p>
    <w:p w14:paraId="64A70CA8">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国际标准舞又被称为体育舞蹈，包含拉丁舞和摩登舞。本课程是专业核心课程，是构建学生专项能力最主要的一门课程。通过系统的专项理论学习、专项技术教学与训练及竞赛演出等实践，使学生系统掌握国际标准舞的基本理论、基本技术、竞赛与表演组合；牢固掌握拉丁舞和摩登舞的教学与训练的方法和手段；熟练掌握舞动作组合的创编原则、规律与技巧，并能运用于不同群体、不同层次水平的舞蹈编排工作中，使其成为融教学、表演、竞赛、训练与编排、科研于一体的综合人才。</w:t>
      </w:r>
    </w:p>
    <w:p w14:paraId="0B3B00B5">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eastAsia="zh-CN"/>
        </w:rPr>
        <w:t>（</w:t>
      </w:r>
      <w:r>
        <w:rPr>
          <w:rFonts w:hint="eastAsia" w:ascii="仿宋_GB2312" w:cs="Times New Roman"/>
          <w:lang w:val="en-US" w:eastAsia="zh-CN"/>
        </w:rPr>
        <w:t>3</w:t>
      </w:r>
      <w:r>
        <w:rPr>
          <w:rFonts w:hint="eastAsia" w:ascii="仿宋_GB2312" w:hAnsi="Times New Roman" w:cs="Times New Roman"/>
          <w:lang w:eastAsia="zh-CN"/>
        </w:rPr>
        <w:t>）</w:t>
      </w:r>
      <w:r>
        <w:rPr>
          <w:rFonts w:hint="eastAsia" w:ascii="仿宋_GB2312" w:hAnsi="Times New Roman" w:cs="Times New Roman"/>
          <w:lang w:val="en-US" w:eastAsia="zh-CN"/>
        </w:rPr>
        <w:t>民族民间舞（</w:t>
      </w:r>
      <w:r>
        <w:rPr>
          <w:rFonts w:hint="eastAsia" w:ascii="仿宋_GB2312" w:cs="Times New Roman"/>
          <w:lang w:val="en-US" w:eastAsia="zh-CN"/>
        </w:rPr>
        <w:t>80学时、5学分</w:t>
      </w:r>
      <w:r>
        <w:rPr>
          <w:rFonts w:hint="eastAsia" w:ascii="仿宋_GB2312" w:hAnsi="Times New Roman" w:cs="Times New Roman"/>
          <w:lang w:val="en-US" w:eastAsia="zh-CN"/>
        </w:rPr>
        <w:t xml:space="preserve">） </w:t>
      </w:r>
    </w:p>
    <w:p w14:paraId="5007C82A">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以学习中国各民族风格舞蹈内容为主，在传统舞蹈训练体系中提炼出自然快乐的学习方法，循序渐进潜移默化地趋向规范，避免传统教学方法的枯燥和古板。中国民族民间舞具有突出的民俗特征，它地域色彩分明、风味浓郁、形象生动、表现形式多样。授课内容包括藏族、蒙古族、维吾尔族、傣族、苗族、汉族等各民族舞蹈，将以分期进阶式方式教授，能更好帮助大家的了解中国文化。</w:t>
      </w:r>
    </w:p>
    <w:p w14:paraId="6AB7B135">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cs="Times New Roman"/>
          <w:lang w:val="en-US" w:eastAsia="zh-CN"/>
        </w:rPr>
        <w:t>（4）</w:t>
      </w:r>
      <w:r>
        <w:rPr>
          <w:rFonts w:hint="eastAsia" w:ascii="仿宋_GB2312" w:hAnsi="Times New Roman" w:cs="Times New Roman"/>
          <w:lang w:val="en-US" w:eastAsia="zh-CN"/>
        </w:rPr>
        <w:t>少儿舞蹈（</w:t>
      </w:r>
      <w:r>
        <w:rPr>
          <w:rFonts w:hint="eastAsia" w:ascii="仿宋_GB2312" w:cs="Times New Roman"/>
          <w:lang w:val="en-US" w:eastAsia="zh-CN"/>
        </w:rPr>
        <w:t>80学时、5学分</w:t>
      </w:r>
      <w:r>
        <w:rPr>
          <w:rFonts w:hint="eastAsia" w:ascii="仿宋_GB2312" w:hAnsi="Times New Roman" w:cs="Times New Roman"/>
          <w:lang w:val="en-US" w:eastAsia="zh-CN"/>
        </w:rPr>
        <w:t>）</w:t>
      </w:r>
    </w:p>
    <w:p w14:paraId="5C34F0FA">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本课程的任务是对学生进行美的教育，使学生了解少儿舞蹈的基础知识，掌握丰富的舞蹈语汇，提高舞蹈表演能力，让学生在毕业时能够根据幼儿歌曲所表达的音乐形象创编出符合形象及情绪的舞蹈动作。为今后能胜任幼儿园的舞蹈教育工作，成为合格的幼儿园教师打下扎实的基础。</w:t>
      </w:r>
    </w:p>
    <w:p w14:paraId="51481817">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ascii="仿宋_GB2312" w:cs="Times New Roman"/>
          <w:lang w:val="en-US" w:eastAsia="zh-CN"/>
        </w:rPr>
      </w:pPr>
      <w:r>
        <w:rPr>
          <w:rFonts w:hint="eastAsia" w:ascii="仿宋_GB2312" w:cs="Times New Roman"/>
          <w:lang w:val="en-US" w:eastAsia="zh-CN"/>
        </w:rPr>
        <w:t>（5）芭蕾基训（80学时、5学分）</w:t>
      </w:r>
    </w:p>
    <w:p w14:paraId="39609AE4">
      <w:pPr>
        <w:pStyle w:val="7"/>
        <w:keepNext w:val="0"/>
        <w:keepLines w:val="0"/>
        <w:pageBreakBefore w:val="0"/>
        <w:widowControl w:val="0"/>
        <w:kinsoku/>
        <w:wordWrap/>
        <w:overflowPunct/>
        <w:topLinePunct w:val="0"/>
        <w:autoSpaceDE/>
        <w:autoSpaceDN/>
        <w:bidi w:val="0"/>
        <w:adjustRightInd/>
        <w:snapToGrid/>
        <w:spacing w:line="240" w:lineRule="auto"/>
        <w:ind w:left="28" w:right="96" w:firstLine="556"/>
        <w:jc w:val="both"/>
        <w:textAlignment w:val="auto"/>
        <w:rPr>
          <w:rFonts w:hint="eastAsia" w:ascii="仿宋_GB2312" w:cs="Times New Roman"/>
          <w:lang w:val="en-US" w:eastAsia="zh-CN"/>
        </w:rPr>
      </w:pPr>
      <w:r>
        <w:rPr>
          <w:rFonts w:hint="eastAsia" w:ascii="仿宋_GB2312" w:hAnsi="Times New Roman" w:eastAsia="仿宋_GB2312" w:cs="Times New Roman"/>
          <w:kern w:val="2"/>
          <w:sz w:val="32"/>
          <w:szCs w:val="22"/>
          <w:lang w:val="en-US" w:eastAsia="zh-CN" w:bidi="ar-SA"/>
        </w:rPr>
        <w:t>芭蕾基训是一门基本能力训练课程，是各种各类舞蹈训练的基础。主要训练学生对芭蕾基训的规范性和对开、绷、立、直的意识，同时加强学生软开度的训练；腿部的灵活性以及跳、转等基本要领的掌握。通过对芭蕾舞基训的学习，使学生系统掌握芭蕾舞初中级别的训练方法及教学法，对西方传统艺术有一定程度的了解，同时也具备一定的芭蕾舞基训所要求的身体能力和教学能力。使学生能准确规范的完成由易到难的动作，逐步引导学生把握训练的技术要求，为下阶段的强化训练打下坚实的基础。</w:t>
      </w:r>
    </w:p>
    <w:p w14:paraId="41D12F89">
      <w:pPr>
        <w:keepNext w:val="0"/>
        <w:keepLines w:val="0"/>
        <w:pageBreakBefore w:val="0"/>
        <w:widowControl w:val="0"/>
        <w:numPr>
          <w:ilvl w:val="0"/>
          <w:numId w:val="0"/>
        </w:numPr>
        <w:kinsoku/>
        <w:wordWrap/>
        <w:overflowPunct/>
        <w:topLinePunct w:val="0"/>
        <w:autoSpaceDE/>
        <w:autoSpaceDN/>
        <w:bidi w:val="0"/>
        <w:adjustRightInd/>
        <w:snapToGrid/>
        <w:ind w:leftChars="200"/>
        <w:textAlignment w:val="auto"/>
        <w:rPr>
          <w:rFonts w:hint="eastAsia" w:ascii="仿宋" w:hAnsi="仿宋" w:eastAsia="仿宋"/>
          <w:color w:val="000000" w:themeColor="text1"/>
          <w:szCs w:val="21"/>
          <w:lang w:val="en-US" w:eastAsia="zh-CN"/>
          <w14:textFill>
            <w14:solidFill>
              <w14:schemeClr w14:val="tx1"/>
            </w14:solidFill>
          </w14:textFill>
        </w:rPr>
      </w:pPr>
      <w:r>
        <w:rPr>
          <w:rFonts w:hint="eastAsia" w:ascii="仿宋_GB2312" w:cs="Times New Roman"/>
          <w:lang w:val="en-US" w:eastAsia="zh-CN"/>
        </w:rPr>
        <w:t>（6）街舞（40学时、2学分）</w:t>
      </w:r>
    </w:p>
    <w:p w14:paraId="38C8FD66">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cs="Times New Roman"/>
          <w:lang w:val="en-US" w:eastAsia="zh-CN"/>
        </w:rPr>
      </w:pPr>
      <w:r>
        <w:rPr>
          <w:rFonts w:hint="eastAsia" w:ascii="仿宋_GB2312" w:hAnsi="Times New Roman" w:cs="Times New Roman"/>
          <w:lang w:val="en-US" w:eastAsia="zh-CN"/>
        </w:rPr>
        <w:t>街舞作为一种独特的舞蹈艺术形式，具有极高的艺术价值。它融合了音乐、舞蹈、视觉艺术等多种元素，创造出了丰富多彩的艺术作品，为观众带来了全新的视觉和听觉享受。它可以锻炼人体的协调性、灵活性、力量和耐力，同时还能提高心肺功能，增强身体素质，对于青少年和年轻人来说，是一种既有趣又有效的健身运动。街舞作为一种全球性的文化现象，促进了不同国家和地区之间的文化交流和融合，舞者们通过参加国际比赛、交流活动等方式，分享彼此的舞蹈经验和文化特色，增进了相互之间的了解和友谊</w:t>
      </w:r>
      <w:r>
        <w:rPr>
          <w:rFonts w:hint="eastAsia" w:ascii="仿宋_GB2312" w:cs="Times New Roman"/>
          <w:lang w:val="en-US" w:eastAsia="zh-CN"/>
        </w:rPr>
        <w:t>。</w:t>
      </w:r>
    </w:p>
    <w:p w14:paraId="31969180">
      <w:pPr>
        <w:keepNext w:val="0"/>
        <w:keepLines w:val="0"/>
        <w:pageBreakBefore w:val="0"/>
        <w:kinsoku/>
        <w:wordWrap/>
        <w:overflowPunct w:val="0"/>
        <w:topLinePunct w:val="0"/>
        <w:autoSpaceDE/>
        <w:autoSpaceDN/>
        <w:bidi w:val="0"/>
        <w:adjustRightInd w:val="0"/>
        <w:ind w:firstLine="643" w:firstLineChars="200"/>
        <w:outlineLvl w:val="9"/>
        <w:rPr>
          <w:rFonts w:hint="eastAsia" w:ascii="仿宋_GB2312" w:hAnsi="Times New Roman" w:cs="Times New Roman"/>
          <w:b/>
          <w:bCs/>
          <w:lang w:val="en-US" w:eastAsia="zh-CN"/>
        </w:rPr>
      </w:pPr>
      <w:r>
        <w:rPr>
          <w:rFonts w:hint="eastAsia" w:ascii="仿宋_GB2312" w:hAnsi="Times New Roman" w:cs="Times New Roman"/>
          <w:b/>
          <w:bCs/>
          <w:lang w:val="en-US" w:eastAsia="zh-CN"/>
        </w:rPr>
        <w:t>3.专业</w:t>
      </w:r>
      <w:r>
        <w:rPr>
          <w:rFonts w:hint="eastAsia" w:ascii="仿宋_GB2312" w:cs="Times New Roman"/>
          <w:b/>
          <w:bCs/>
          <w:lang w:val="en-US" w:eastAsia="zh-CN"/>
        </w:rPr>
        <w:t>拓展</w:t>
      </w:r>
      <w:r>
        <w:rPr>
          <w:rFonts w:hint="eastAsia" w:ascii="仿宋_GB2312" w:hAnsi="Times New Roman" w:cs="Times New Roman"/>
          <w:b/>
          <w:bCs/>
          <w:lang w:val="en-US" w:eastAsia="zh-CN"/>
        </w:rPr>
        <w:t>课</w:t>
      </w:r>
    </w:p>
    <w:p w14:paraId="1F964F75">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eastAsia="zh-CN"/>
        </w:rPr>
      </w:pPr>
      <w:r>
        <w:rPr>
          <w:rFonts w:hint="eastAsia" w:ascii="仿宋_GB2312" w:hAnsi="Times New Roman" w:cs="Times New Roman"/>
          <w:lang w:eastAsia="zh-CN"/>
        </w:rPr>
        <w:t>（1）</w:t>
      </w:r>
      <w:r>
        <w:rPr>
          <w:rFonts w:hint="eastAsia" w:ascii="仿宋_GB2312" w:cs="Times New Roman"/>
          <w:lang w:val="en-US" w:eastAsia="zh-CN"/>
        </w:rPr>
        <w:t>音乐剪辑</w:t>
      </w:r>
      <w:r>
        <w:rPr>
          <w:rFonts w:hint="eastAsia" w:ascii="仿宋_GB2312" w:hAnsi="Times New Roman" w:cs="Times New Roman"/>
          <w:lang w:eastAsia="zh-CN"/>
        </w:rPr>
        <w:t>(</w:t>
      </w:r>
      <w:r>
        <w:rPr>
          <w:rFonts w:hint="eastAsia" w:ascii="仿宋_GB2312" w:cs="Times New Roman"/>
          <w:lang w:val="en-US" w:eastAsia="zh-CN"/>
        </w:rPr>
        <w:t>40</w:t>
      </w:r>
      <w:r>
        <w:rPr>
          <w:rFonts w:hint="eastAsia" w:ascii="仿宋_GB2312" w:hAnsi="Times New Roman" w:cs="Times New Roman"/>
          <w:lang w:eastAsia="zh-CN"/>
        </w:rPr>
        <w:t>学时、</w:t>
      </w:r>
      <w:r>
        <w:rPr>
          <w:rFonts w:hint="eastAsia" w:ascii="仿宋_GB2312" w:cs="Times New Roman"/>
          <w:lang w:val="en-US" w:eastAsia="zh-CN"/>
        </w:rPr>
        <w:t>2</w:t>
      </w:r>
      <w:r>
        <w:rPr>
          <w:rFonts w:hint="eastAsia" w:ascii="仿宋_GB2312" w:hAnsi="Times New Roman" w:cs="Times New Roman"/>
          <w:lang w:eastAsia="zh-CN"/>
        </w:rPr>
        <w:t>学分)</w:t>
      </w:r>
    </w:p>
    <w:p w14:paraId="2E325818">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Times New Roman" w:cs="Times New Roman"/>
          <w:lang w:val="en-US" w:eastAsia="zh-CN"/>
        </w:rPr>
      </w:pPr>
      <w:r>
        <w:rPr>
          <w:rFonts w:hint="eastAsia" w:ascii="仿宋_GB2312" w:hAnsi="Times New Roman" w:cs="Times New Roman"/>
          <w:lang w:eastAsia="zh-CN"/>
        </w:rPr>
        <w:t>本</w:t>
      </w:r>
      <w:r>
        <w:rPr>
          <w:rFonts w:hint="eastAsia" w:ascii="仿宋_GB2312" w:cs="Times New Roman"/>
          <w:lang w:val="en-US" w:eastAsia="zh-CN"/>
        </w:rPr>
        <w:t>课程以提升学生对舞蹈音乐的审美鉴赏力与专业认知为核心，通过对音乐剪辑软件系统的讲解与使用教学帮助学生掌握音乐剪辑软件的使用方法，培养学生从舞蹈专业视角对音乐进行掌握，使学生可以解构式音乐理解，加强在舞蹈过程中对时空纬度掌握。</w:t>
      </w:r>
    </w:p>
    <w:p w14:paraId="3C12BA37">
      <w:pPr>
        <w:keepNext w:val="0"/>
        <w:keepLines w:val="0"/>
        <w:pageBreakBefore w:val="0"/>
        <w:numPr>
          <w:ilvl w:val="0"/>
          <w:numId w:val="4"/>
        </w:numPr>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cs="Times New Roman"/>
          <w:lang w:val="en-US" w:eastAsia="zh-CN"/>
        </w:rPr>
        <w:t>市场营销</w:t>
      </w:r>
      <w:r>
        <w:rPr>
          <w:rFonts w:hint="eastAsia" w:ascii="仿宋_GB2312" w:hAnsi="Times New Roman" w:cs="Times New Roman"/>
          <w:lang w:val="en-US" w:eastAsia="zh-CN"/>
        </w:rPr>
        <w:t>（</w:t>
      </w:r>
      <w:r>
        <w:rPr>
          <w:rFonts w:hint="eastAsia" w:ascii="仿宋_GB2312" w:cs="Times New Roman"/>
          <w:lang w:val="en-US" w:eastAsia="zh-CN"/>
        </w:rPr>
        <w:t>36学时、2学分</w:t>
      </w:r>
      <w:r>
        <w:rPr>
          <w:rFonts w:hint="eastAsia" w:ascii="仿宋_GB2312" w:hAnsi="Times New Roman" w:cs="Times New Roman"/>
          <w:lang w:val="en-US" w:eastAsia="zh-CN"/>
        </w:rPr>
        <w:t>）</w:t>
      </w:r>
    </w:p>
    <w:p w14:paraId="0FCFC0E5">
      <w:pPr>
        <w:keepNext w:val="0"/>
        <w:keepLines w:val="0"/>
        <w:pageBreakBefore w:val="0"/>
        <w:numPr>
          <w:ilvl w:val="0"/>
          <w:numId w:val="0"/>
        </w:numPr>
        <w:kinsoku/>
        <w:wordWrap/>
        <w:overflowPunct w:val="0"/>
        <w:topLinePunct w:val="0"/>
        <w:autoSpaceDE/>
        <w:autoSpaceDN/>
        <w:bidi w:val="0"/>
        <w:adjustRightInd w:val="0"/>
        <w:ind w:firstLine="640" w:firstLineChars="200"/>
        <w:outlineLvl w:val="9"/>
        <w:rPr>
          <w:rFonts w:hint="default" w:ascii="仿宋_GB2312" w:hAnsi="Times New Roman" w:cs="Times New Roman"/>
          <w:lang w:val="en-US" w:eastAsia="zh-CN"/>
        </w:rPr>
      </w:pPr>
      <w:r>
        <w:rPr>
          <w:rFonts w:hint="eastAsia" w:ascii="仿宋_GB2312" w:cs="Times New Roman"/>
          <w:lang w:val="en-US" w:eastAsia="zh-CN"/>
        </w:rPr>
        <w:t>本课程旨在使学生提升自我推广能力，了解市场需求和趋势，有助于学生更好的规划自己的艺术生涯，明确发展方向，制定符合自身特点和市场需求的目标和策略。培养跨学科知识的复合型人才，展现全面的能力和素养。</w:t>
      </w:r>
    </w:p>
    <w:p w14:paraId="0A185E5C">
      <w:pPr>
        <w:keepNext w:val="0"/>
        <w:keepLines w:val="0"/>
        <w:pageBreakBefore w:val="0"/>
        <w:widowControl w:val="0"/>
        <w:numPr>
          <w:ilvl w:val="0"/>
          <w:numId w:val="5"/>
        </w:numPr>
        <w:kinsoku/>
        <w:wordWrap/>
        <w:overflowPunct/>
        <w:topLinePunct w:val="0"/>
        <w:autoSpaceDE/>
        <w:autoSpaceDN/>
        <w:bidi w:val="0"/>
        <w:adjustRightInd/>
        <w:snapToGrid/>
        <w:ind w:leftChars="200"/>
        <w:textAlignment w:val="auto"/>
        <w:rPr>
          <w:rFonts w:hint="eastAsia" w:ascii="仿宋_GB2312" w:cs="Times New Roman"/>
          <w:lang w:val="en-US" w:eastAsia="zh-CN"/>
        </w:rPr>
      </w:pPr>
      <w:r>
        <w:rPr>
          <w:rFonts w:hint="eastAsia" w:ascii="仿宋_GB2312" w:cs="Times New Roman"/>
          <w:lang w:val="en-US" w:eastAsia="zh-CN"/>
        </w:rPr>
        <w:t>现代舞(40学时、2学分)</w:t>
      </w:r>
    </w:p>
    <w:p w14:paraId="1211EBBB">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default" w:ascii="仿宋_GB2312" w:cs="Times New Roman"/>
          <w:lang w:val="en-US" w:eastAsia="zh-CN"/>
        </w:rPr>
      </w:pPr>
      <w:r>
        <w:rPr>
          <w:rFonts w:hint="eastAsia" w:ascii="仿宋_GB2312" w:cs="Times New Roman"/>
          <w:lang w:val="en-US" w:eastAsia="zh-CN"/>
        </w:rPr>
        <w:t>本课程旨在增强学生身体各部位的协调配合能力，丰富舞蹈动作表现力，帮助学生摆脱刻板的动作模式；深化学生对舞蹈音乐的理解能力，提升对音乐的理解能力和反应能力；培养学生的编创能力，激发学生的创造力。</w:t>
      </w:r>
    </w:p>
    <w:p w14:paraId="5E759E30">
      <w:pPr>
        <w:keepNext w:val="0"/>
        <w:keepLines w:val="0"/>
        <w:pageBreakBefore w:val="0"/>
        <w:widowControl w:val="0"/>
        <w:numPr>
          <w:ilvl w:val="0"/>
          <w:numId w:val="0"/>
        </w:numPr>
        <w:kinsoku/>
        <w:wordWrap/>
        <w:overflowPunct/>
        <w:topLinePunct w:val="0"/>
        <w:autoSpaceDE/>
        <w:autoSpaceDN/>
        <w:bidi w:val="0"/>
        <w:adjustRightInd/>
        <w:snapToGrid/>
        <w:ind w:leftChars="200"/>
        <w:textAlignment w:val="auto"/>
        <w:rPr>
          <w:rFonts w:hint="eastAsia" w:ascii="仿宋_GB2312" w:cs="Times New Roman"/>
          <w:lang w:val="en-US" w:eastAsia="zh-CN"/>
        </w:rPr>
      </w:pPr>
      <w:r>
        <w:rPr>
          <w:rFonts w:hint="eastAsia" w:ascii="仿宋_GB2312" w:cs="Times New Roman"/>
          <w:lang w:val="en-US" w:eastAsia="zh-CN"/>
        </w:rPr>
        <w:t>（4）视频剪辑(40学时、2学分)</w:t>
      </w:r>
    </w:p>
    <w:p w14:paraId="078352F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cs="Times New Roman"/>
          <w:lang w:val="en-US" w:eastAsia="zh-CN"/>
        </w:rPr>
      </w:pPr>
      <w:r>
        <w:rPr>
          <w:rFonts w:hint="eastAsia" w:ascii="仿宋_GB2312" w:cs="Times New Roman"/>
          <w:lang w:val="en-US" w:eastAsia="zh-CN"/>
        </w:rPr>
        <w:t>本课程以培养国际标准舞专业学生实践能力为核心，聚焦视频剪辑，通过讲解视频剪辑软件的使用方法帮助学生掌握从原始视频剪辑到优质视频的全流程技能，为舞蹈行业输送兼具教学能力的复合型人才。</w:t>
      </w:r>
    </w:p>
    <w:p w14:paraId="71E17573">
      <w:pPr>
        <w:keepNext w:val="0"/>
        <w:keepLines w:val="0"/>
        <w:pageBreakBefore w:val="0"/>
        <w:widowControl w:val="0"/>
        <w:numPr>
          <w:ilvl w:val="0"/>
          <w:numId w:val="0"/>
        </w:numPr>
        <w:kinsoku/>
        <w:wordWrap/>
        <w:overflowPunct/>
        <w:topLinePunct w:val="0"/>
        <w:autoSpaceDE/>
        <w:autoSpaceDN/>
        <w:bidi w:val="0"/>
        <w:adjustRightInd/>
        <w:snapToGrid/>
        <w:ind w:leftChars="200"/>
        <w:textAlignment w:val="auto"/>
        <w:rPr>
          <w:rFonts w:hint="eastAsia" w:ascii="仿宋_GB2312" w:cs="Times New Roman"/>
          <w:lang w:val="en-US" w:eastAsia="zh-CN"/>
        </w:rPr>
      </w:pPr>
      <w:r>
        <w:rPr>
          <w:rFonts w:hint="eastAsia" w:ascii="仿宋_GB2312" w:cs="Times New Roman"/>
          <w:lang w:val="en-US" w:eastAsia="zh-CN"/>
        </w:rPr>
        <w:t>（5）流行舞(80学时、5学分)</w:t>
      </w:r>
    </w:p>
    <w:p w14:paraId="03B22D12">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cs="Times New Roman"/>
          <w:lang w:val="en-US" w:eastAsia="zh-CN"/>
        </w:rPr>
      </w:pPr>
      <w:r>
        <w:rPr>
          <w:rFonts w:hint="eastAsia" w:ascii="仿宋_GB2312" w:cs="Times New Roman"/>
          <w:lang w:val="en-US" w:eastAsia="zh-CN"/>
        </w:rPr>
        <w:t>本课程以培养国际标准舞专业学生掌握身体能力为核心，通过学习流行舞掌握身体的艺术表达，提升学生审美能力与音乐鉴赏能力。为舞蹈行业输送综合型人才。</w:t>
      </w:r>
    </w:p>
    <w:p w14:paraId="7D41CC4E">
      <w:pPr>
        <w:keepNext w:val="0"/>
        <w:keepLines w:val="0"/>
        <w:pageBreakBefore w:val="0"/>
        <w:kinsoku/>
        <w:wordWrap/>
        <w:overflowPunct w:val="0"/>
        <w:topLinePunct w:val="0"/>
        <w:autoSpaceDE/>
        <w:autoSpaceDN/>
        <w:bidi w:val="0"/>
        <w:adjustRightInd w:val="0"/>
        <w:ind w:firstLine="640" w:firstLineChars="200"/>
        <w:outlineLvl w:val="9"/>
        <w:rPr>
          <w:rFonts w:hint="default" w:ascii="仿宋_GB2312" w:hAnsi="Times New Roman" w:cs="Times New Roman"/>
          <w:lang w:val="en-US" w:eastAsia="zh-CN"/>
        </w:rPr>
      </w:pPr>
      <w:r>
        <w:rPr>
          <w:rFonts w:hint="eastAsia" w:ascii="仿宋_GB2312" w:cs="Times New Roman"/>
          <w:lang w:val="en-US" w:eastAsia="zh-CN"/>
        </w:rPr>
        <w:t>（6）</w:t>
      </w:r>
      <w:r>
        <w:rPr>
          <w:rFonts w:hint="default" w:ascii="仿宋_GB2312" w:hAnsi="Times New Roman" w:cs="Times New Roman"/>
          <w:lang w:val="en-US" w:eastAsia="zh-CN"/>
        </w:rPr>
        <w:t>舞蹈剧目（</w:t>
      </w:r>
      <w:r>
        <w:rPr>
          <w:rFonts w:hint="eastAsia" w:ascii="仿宋_GB2312" w:cs="Times New Roman"/>
          <w:lang w:val="en-US" w:eastAsia="zh-CN"/>
        </w:rPr>
        <w:t>80学时、5学分</w:t>
      </w:r>
      <w:r>
        <w:rPr>
          <w:rFonts w:hint="default" w:ascii="仿宋_GB2312" w:hAnsi="Times New Roman" w:cs="Times New Roman"/>
          <w:lang w:val="en-US" w:eastAsia="zh-CN"/>
        </w:rPr>
        <w:t xml:space="preserve">） </w:t>
      </w:r>
    </w:p>
    <w:p w14:paraId="52DA91EB">
      <w:pPr>
        <w:keepNext w:val="0"/>
        <w:keepLines w:val="0"/>
        <w:pageBreakBefore w:val="0"/>
        <w:kinsoku/>
        <w:wordWrap/>
        <w:overflowPunct w:val="0"/>
        <w:topLinePunct w:val="0"/>
        <w:autoSpaceDE/>
        <w:autoSpaceDN/>
        <w:bidi w:val="0"/>
        <w:adjustRightInd w:val="0"/>
        <w:ind w:firstLine="640" w:firstLineChars="200"/>
        <w:outlineLvl w:val="9"/>
        <w:rPr>
          <w:rFonts w:hint="default" w:ascii="仿宋_GB2312" w:hAnsi="Times New Roman" w:cs="Times New Roman"/>
          <w:lang w:val="en-US" w:eastAsia="zh-CN"/>
        </w:rPr>
      </w:pPr>
      <w:r>
        <w:rPr>
          <w:rFonts w:hint="default" w:ascii="仿宋_GB2312" w:hAnsi="Times New Roman" w:cs="Times New Roman"/>
          <w:lang w:val="en-US" w:eastAsia="zh-CN"/>
        </w:rPr>
        <w:t>舞蹈赏析与分析是一门培养学生对舞蹈艺术的鉴赏能力的课程，该课程主要介绍中外经典舞蹈作品及作品所展现的形象、动作、构图、技巧、韵味、表情、音乐等要素。重点培养学生的艺术鉴赏、分析和辨别能力，发展学生直觉、想象、推理以表达和交流等观察能力，提高学生的综合素质，从而使学生逐步达到自我完善。</w:t>
      </w:r>
    </w:p>
    <w:p w14:paraId="642AF8D5">
      <w:pPr>
        <w:keepNext w:val="0"/>
        <w:keepLines w:val="0"/>
        <w:pageBreakBefore w:val="0"/>
        <w:widowControl w:val="0"/>
        <w:numPr>
          <w:ilvl w:val="0"/>
          <w:numId w:val="6"/>
        </w:numPr>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教学进程总体安排</w:t>
      </w:r>
    </w:p>
    <w:p w14:paraId="7B2334EB">
      <w:pPr>
        <w:keepNext w:val="0"/>
        <w:keepLines w:val="0"/>
        <w:pageBreakBefore w:val="0"/>
        <w:widowControl w:val="0"/>
        <w:numPr>
          <w:ilvl w:val="0"/>
          <w:numId w:val="7"/>
        </w:numPr>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lang w:eastAsia="zh-CN"/>
        </w:rPr>
        <w:t>教学进程安排表</w:t>
      </w:r>
    </w:p>
    <w:p w14:paraId="547006C9">
      <w:pPr>
        <w:keepNext w:val="0"/>
        <w:keepLines w:val="0"/>
        <w:pageBreakBefore w:val="0"/>
        <w:widowControl w:val="0"/>
        <w:numPr>
          <w:ilvl w:val="0"/>
          <w:numId w:val="0"/>
        </w:numPr>
        <w:kinsoku/>
        <w:wordWrap/>
        <w:overflowPunct/>
        <w:topLinePunct w:val="0"/>
        <w:autoSpaceDE/>
        <w:autoSpaceDN/>
        <w:bidi w:val="0"/>
        <w:adjustRightInd/>
        <w:snapToGrid/>
        <w:jc w:val="center"/>
        <w:textAlignment w:val="auto"/>
        <w:rPr>
          <w:rFonts w:hint="default" w:ascii="楷体_GB2312" w:hAnsi="楷体_GB2312" w:eastAsia="楷体_GB2312" w:cs="楷体_GB2312"/>
          <w:b/>
          <w:bCs/>
          <w:lang w:val="en-US" w:eastAsia="zh-CN"/>
        </w:rPr>
      </w:pPr>
      <w:r>
        <w:rPr>
          <w:rFonts w:hint="eastAsia" w:ascii="楷体_GB2312" w:hAnsi="楷体_GB2312" w:eastAsia="楷体_GB2312" w:cs="楷体_GB2312"/>
          <w:b/>
          <w:bCs/>
          <w:lang w:val="en-US" w:eastAsia="zh-CN"/>
        </w:rPr>
        <w:t>国际标准舞专业课程教学计划进程表</w:t>
      </w:r>
    </w:p>
    <w:tbl>
      <w:tblPr>
        <w:tblStyle w:val="11"/>
        <w:tblW w:w="5038" w:type="pct"/>
        <w:tblInd w:w="-8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32"/>
        <w:gridCol w:w="397"/>
        <w:gridCol w:w="397"/>
        <w:gridCol w:w="925"/>
        <w:gridCol w:w="1058"/>
        <w:gridCol w:w="377"/>
        <w:gridCol w:w="435"/>
        <w:gridCol w:w="458"/>
        <w:gridCol w:w="539"/>
        <w:gridCol w:w="539"/>
        <w:gridCol w:w="545"/>
        <w:gridCol w:w="377"/>
        <w:gridCol w:w="439"/>
        <w:gridCol w:w="425"/>
        <w:gridCol w:w="458"/>
        <w:gridCol w:w="379"/>
        <w:gridCol w:w="407"/>
      </w:tblGrid>
      <w:tr w14:paraId="0C0155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252" w:type="pct"/>
            <w:vMerge w:val="restart"/>
            <w:tcBorders>
              <w:top w:val="single" w:color="000000" w:sz="6" w:space="0"/>
              <w:left w:val="single" w:color="auto" w:sz="6" w:space="0"/>
              <w:right w:val="single" w:color="auto" w:sz="6" w:space="0"/>
              <w:tl2br w:val="nil"/>
              <w:tr2bl w:val="nil"/>
            </w:tcBorders>
            <w:noWrap w:val="0"/>
            <w:vAlign w:val="center"/>
          </w:tcPr>
          <w:p w14:paraId="4600615E">
            <w:pPr>
              <w:keepNext w:val="0"/>
              <w:keepLines w:val="0"/>
              <w:suppressLineNumbers w:val="0"/>
              <w:spacing w:before="0" w:beforeLines="0" w:beforeAutospacing="0" w:after="0" w:afterLines="0" w:afterAutospacing="0"/>
              <w:ind w:left="0" w:right="0"/>
              <w:jc w:val="center"/>
              <w:rPr>
                <w:rFonts w:hint="eastAsia" w:ascii="宋体" w:hAnsi="宋体"/>
                <w:b/>
                <w:color w:val="000000"/>
                <w:sz w:val="18"/>
                <w:szCs w:val="24"/>
              </w:rPr>
            </w:pPr>
            <w:r>
              <w:rPr>
                <w:rFonts w:hint="eastAsia" w:ascii="宋体" w:hAnsi="宋体"/>
                <w:b/>
                <w:color w:val="000000"/>
                <w:sz w:val="18"/>
                <w:szCs w:val="24"/>
              </w:rPr>
              <w:t>性质</w:t>
            </w:r>
          </w:p>
        </w:tc>
        <w:tc>
          <w:tcPr>
            <w:tcW w:w="231" w:type="pct"/>
            <w:vMerge w:val="restart"/>
            <w:tcBorders>
              <w:top w:val="single" w:color="000000" w:sz="6" w:space="0"/>
              <w:left w:val="single" w:color="auto" w:sz="6" w:space="0"/>
              <w:right w:val="single" w:color="auto" w:sz="6" w:space="0"/>
              <w:tl2br w:val="nil"/>
              <w:tr2bl w:val="nil"/>
            </w:tcBorders>
            <w:noWrap w:val="0"/>
            <w:vAlign w:val="center"/>
          </w:tcPr>
          <w:p w14:paraId="44093380">
            <w:pPr>
              <w:keepNext w:val="0"/>
              <w:keepLines w:val="0"/>
              <w:suppressLineNumbers w:val="0"/>
              <w:spacing w:before="0" w:beforeLines="0" w:beforeAutospacing="0" w:after="0" w:afterLines="0" w:afterAutospacing="0"/>
              <w:ind w:left="0" w:right="0"/>
              <w:jc w:val="center"/>
              <w:rPr>
                <w:rFonts w:hint="eastAsia" w:ascii="宋体" w:hAnsi="宋体"/>
                <w:b/>
                <w:color w:val="000000"/>
                <w:sz w:val="18"/>
                <w:szCs w:val="24"/>
              </w:rPr>
            </w:pPr>
            <w:r>
              <w:rPr>
                <w:rFonts w:hint="eastAsia" w:ascii="宋体" w:hAnsi="宋体"/>
                <w:b/>
                <w:color w:val="000000"/>
                <w:sz w:val="18"/>
                <w:szCs w:val="24"/>
              </w:rPr>
              <w:t>类别</w:t>
            </w:r>
          </w:p>
        </w:tc>
        <w:tc>
          <w:tcPr>
            <w:tcW w:w="231" w:type="pct"/>
            <w:vMerge w:val="restart"/>
            <w:tcBorders>
              <w:top w:val="single" w:color="000000" w:sz="6" w:space="0"/>
              <w:left w:val="single" w:color="auto" w:sz="6" w:space="0"/>
              <w:right w:val="single" w:color="auto" w:sz="6" w:space="0"/>
              <w:tl2br w:val="nil"/>
              <w:tr2bl w:val="nil"/>
            </w:tcBorders>
            <w:noWrap w:val="0"/>
            <w:vAlign w:val="center"/>
          </w:tcPr>
          <w:p w14:paraId="67F7D20A">
            <w:pPr>
              <w:keepNext w:val="0"/>
              <w:keepLines w:val="0"/>
              <w:suppressLineNumbers w:val="0"/>
              <w:spacing w:before="0" w:beforeLines="0" w:beforeAutospacing="0" w:after="0" w:afterLines="0" w:afterAutospacing="0"/>
              <w:ind w:left="0" w:right="0"/>
              <w:jc w:val="center"/>
              <w:rPr>
                <w:rFonts w:hint="eastAsia" w:ascii="宋体" w:hAnsi="宋体"/>
                <w:b/>
                <w:color w:val="000000"/>
                <w:sz w:val="18"/>
                <w:szCs w:val="24"/>
              </w:rPr>
            </w:pPr>
            <w:r>
              <w:rPr>
                <w:rFonts w:hint="eastAsia" w:ascii="宋体" w:hAnsi="宋体"/>
                <w:b/>
                <w:color w:val="000000"/>
                <w:sz w:val="18"/>
                <w:szCs w:val="24"/>
              </w:rPr>
              <w:t>序号</w:t>
            </w:r>
          </w:p>
        </w:tc>
        <w:tc>
          <w:tcPr>
            <w:tcW w:w="539" w:type="pct"/>
            <w:vMerge w:val="restart"/>
            <w:tcBorders>
              <w:top w:val="single" w:color="000000" w:sz="6" w:space="0"/>
              <w:left w:val="single" w:color="auto" w:sz="6" w:space="0"/>
              <w:right w:val="single" w:color="auto" w:sz="6" w:space="0"/>
              <w:tl2br w:val="nil"/>
              <w:tr2bl w:val="nil"/>
            </w:tcBorders>
            <w:noWrap w:val="0"/>
            <w:vAlign w:val="center"/>
          </w:tcPr>
          <w:p w14:paraId="04962085">
            <w:pPr>
              <w:keepNext w:val="0"/>
              <w:keepLines w:val="0"/>
              <w:suppressLineNumbers w:val="0"/>
              <w:spacing w:before="0" w:beforeLines="0" w:beforeAutospacing="0" w:after="0" w:afterLines="0" w:afterAutospacing="0"/>
              <w:ind w:left="0" w:right="0"/>
              <w:jc w:val="center"/>
              <w:rPr>
                <w:rFonts w:hint="eastAsia" w:ascii="宋体" w:hAnsi="宋体"/>
                <w:b/>
                <w:color w:val="000000"/>
                <w:sz w:val="18"/>
                <w:szCs w:val="24"/>
              </w:rPr>
            </w:pPr>
            <w:r>
              <w:rPr>
                <w:rFonts w:hint="eastAsia" w:ascii="宋体" w:hAnsi="宋体"/>
                <w:b/>
                <w:color w:val="000000"/>
                <w:sz w:val="18"/>
                <w:szCs w:val="24"/>
              </w:rPr>
              <w:t>课程代码</w:t>
            </w:r>
          </w:p>
        </w:tc>
        <w:tc>
          <w:tcPr>
            <w:tcW w:w="614" w:type="pct"/>
            <w:vMerge w:val="restart"/>
            <w:tcBorders>
              <w:top w:val="single" w:color="000000" w:sz="6" w:space="0"/>
              <w:left w:val="single" w:color="auto" w:sz="6" w:space="0"/>
              <w:right w:val="single" w:color="auto" w:sz="6" w:space="0"/>
              <w:tl2br w:val="nil"/>
              <w:tr2bl w:val="nil"/>
            </w:tcBorders>
            <w:noWrap w:val="0"/>
            <w:vAlign w:val="center"/>
          </w:tcPr>
          <w:p w14:paraId="0C4ED35C">
            <w:pPr>
              <w:keepNext w:val="0"/>
              <w:keepLines w:val="0"/>
              <w:suppressLineNumbers w:val="0"/>
              <w:spacing w:before="0" w:beforeLines="0" w:beforeAutospacing="0" w:after="0" w:afterLines="0" w:afterAutospacing="0"/>
              <w:ind w:left="0" w:right="0"/>
              <w:jc w:val="center"/>
              <w:rPr>
                <w:rFonts w:hint="eastAsia" w:ascii="宋体" w:hAnsi="宋体"/>
                <w:b/>
                <w:color w:val="000000"/>
                <w:sz w:val="18"/>
                <w:szCs w:val="24"/>
              </w:rPr>
            </w:pPr>
            <w:r>
              <w:rPr>
                <w:rFonts w:hint="eastAsia" w:ascii="宋体" w:hAnsi="宋体"/>
                <w:b/>
                <w:color w:val="000000"/>
                <w:sz w:val="18"/>
                <w:szCs w:val="24"/>
              </w:rPr>
              <w:t>课程名称</w:t>
            </w:r>
          </w:p>
        </w:tc>
        <w:tc>
          <w:tcPr>
            <w:tcW w:w="219" w:type="pct"/>
            <w:vMerge w:val="restart"/>
            <w:tcBorders>
              <w:top w:val="single" w:color="000000" w:sz="6" w:space="0"/>
              <w:left w:val="single" w:color="auto" w:sz="6" w:space="0"/>
              <w:right w:val="single" w:color="auto" w:sz="6" w:space="0"/>
              <w:tl2br w:val="nil"/>
              <w:tr2bl w:val="nil"/>
            </w:tcBorders>
            <w:noWrap w:val="0"/>
            <w:vAlign w:val="center"/>
          </w:tcPr>
          <w:p w14:paraId="1AD3D56A">
            <w:pPr>
              <w:keepNext w:val="0"/>
              <w:keepLines w:val="0"/>
              <w:suppressLineNumbers w:val="0"/>
              <w:spacing w:before="0" w:beforeLines="0" w:beforeAutospacing="0" w:after="0" w:afterLines="0" w:afterAutospacing="0"/>
              <w:ind w:left="0" w:right="0"/>
              <w:jc w:val="center"/>
              <w:rPr>
                <w:rFonts w:hint="eastAsia" w:ascii="宋体" w:hAnsi="宋体"/>
                <w:b/>
                <w:color w:val="000000"/>
                <w:sz w:val="16"/>
                <w:szCs w:val="24"/>
              </w:rPr>
            </w:pPr>
            <w:r>
              <w:rPr>
                <w:rFonts w:hint="eastAsia" w:ascii="宋体" w:hAnsi="宋体"/>
                <w:b/>
                <w:color w:val="000000"/>
                <w:sz w:val="16"/>
                <w:szCs w:val="24"/>
              </w:rPr>
              <w:t>考试/考查</w:t>
            </w:r>
          </w:p>
        </w:tc>
        <w:tc>
          <w:tcPr>
            <w:tcW w:w="254" w:type="pct"/>
            <w:vMerge w:val="restart"/>
            <w:tcBorders>
              <w:top w:val="single" w:color="000000" w:sz="6" w:space="0"/>
              <w:left w:val="single" w:color="auto" w:sz="6" w:space="0"/>
              <w:right w:val="single" w:color="auto" w:sz="6" w:space="0"/>
              <w:tl2br w:val="nil"/>
              <w:tr2bl w:val="nil"/>
            </w:tcBorders>
            <w:noWrap w:val="0"/>
            <w:vAlign w:val="center"/>
          </w:tcPr>
          <w:p w14:paraId="3A656AB1">
            <w:pPr>
              <w:keepNext w:val="0"/>
              <w:keepLines w:val="0"/>
              <w:suppressLineNumbers w:val="0"/>
              <w:spacing w:before="0" w:beforeLines="0" w:beforeAutospacing="0" w:after="0" w:afterLines="0" w:afterAutospacing="0"/>
              <w:ind w:left="0" w:right="0"/>
              <w:jc w:val="center"/>
              <w:rPr>
                <w:rFonts w:hint="eastAsia" w:ascii="宋体" w:hAnsi="宋体"/>
                <w:b/>
                <w:color w:val="000000"/>
                <w:sz w:val="16"/>
                <w:szCs w:val="24"/>
              </w:rPr>
            </w:pPr>
            <w:r>
              <w:rPr>
                <w:rFonts w:hint="eastAsia" w:ascii="宋体" w:hAnsi="宋体"/>
                <w:b/>
                <w:color w:val="000000"/>
                <w:sz w:val="16"/>
                <w:szCs w:val="24"/>
              </w:rPr>
              <w:t>课程类型</w:t>
            </w:r>
          </w:p>
        </w:tc>
        <w:tc>
          <w:tcPr>
            <w:tcW w:w="1208" w:type="pct"/>
            <w:gridSpan w:val="4"/>
            <w:tcBorders>
              <w:top w:val="single" w:color="000000" w:sz="6" w:space="0"/>
              <w:left w:val="single" w:color="auto" w:sz="6" w:space="0"/>
              <w:bottom w:val="single" w:color="auto" w:sz="6" w:space="0"/>
              <w:right w:val="single" w:color="auto" w:sz="6" w:space="0"/>
              <w:tl2br w:val="nil"/>
              <w:tr2bl w:val="nil"/>
            </w:tcBorders>
            <w:noWrap w:val="0"/>
            <w:vAlign w:val="center"/>
          </w:tcPr>
          <w:p w14:paraId="236EE562">
            <w:pPr>
              <w:keepNext w:val="0"/>
              <w:keepLines w:val="0"/>
              <w:suppressLineNumbers w:val="0"/>
              <w:spacing w:before="0" w:beforeLines="0" w:beforeAutospacing="0" w:after="0" w:afterLines="0" w:afterAutospacing="0"/>
              <w:ind w:left="0" w:right="0"/>
              <w:jc w:val="center"/>
              <w:rPr>
                <w:rFonts w:hint="eastAsia" w:ascii="宋体" w:hAnsi="宋体"/>
                <w:b/>
                <w:color w:val="000000"/>
                <w:sz w:val="18"/>
                <w:szCs w:val="24"/>
              </w:rPr>
            </w:pPr>
            <w:r>
              <w:rPr>
                <w:rFonts w:hint="eastAsia" w:ascii="宋体" w:hAnsi="宋体"/>
                <w:b/>
                <w:color w:val="000000"/>
                <w:sz w:val="18"/>
                <w:szCs w:val="24"/>
              </w:rPr>
              <w:t>学时和学分</w:t>
            </w:r>
          </w:p>
        </w:tc>
        <w:tc>
          <w:tcPr>
            <w:tcW w:w="1447" w:type="pct"/>
            <w:gridSpan w:val="6"/>
            <w:tcBorders>
              <w:top w:val="single" w:color="000000" w:sz="6" w:space="0"/>
              <w:left w:val="single" w:color="auto" w:sz="6" w:space="0"/>
              <w:bottom w:val="single" w:color="auto" w:sz="6" w:space="0"/>
              <w:right w:val="single" w:color="000000" w:sz="6" w:space="0"/>
              <w:tl2br w:val="nil"/>
              <w:tr2bl w:val="nil"/>
            </w:tcBorders>
            <w:noWrap w:val="0"/>
            <w:vAlign w:val="center"/>
          </w:tcPr>
          <w:p w14:paraId="0D01C3AD">
            <w:pPr>
              <w:keepNext w:val="0"/>
              <w:keepLines w:val="0"/>
              <w:suppressLineNumbers w:val="0"/>
              <w:spacing w:before="0" w:beforeLines="0" w:beforeAutospacing="0" w:after="0" w:afterLines="0" w:afterAutospacing="0"/>
              <w:ind w:left="0" w:right="0"/>
              <w:jc w:val="center"/>
              <w:rPr>
                <w:rFonts w:hint="eastAsia" w:ascii="宋体" w:hAnsi="宋体"/>
                <w:b/>
                <w:color w:val="000000"/>
                <w:sz w:val="18"/>
                <w:szCs w:val="24"/>
              </w:rPr>
            </w:pPr>
            <w:r>
              <w:rPr>
                <w:rFonts w:hint="eastAsia" w:ascii="宋体" w:hAnsi="宋体"/>
                <w:b/>
                <w:color w:val="000000"/>
                <w:sz w:val="18"/>
                <w:szCs w:val="24"/>
              </w:rPr>
              <w:t>周学时</w:t>
            </w:r>
          </w:p>
        </w:tc>
      </w:tr>
      <w:tr w14:paraId="785C24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252" w:type="pct"/>
            <w:vMerge w:val="continue"/>
            <w:tcBorders>
              <w:left w:val="single" w:color="auto" w:sz="6" w:space="0"/>
              <w:right w:val="single" w:color="auto" w:sz="6" w:space="0"/>
              <w:tl2br w:val="nil"/>
              <w:tr2bl w:val="nil"/>
            </w:tcBorders>
            <w:noWrap w:val="0"/>
            <w:vAlign w:val="center"/>
          </w:tcPr>
          <w:p w14:paraId="41DED1FA">
            <w:pPr>
              <w:keepNext w:val="0"/>
              <w:keepLines w:val="0"/>
              <w:suppressLineNumbers w:val="0"/>
              <w:spacing w:before="0" w:beforeLines="0" w:beforeAutospacing="0" w:after="0" w:afterLines="0" w:afterAutospacing="0"/>
              <w:ind w:left="0" w:right="0"/>
              <w:jc w:val="center"/>
              <w:rPr>
                <w:rFonts w:hint="eastAsia" w:ascii="宋体" w:hAnsi="宋体"/>
                <w:b/>
                <w:color w:val="000000"/>
                <w:sz w:val="18"/>
                <w:szCs w:val="24"/>
              </w:rPr>
            </w:pPr>
          </w:p>
        </w:tc>
        <w:tc>
          <w:tcPr>
            <w:tcW w:w="231" w:type="pct"/>
            <w:vMerge w:val="continue"/>
            <w:tcBorders>
              <w:left w:val="single" w:color="auto" w:sz="6" w:space="0"/>
              <w:right w:val="single" w:color="auto" w:sz="6" w:space="0"/>
              <w:tl2br w:val="nil"/>
              <w:tr2bl w:val="nil"/>
            </w:tcBorders>
            <w:noWrap w:val="0"/>
            <w:vAlign w:val="center"/>
          </w:tcPr>
          <w:p w14:paraId="02EE0BD0">
            <w:pPr>
              <w:keepNext w:val="0"/>
              <w:keepLines w:val="0"/>
              <w:suppressLineNumbers w:val="0"/>
              <w:spacing w:before="0" w:beforeLines="0" w:beforeAutospacing="0" w:after="0" w:afterLines="0" w:afterAutospacing="0"/>
              <w:ind w:left="0" w:right="0"/>
              <w:jc w:val="center"/>
              <w:rPr>
                <w:rFonts w:hint="eastAsia" w:ascii="宋体" w:hAnsi="宋体"/>
                <w:b/>
                <w:color w:val="000000"/>
                <w:sz w:val="18"/>
                <w:szCs w:val="24"/>
              </w:rPr>
            </w:pPr>
          </w:p>
        </w:tc>
        <w:tc>
          <w:tcPr>
            <w:tcW w:w="231" w:type="pct"/>
            <w:vMerge w:val="continue"/>
            <w:tcBorders>
              <w:left w:val="single" w:color="auto" w:sz="6" w:space="0"/>
              <w:right w:val="single" w:color="auto" w:sz="6" w:space="0"/>
              <w:tl2br w:val="nil"/>
              <w:tr2bl w:val="nil"/>
            </w:tcBorders>
            <w:noWrap w:val="0"/>
            <w:vAlign w:val="center"/>
          </w:tcPr>
          <w:p w14:paraId="0C69F2FB">
            <w:pPr>
              <w:keepNext w:val="0"/>
              <w:keepLines w:val="0"/>
              <w:suppressLineNumbers w:val="0"/>
              <w:spacing w:before="0" w:beforeLines="0" w:beforeAutospacing="0" w:after="0" w:afterLines="0" w:afterAutospacing="0"/>
              <w:ind w:left="0" w:right="0"/>
              <w:jc w:val="center"/>
              <w:rPr>
                <w:rFonts w:hint="eastAsia" w:ascii="宋体" w:hAnsi="宋体"/>
                <w:b/>
                <w:color w:val="000000"/>
                <w:sz w:val="18"/>
                <w:szCs w:val="24"/>
              </w:rPr>
            </w:pPr>
          </w:p>
        </w:tc>
        <w:tc>
          <w:tcPr>
            <w:tcW w:w="539" w:type="pct"/>
            <w:vMerge w:val="continue"/>
            <w:tcBorders>
              <w:left w:val="single" w:color="auto" w:sz="6" w:space="0"/>
              <w:right w:val="single" w:color="auto" w:sz="6" w:space="0"/>
              <w:tl2br w:val="nil"/>
              <w:tr2bl w:val="nil"/>
            </w:tcBorders>
            <w:noWrap w:val="0"/>
            <w:vAlign w:val="center"/>
          </w:tcPr>
          <w:p w14:paraId="3CDDB147">
            <w:pPr>
              <w:keepNext w:val="0"/>
              <w:keepLines w:val="0"/>
              <w:suppressLineNumbers w:val="0"/>
              <w:spacing w:before="0" w:beforeLines="0" w:beforeAutospacing="0" w:after="0" w:afterLines="0" w:afterAutospacing="0"/>
              <w:ind w:left="0" w:right="0"/>
              <w:jc w:val="center"/>
              <w:rPr>
                <w:rFonts w:hint="eastAsia" w:ascii="宋体" w:hAnsi="宋体"/>
                <w:b/>
                <w:color w:val="000000"/>
                <w:sz w:val="18"/>
                <w:szCs w:val="24"/>
              </w:rPr>
            </w:pPr>
          </w:p>
        </w:tc>
        <w:tc>
          <w:tcPr>
            <w:tcW w:w="614" w:type="pct"/>
            <w:vMerge w:val="continue"/>
            <w:tcBorders>
              <w:left w:val="single" w:color="auto" w:sz="6" w:space="0"/>
              <w:right w:val="single" w:color="auto" w:sz="6" w:space="0"/>
              <w:tl2br w:val="nil"/>
              <w:tr2bl w:val="nil"/>
            </w:tcBorders>
            <w:noWrap w:val="0"/>
            <w:vAlign w:val="center"/>
          </w:tcPr>
          <w:p w14:paraId="3AEAB29F">
            <w:pPr>
              <w:keepNext w:val="0"/>
              <w:keepLines w:val="0"/>
              <w:suppressLineNumbers w:val="0"/>
              <w:spacing w:before="0" w:beforeLines="0" w:beforeAutospacing="0" w:after="0" w:afterLines="0" w:afterAutospacing="0"/>
              <w:ind w:left="0" w:right="0"/>
              <w:jc w:val="center"/>
              <w:rPr>
                <w:rFonts w:hint="eastAsia" w:ascii="宋体" w:hAnsi="宋体"/>
                <w:b/>
                <w:color w:val="000000"/>
                <w:sz w:val="18"/>
                <w:szCs w:val="24"/>
              </w:rPr>
            </w:pPr>
          </w:p>
        </w:tc>
        <w:tc>
          <w:tcPr>
            <w:tcW w:w="219" w:type="pct"/>
            <w:vMerge w:val="continue"/>
            <w:tcBorders>
              <w:left w:val="single" w:color="auto" w:sz="6" w:space="0"/>
              <w:right w:val="single" w:color="auto" w:sz="6" w:space="0"/>
              <w:tl2br w:val="nil"/>
              <w:tr2bl w:val="nil"/>
            </w:tcBorders>
            <w:noWrap w:val="0"/>
            <w:vAlign w:val="center"/>
          </w:tcPr>
          <w:p w14:paraId="3E5898DC">
            <w:pPr>
              <w:keepNext w:val="0"/>
              <w:keepLines w:val="0"/>
              <w:suppressLineNumbers w:val="0"/>
              <w:spacing w:before="0" w:beforeLines="0" w:beforeAutospacing="0" w:after="0" w:afterLines="0" w:afterAutospacing="0"/>
              <w:ind w:left="0" w:right="0"/>
              <w:jc w:val="center"/>
              <w:rPr>
                <w:rFonts w:hint="eastAsia" w:ascii="宋体" w:hAnsi="宋体"/>
                <w:b/>
                <w:color w:val="000000"/>
                <w:sz w:val="16"/>
                <w:szCs w:val="24"/>
              </w:rPr>
            </w:pPr>
          </w:p>
        </w:tc>
        <w:tc>
          <w:tcPr>
            <w:tcW w:w="254" w:type="pct"/>
            <w:vMerge w:val="continue"/>
            <w:tcBorders>
              <w:left w:val="single" w:color="auto" w:sz="6" w:space="0"/>
              <w:right w:val="single" w:color="auto" w:sz="6" w:space="0"/>
              <w:tl2br w:val="nil"/>
              <w:tr2bl w:val="nil"/>
            </w:tcBorders>
            <w:noWrap w:val="0"/>
            <w:vAlign w:val="center"/>
          </w:tcPr>
          <w:p w14:paraId="1D3D433A">
            <w:pPr>
              <w:keepNext w:val="0"/>
              <w:keepLines w:val="0"/>
              <w:suppressLineNumbers w:val="0"/>
              <w:spacing w:before="0" w:beforeLines="0" w:beforeAutospacing="0" w:after="0" w:afterLines="0" w:afterAutospacing="0"/>
              <w:ind w:left="0" w:right="0"/>
              <w:jc w:val="center"/>
              <w:rPr>
                <w:rFonts w:hint="eastAsia" w:ascii="宋体" w:hAnsi="宋体"/>
                <w:b/>
                <w:color w:val="000000"/>
                <w:sz w:val="16"/>
                <w:szCs w:val="24"/>
              </w:rPr>
            </w:pPr>
          </w:p>
        </w:tc>
        <w:tc>
          <w:tcPr>
            <w:tcW w:w="266" w:type="pct"/>
            <w:vMerge w:val="restart"/>
            <w:tcBorders>
              <w:top w:val="single" w:color="auto" w:sz="6" w:space="0"/>
              <w:left w:val="single" w:color="auto" w:sz="6" w:space="0"/>
              <w:right w:val="single" w:color="auto" w:sz="6" w:space="0"/>
              <w:tl2br w:val="nil"/>
              <w:tr2bl w:val="nil"/>
            </w:tcBorders>
            <w:noWrap w:val="0"/>
            <w:vAlign w:val="center"/>
          </w:tcPr>
          <w:p w14:paraId="4C60CDA3">
            <w:pPr>
              <w:keepNext w:val="0"/>
              <w:keepLines w:val="0"/>
              <w:suppressLineNumbers w:val="0"/>
              <w:spacing w:before="0" w:beforeLines="0" w:beforeAutospacing="0" w:after="0" w:afterLines="0" w:afterAutospacing="0"/>
              <w:ind w:left="0" w:right="0"/>
              <w:jc w:val="center"/>
              <w:rPr>
                <w:rFonts w:hint="eastAsia" w:ascii="宋体" w:hAnsi="宋体"/>
                <w:b/>
                <w:color w:val="000000"/>
                <w:sz w:val="18"/>
                <w:szCs w:val="24"/>
              </w:rPr>
            </w:pPr>
            <w:r>
              <w:rPr>
                <w:rFonts w:hint="eastAsia" w:ascii="宋体" w:hAnsi="宋体"/>
                <w:b/>
                <w:color w:val="000000"/>
                <w:sz w:val="18"/>
                <w:szCs w:val="24"/>
              </w:rPr>
              <w:t>学分</w:t>
            </w:r>
          </w:p>
        </w:tc>
        <w:tc>
          <w:tcPr>
            <w:tcW w:w="312" w:type="pct"/>
            <w:vMerge w:val="restart"/>
            <w:tcBorders>
              <w:top w:val="single" w:color="auto" w:sz="6" w:space="0"/>
              <w:left w:val="single" w:color="auto" w:sz="6" w:space="0"/>
              <w:right w:val="single" w:color="auto" w:sz="6" w:space="0"/>
              <w:tl2br w:val="nil"/>
              <w:tr2bl w:val="nil"/>
            </w:tcBorders>
            <w:noWrap w:val="0"/>
            <w:vAlign w:val="center"/>
          </w:tcPr>
          <w:p w14:paraId="71690A7F">
            <w:pPr>
              <w:keepNext w:val="0"/>
              <w:keepLines w:val="0"/>
              <w:suppressLineNumbers w:val="0"/>
              <w:spacing w:before="0" w:beforeLines="0" w:beforeAutospacing="0" w:after="0" w:afterLines="0" w:afterAutospacing="0"/>
              <w:ind w:left="0" w:right="0"/>
              <w:jc w:val="center"/>
              <w:rPr>
                <w:rFonts w:hint="eastAsia" w:ascii="宋体" w:hAnsi="宋体"/>
                <w:b/>
                <w:color w:val="000000"/>
                <w:sz w:val="18"/>
                <w:szCs w:val="24"/>
              </w:rPr>
            </w:pPr>
            <w:r>
              <w:rPr>
                <w:rFonts w:hint="eastAsia" w:ascii="宋体" w:hAnsi="宋体"/>
                <w:b/>
                <w:color w:val="000000"/>
                <w:sz w:val="18"/>
                <w:szCs w:val="24"/>
              </w:rPr>
              <w:t>总学时</w:t>
            </w:r>
          </w:p>
        </w:tc>
        <w:tc>
          <w:tcPr>
            <w:tcW w:w="630"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14:paraId="0A868331">
            <w:pPr>
              <w:keepNext w:val="0"/>
              <w:keepLines w:val="0"/>
              <w:suppressLineNumbers w:val="0"/>
              <w:spacing w:before="0" w:beforeLines="0" w:beforeAutospacing="0" w:after="0" w:afterLines="0" w:afterAutospacing="0"/>
              <w:ind w:left="0" w:right="0"/>
              <w:jc w:val="center"/>
              <w:rPr>
                <w:rFonts w:hint="eastAsia" w:ascii="宋体" w:hAnsi="宋体"/>
                <w:b/>
                <w:color w:val="000000"/>
                <w:sz w:val="18"/>
                <w:szCs w:val="24"/>
              </w:rPr>
            </w:pPr>
            <w:r>
              <w:rPr>
                <w:rFonts w:hint="eastAsia" w:ascii="宋体" w:hAnsi="宋体"/>
                <w:b/>
                <w:color w:val="000000"/>
                <w:sz w:val="18"/>
                <w:szCs w:val="24"/>
              </w:rPr>
              <w:t>其中</w:t>
            </w:r>
          </w:p>
        </w:tc>
        <w:tc>
          <w:tcPr>
            <w:tcW w:w="475"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14:paraId="2B1BC69F">
            <w:pPr>
              <w:keepNext w:val="0"/>
              <w:keepLines w:val="0"/>
              <w:suppressLineNumbers w:val="0"/>
              <w:spacing w:before="0" w:beforeLines="0" w:beforeAutospacing="0" w:after="0" w:afterLines="0" w:afterAutospacing="0"/>
              <w:ind w:left="0" w:right="0"/>
              <w:jc w:val="center"/>
              <w:rPr>
                <w:rFonts w:hint="eastAsia" w:ascii="宋体" w:hAnsi="宋体"/>
                <w:b/>
                <w:color w:val="000000"/>
                <w:sz w:val="16"/>
                <w:szCs w:val="24"/>
              </w:rPr>
            </w:pPr>
            <w:r>
              <w:rPr>
                <w:rFonts w:hint="eastAsia" w:ascii="宋体" w:hAnsi="宋体"/>
                <w:b/>
                <w:color w:val="000000"/>
                <w:sz w:val="16"/>
                <w:szCs w:val="24"/>
              </w:rPr>
              <w:t>第一学年</w:t>
            </w:r>
          </w:p>
        </w:tc>
        <w:tc>
          <w:tcPr>
            <w:tcW w:w="515" w:type="pct"/>
            <w:gridSpan w:val="2"/>
            <w:tcBorders>
              <w:top w:val="single" w:color="auto" w:sz="6" w:space="0"/>
              <w:left w:val="single" w:color="auto" w:sz="6" w:space="0"/>
              <w:bottom w:val="single" w:color="auto" w:sz="6" w:space="0"/>
              <w:right w:val="single" w:color="auto" w:sz="6" w:space="0"/>
              <w:tl2br w:val="nil"/>
              <w:tr2bl w:val="nil"/>
            </w:tcBorders>
            <w:noWrap w:val="0"/>
            <w:vAlign w:val="center"/>
          </w:tcPr>
          <w:p w14:paraId="78852815">
            <w:pPr>
              <w:keepNext w:val="0"/>
              <w:keepLines w:val="0"/>
              <w:suppressLineNumbers w:val="0"/>
              <w:spacing w:before="0" w:beforeLines="0" w:beforeAutospacing="0" w:after="0" w:afterLines="0" w:afterAutospacing="0"/>
              <w:ind w:left="0" w:right="0"/>
              <w:jc w:val="center"/>
              <w:rPr>
                <w:rFonts w:hint="eastAsia" w:ascii="宋体" w:hAnsi="宋体"/>
                <w:b/>
                <w:color w:val="000000"/>
                <w:sz w:val="16"/>
                <w:szCs w:val="24"/>
              </w:rPr>
            </w:pPr>
            <w:r>
              <w:rPr>
                <w:rFonts w:hint="eastAsia" w:ascii="宋体" w:hAnsi="宋体"/>
                <w:b/>
                <w:color w:val="000000"/>
                <w:sz w:val="16"/>
                <w:szCs w:val="24"/>
              </w:rPr>
              <w:t>第二学年</w:t>
            </w:r>
          </w:p>
        </w:tc>
        <w:tc>
          <w:tcPr>
            <w:tcW w:w="455" w:type="pct"/>
            <w:gridSpan w:val="2"/>
            <w:tcBorders>
              <w:top w:val="single" w:color="auto" w:sz="6" w:space="0"/>
              <w:left w:val="single" w:color="auto" w:sz="6" w:space="0"/>
              <w:bottom w:val="single" w:color="auto" w:sz="6" w:space="0"/>
              <w:right w:val="single" w:color="000000" w:sz="6" w:space="0"/>
              <w:tl2br w:val="nil"/>
              <w:tr2bl w:val="nil"/>
            </w:tcBorders>
            <w:noWrap w:val="0"/>
            <w:vAlign w:val="center"/>
          </w:tcPr>
          <w:p w14:paraId="618A2CFE">
            <w:pPr>
              <w:keepNext w:val="0"/>
              <w:keepLines w:val="0"/>
              <w:suppressLineNumbers w:val="0"/>
              <w:spacing w:before="0" w:beforeLines="0" w:beforeAutospacing="0" w:after="0" w:afterLines="0" w:afterAutospacing="0"/>
              <w:ind w:left="0" w:right="0"/>
              <w:jc w:val="center"/>
              <w:rPr>
                <w:rFonts w:hint="eastAsia" w:ascii="宋体" w:hAnsi="宋体"/>
                <w:b/>
                <w:color w:val="000000"/>
                <w:sz w:val="16"/>
                <w:szCs w:val="24"/>
              </w:rPr>
            </w:pPr>
            <w:r>
              <w:rPr>
                <w:rFonts w:hint="eastAsia" w:ascii="宋体" w:hAnsi="宋体"/>
                <w:b/>
                <w:color w:val="000000"/>
                <w:sz w:val="16"/>
                <w:szCs w:val="24"/>
              </w:rPr>
              <w:t>第三学年</w:t>
            </w:r>
          </w:p>
        </w:tc>
      </w:tr>
      <w:tr w14:paraId="7FDBAC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252" w:type="pct"/>
            <w:vMerge w:val="continue"/>
            <w:tcBorders>
              <w:left w:val="single" w:color="auto" w:sz="6" w:space="0"/>
              <w:bottom w:val="single" w:color="auto" w:sz="6" w:space="0"/>
              <w:right w:val="single" w:color="auto" w:sz="6" w:space="0"/>
              <w:tl2br w:val="nil"/>
              <w:tr2bl w:val="nil"/>
            </w:tcBorders>
            <w:noWrap w:val="0"/>
            <w:vAlign w:val="center"/>
          </w:tcPr>
          <w:p w14:paraId="529E5A6B">
            <w:pPr>
              <w:keepNext w:val="0"/>
              <w:keepLines w:val="0"/>
              <w:suppressLineNumbers w:val="0"/>
              <w:spacing w:before="0" w:beforeLines="0" w:beforeAutospacing="0" w:after="0" w:afterLines="0" w:afterAutospacing="0"/>
              <w:ind w:left="0" w:right="0"/>
              <w:jc w:val="center"/>
              <w:rPr>
                <w:rFonts w:hint="eastAsia" w:ascii="宋体" w:hAnsi="宋体"/>
                <w:b/>
                <w:color w:val="000000"/>
                <w:sz w:val="18"/>
                <w:szCs w:val="24"/>
              </w:rPr>
            </w:pPr>
          </w:p>
        </w:tc>
        <w:tc>
          <w:tcPr>
            <w:tcW w:w="231" w:type="pct"/>
            <w:vMerge w:val="continue"/>
            <w:tcBorders>
              <w:left w:val="single" w:color="auto" w:sz="6" w:space="0"/>
              <w:bottom w:val="single" w:color="auto" w:sz="6" w:space="0"/>
              <w:right w:val="single" w:color="auto" w:sz="6" w:space="0"/>
              <w:tl2br w:val="nil"/>
              <w:tr2bl w:val="nil"/>
            </w:tcBorders>
            <w:noWrap w:val="0"/>
            <w:vAlign w:val="center"/>
          </w:tcPr>
          <w:p w14:paraId="37AF2305">
            <w:pPr>
              <w:keepNext w:val="0"/>
              <w:keepLines w:val="0"/>
              <w:suppressLineNumbers w:val="0"/>
              <w:spacing w:before="0" w:beforeLines="0" w:beforeAutospacing="0" w:after="0" w:afterLines="0" w:afterAutospacing="0"/>
              <w:ind w:left="0" w:right="0"/>
              <w:jc w:val="center"/>
              <w:rPr>
                <w:rFonts w:hint="eastAsia" w:ascii="宋体" w:hAnsi="宋体"/>
                <w:b/>
                <w:color w:val="000000"/>
                <w:sz w:val="18"/>
                <w:szCs w:val="24"/>
              </w:rPr>
            </w:pPr>
          </w:p>
        </w:tc>
        <w:tc>
          <w:tcPr>
            <w:tcW w:w="231" w:type="pct"/>
            <w:vMerge w:val="continue"/>
            <w:tcBorders>
              <w:left w:val="single" w:color="auto" w:sz="6" w:space="0"/>
              <w:bottom w:val="single" w:color="auto" w:sz="6" w:space="0"/>
              <w:right w:val="single" w:color="auto" w:sz="6" w:space="0"/>
              <w:tl2br w:val="nil"/>
              <w:tr2bl w:val="nil"/>
            </w:tcBorders>
            <w:noWrap w:val="0"/>
            <w:vAlign w:val="center"/>
          </w:tcPr>
          <w:p w14:paraId="0A462E0C">
            <w:pPr>
              <w:keepNext w:val="0"/>
              <w:keepLines w:val="0"/>
              <w:suppressLineNumbers w:val="0"/>
              <w:spacing w:before="0" w:beforeLines="0" w:beforeAutospacing="0" w:after="0" w:afterLines="0" w:afterAutospacing="0"/>
              <w:ind w:left="0" w:right="0"/>
              <w:jc w:val="center"/>
              <w:rPr>
                <w:rFonts w:hint="eastAsia" w:ascii="宋体" w:hAnsi="宋体"/>
                <w:b/>
                <w:color w:val="000000"/>
                <w:sz w:val="18"/>
                <w:szCs w:val="24"/>
              </w:rPr>
            </w:pPr>
          </w:p>
        </w:tc>
        <w:tc>
          <w:tcPr>
            <w:tcW w:w="539" w:type="pct"/>
            <w:vMerge w:val="continue"/>
            <w:tcBorders>
              <w:left w:val="single" w:color="auto" w:sz="6" w:space="0"/>
              <w:bottom w:val="single" w:color="auto" w:sz="6" w:space="0"/>
              <w:right w:val="single" w:color="auto" w:sz="6" w:space="0"/>
              <w:tl2br w:val="nil"/>
              <w:tr2bl w:val="nil"/>
            </w:tcBorders>
            <w:noWrap w:val="0"/>
            <w:vAlign w:val="center"/>
          </w:tcPr>
          <w:p w14:paraId="6B74E623">
            <w:pPr>
              <w:keepNext w:val="0"/>
              <w:keepLines w:val="0"/>
              <w:suppressLineNumbers w:val="0"/>
              <w:spacing w:before="0" w:beforeLines="0" w:beforeAutospacing="0" w:after="0" w:afterLines="0" w:afterAutospacing="0"/>
              <w:ind w:left="0" w:right="0"/>
              <w:jc w:val="center"/>
              <w:rPr>
                <w:rFonts w:hint="eastAsia" w:ascii="宋体" w:hAnsi="宋体"/>
                <w:b/>
                <w:color w:val="000000"/>
                <w:sz w:val="18"/>
                <w:szCs w:val="24"/>
              </w:rPr>
            </w:pPr>
          </w:p>
        </w:tc>
        <w:tc>
          <w:tcPr>
            <w:tcW w:w="614" w:type="pct"/>
            <w:vMerge w:val="continue"/>
            <w:tcBorders>
              <w:left w:val="single" w:color="auto" w:sz="6" w:space="0"/>
              <w:bottom w:val="single" w:color="auto" w:sz="6" w:space="0"/>
              <w:right w:val="single" w:color="auto" w:sz="6" w:space="0"/>
              <w:tl2br w:val="nil"/>
              <w:tr2bl w:val="nil"/>
            </w:tcBorders>
            <w:noWrap w:val="0"/>
            <w:vAlign w:val="center"/>
          </w:tcPr>
          <w:p w14:paraId="24010A1D">
            <w:pPr>
              <w:keepNext w:val="0"/>
              <w:keepLines w:val="0"/>
              <w:suppressLineNumbers w:val="0"/>
              <w:spacing w:before="0" w:beforeLines="0" w:beforeAutospacing="0" w:after="0" w:afterLines="0" w:afterAutospacing="0"/>
              <w:ind w:left="0" w:right="0"/>
              <w:jc w:val="center"/>
              <w:rPr>
                <w:rFonts w:hint="eastAsia" w:ascii="宋体" w:hAnsi="宋体"/>
                <w:b/>
                <w:color w:val="000000"/>
                <w:sz w:val="18"/>
                <w:szCs w:val="24"/>
              </w:rPr>
            </w:pPr>
          </w:p>
        </w:tc>
        <w:tc>
          <w:tcPr>
            <w:tcW w:w="219" w:type="pct"/>
            <w:vMerge w:val="continue"/>
            <w:tcBorders>
              <w:left w:val="single" w:color="auto" w:sz="6" w:space="0"/>
              <w:bottom w:val="single" w:color="auto" w:sz="6" w:space="0"/>
              <w:right w:val="single" w:color="auto" w:sz="6" w:space="0"/>
              <w:tl2br w:val="nil"/>
              <w:tr2bl w:val="nil"/>
            </w:tcBorders>
            <w:noWrap w:val="0"/>
            <w:vAlign w:val="center"/>
          </w:tcPr>
          <w:p w14:paraId="405DF7C1">
            <w:pPr>
              <w:keepNext w:val="0"/>
              <w:keepLines w:val="0"/>
              <w:suppressLineNumbers w:val="0"/>
              <w:spacing w:before="0" w:beforeLines="0" w:beforeAutospacing="0" w:after="0" w:afterLines="0" w:afterAutospacing="0"/>
              <w:ind w:left="0" w:right="0"/>
              <w:jc w:val="center"/>
              <w:rPr>
                <w:rFonts w:hint="eastAsia" w:ascii="宋体" w:hAnsi="宋体"/>
                <w:b/>
                <w:color w:val="000000"/>
                <w:sz w:val="16"/>
                <w:szCs w:val="24"/>
              </w:rPr>
            </w:pPr>
          </w:p>
        </w:tc>
        <w:tc>
          <w:tcPr>
            <w:tcW w:w="254" w:type="pct"/>
            <w:vMerge w:val="continue"/>
            <w:tcBorders>
              <w:left w:val="single" w:color="auto" w:sz="6" w:space="0"/>
              <w:bottom w:val="single" w:color="auto" w:sz="6" w:space="0"/>
              <w:right w:val="single" w:color="auto" w:sz="6" w:space="0"/>
              <w:tl2br w:val="nil"/>
              <w:tr2bl w:val="nil"/>
            </w:tcBorders>
            <w:noWrap w:val="0"/>
            <w:vAlign w:val="center"/>
          </w:tcPr>
          <w:p w14:paraId="04914CE7">
            <w:pPr>
              <w:keepNext w:val="0"/>
              <w:keepLines w:val="0"/>
              <w:suppressLineNumbers w:val="0"/>
              <w:spacing w:before="0" w:beforeLines="0" w:beforeAutospacing="0" w:after="0" w:afterLines="0" w:afterAutospacing="0"/>
              <w:ind w:left="0" w:right="0"/>
              <w:jc w:val="center"/>
              <w:rPr>
                <w:rFonts w:hint="eastAsia" w:ascii="宋体" w:hAnsi="宋体"/>
                <w:b/>
                <w:color w:val="000000"/>
                <w:sz w:val="16"/>
                <w:szCs w:val="24"/>
              </w:rPr>
            </w:pPr>
          </w:p>
        </w:tc>
        <w:tc>
          <w:tcPr>
            <w:tcW w:w="266" w:type="pct"/>
            <w:vMerge w:val="continue"/>
            <w:tcBorders>
              <w:left w:val="single" w:color="auto" w:sz="6" w:space="0"/>
              <w:bottom w:val="single" w:color="auto" w:sz="6" w:space="0"/>
              <w:right w:val="single" w:color="auto" w:sz="6" w:space="0"/>
              <w:tl2br w:val="nil"/>
              <w:tr2bl w:val="nil"/>
            </w:tcBorders>
            <w:noWrap w:val="0"/>
            <w:vAlign w:val="center"/>
          </w:tcPr>
          <w:p w14:paraId="733A3385">
            <w:pPr>
              <w:keepNext w:val="0"/>
              <w:keepLines w:val="0"/>
              <w:suppressLineNumbers w:val="0"/>
              <w:spacing w:before="0" w:beforeLines="0" w:beforeAutospacing="0" w:after="0" w:afterLines="0" w:afterAutospacing="0"/>
              <w:ind w:left="0" w:right="0"/>
              <w:jc w:val="center"/>
              <w:rPr>
                <w:rFonts w:hint="eastAsia" w:ascii="宋体" w:hAnsi="宋体"/>
                <w:b/>
                <w:color w:val="000000"/>
                <w:sz w:val="18"/>
                <w:szCs w:val="24"/>
              </w:rPr>
            </w:pPr>
          </w:p>
        </w:tc>
        <w:tc>
          <w:tcPr>
            <w:tcW w:w="312" w:type="pct"/>
            <w:vMerge w:val="continue"/>
            <w:tcBorders>
              <w:left w:val="single" w:color="auto" w:sz="6" w:space="0"/>
              <w:bottom w:val="single" w:color="auto" w:sz="6" w:space="0"/>
              <w:right w:val="single" w:color="auto" w:sz="6" w:space="0"/>
              <w:tl2br w:val="nil"/>
              <w:tr2bl w:val="nil"/>
            </w:tcBorders>
            <w:noWrap w:val="0"/>
            <w:vAlign w:val="center"/>
          </w:tcPr>
          <w:p w14:paraId="151F3049">
            <w:pPr>
              <w:keepNext w:val="0"/>
              <w:keepLines w:val="0"/>
              <w:suppressLineNumbers w:val="0"/>
              <w:spacing w:before="0" w:beforeLines="0" w:beforeAutospacing="0" w:after="0" w:afterLines="0" w:afterAutospacing="0"/>
              <w:ind w:left="0" w:right="0"/>
              <w:jc w:val="center"/>
              <w:rPr>
                <w:rFonts w:hint="eastAsia" w:ascii="宋体" w:hAnsi="宋体"/>
                <w:b/>
                <w:color w:val="000000"/>
                <w:sz w:val="18"/>
                <w:szCs w:val="24"/>
              </w:rPr>
            </w:pPr>
          </w:p>
        </w:tc>
        <w:tc>
          <w:tcPr>
            <w:tcW w:w="312" w:type="pct"/>
            <w:tcBorders>
              <w:top w:val="single" w:color="auto" w:sz="6" w:space="0"/>
              <w:left w:val="single" w:color="auto" w:sz="6" w:space="0"/>
              <w:bottom w:val="single" w:color="auto" w:sz="6" w:space="0"/>
              <w:right w:val="single" w:color="auto" w:sz="6" w:space="0"/>
              <w:tl2br w:val="nil"/>
              <w:tr2bl w:val="nil"/>
            </w:tcBorders>
            <w:noWrap w:val="0"/>
            <w:vAlign w:val="center"/>
          </w:tcPr>
          <w:p w14:paraId="7B2F38CA">
            <w:pPr>
              <w:keepNext w:val="0"/>
              <w:keepLines w:val="0"/>
              <w:suppressLineNumbers w:val="0"/>
              <w:spacing w:before="0" w:beforeLines="0" w:beforeAutospacing="0" w:after="0" w:afterLines="0" w:afterAutospacing="0"/>
              <w:ind w:left="0" w:right="0"/>
              <w:jc w:val="center"/>
              <w:rPr>
                <w:rFonts w:hint="eastAsia" w:ascii="宋体" w:hAnsi="宋体"/>
                <w:b/>
                <w:color w:val="000000"/>
                <w:sz w:val="18"/>
                <w:szCs w:val="24"/>
              </w:rPr>
            </w:pPr>
            <w:r>
              <w:rPr>
                <w:rFonts w:hint="eastAsia" w:ascii="宋体" w:hAnsi="宋体"/>
                <w:b/>
                <w:color w:val="000000"/>
                <w:sz w:val="18"/>
                <w:szCs w:val="24"/>
              </w:rPr>
              <w:t>理论</w:t>
            </w:r>
          </w:p>
        </w:tc>
        <w:tc>
          <w:tcPr>
            <w:tcW w:w="317" w:type="pct"/>
            <w:tcBorders>
              <w:top w:val="single" w:color="auto" w:sz="6" w:space="0"/>
              <w:left w:val="single" w:color="auto" w:sz="6" w:space="0"/>
              <w:bottom w:val="single" w:color="auto" w:sz="6" w:space="0"/>
              <w:right w:val="single" w:color="auto" w:sz="6" w:space="0"/>
              <w:tl2br w:val="nil"/>
              <w:tr2bl w:val="nil"/>
            </w:tcBorders>
            <w:noWrap w:val="0"/>
            <w:vAlign w:val="center"/>
          </w:tcPr>
          <w:p w14:paraId="66EB5334">
            <w:pPr>
              <w:keepNext w:val="0"/>
              <w:keepLines w:val="0"/>
              <w:suppressLineNumbers w:val="0"/>
              <w:spacing w:before="0" w:beforeLines="0" w:beforeAutospacing="0" w:after="0" w:afterLines="0" w:afterAutospacing="0"/>
              <w:ind w:left="0" w:right="0"/>
              <w:jc w:val="center"/>
              <w:rPr>
                <w:rFonts w:hint="eastAsia" w:ascii="宋体" w:hAnsi="宋体"/>
                <w:b/>
                <w:color w:val="000000"/>
                <w:sz w:val="18"/>
                <w:szCs w:val="24"/>
              </w:rPr>
            </w:pPr>
            <w:r>
              <w:rPr>
                <w:rFonts w:hint="eastAsia" w:ascii="宋体" w:hAnsi="宋体"/>
                <w:b/>
                <w:color w:val="000000"/>
                <w:sz w:val="18"/>
                <w:szCs w:val="24"/>
              </w:rPr>
              <w:t>实践</w:t>
            </w:r>
          </w:p>
        </w:tc>
        <w:tc>
          <w:tcPr>
            <w:tcW w:w="219" w:type="pct"/>
            <w:tcBorders>
              <w:top w:val="single" w:color="auto" w:sz="6" w:space="0"/>
              <w:left w:val="single" w:color="auto" w:sz="6" w:space="0"/>
              <w:bottom w:val="single" w:color="auto" w:sz="6" w:space="0"/>
              <w:right w:val="single" w:color="auto" w:sz="6" w:space="0"/>
              <w:tl2br w:val="nil"/>
              <w:tr2bl w:val="nil"/>
            </w:tcBorders>
            <w:noWrap w:val="0"/>
            <w:vAlign w:val="center"/>
          </w:tcPr>
          <w:p w14:paraId="186784E9">
            <w:pPr>
              <w:keepNext w:val="0"/>
              <w:keepLines w:val="0"/>
              <w:suppressLineNumbers w:val="0"/>
              <w:spacing w:before="0" w:beforeLines="0" w:beforeAutospacing="0" w:after="0" w:afterLines="0" w:afterAutospacing="0"/>
              <w:ind w:left="0" w:right="0"/>
              <w:jc w:val="center"/>
              <w:rPr>
                <w:rFonts w:hint="eastAsia" w:ascii="宋体" w:hAnsi="宋体"/>
                <w:b/>
                <w:color w:val="000000"/>
                <w:sz w:val="16"/>
                <w:szCs w:val="24"/>
              </w:rPr>
            </w:pPr>
            <w:r>
              <w:rPr>
                <w:rFonts w:hint="eastAsia" w:ascii="宋体" w:hAnsi="宋体"/>
                <w:b/>
                <w:color w:val="000000"/>
                <w:sz w:val="16"/>
                <w:szCs w:val="24"/>
              </w:rPr>
              <w:t>一</w:t>
            </w:r>
          </w:p>
        </w:tc>
        <w:tc>
          <w:tcPr>
            <w:tcW w:w="256" w:type="pct"/>
            <w:tcBorders>
              <w:top w:val="single" w:color="auto" w:sz="6" w:space="0"/>
              <w:left w:val="single" w:color="auto" w:sz="6" w:space="0"/>
              <w:bottom w:val="single" w:color="auto" w:sz="6" w:space="0"/>
              <w:right w:val="single" w:color="auto" w:sz="6" w:space="0"/>
              <w:tl2br w:val="nil"/>
              <w:tr2bl w:val="nil"/>
            </w:tcBorders>
            <w:noWrap w:val="0"/>
            <w:vAlign w:val="center"/>
          </w:tcPr>
          <w:p w14:paraId="6B53C29C">
            <w:pPr>
              <w:keepNext w:val="0"/>
              <w:keepLines w:val="0"/>
              <w:suppressLineNumbers w:val="0"/>
              <w:spacing w:before="0" w:beforeLines="0" w:beforeAutospacing="0" w:after="0" w:afterLines="0" w:afterAutospacing="0"/>
              <w:ind w:left="0" w:right="0"/>
              <w:jc w:val="center"/>
              <w:rPr>
                <w:rFonts w:hint="eastAsia" w:ascii="宋体" w:hAnsi="宋体"/>
                <w:b/>
                <w:color w:val="000000"/>
                <w:sz w:val="16"/>
                <w:szCs w:val="24"/>
              </w:rPr>
            </w:pPr>
            <w:r>
              <w:rPr>
                <w:rFonts w:hint="eastAsia" w:ascii="宋体" w:hAnsi="宋体"/>
                <w:b/>
                <w:color w:val="000000"/>
                <w:sz w:val="16"/>
                <w:szCs w:val="24"/>
              </w:rPr>
              <w:t>二</w:t>
            </w:r>
          </w:p>
        </w:tc>
        <w:tc>
          <w:tcPr>
            <w:tcW w:w="248" w:type="pct"/>
            <w:tcBorders>
              <w:top w:val="single" w:color="auto" w:sz="6" w:space="0"/>
              <w:left w:val="single" w:color="auto" w:sz="6" w:space="0"/>
              <w:bottom w:val="single" w:color="auto" w:sz="6" w:space="0"/>
              <w:right w:val="single" w:color="auto" w:sz="6" w:space="0"/>
              <w:tl2br w:val="nil"/>
              <w:tr2bl w:val="nil"/>
            </w:tcBorders>
            <w:noWrap w:val="0"/>
            <w:vAlign w:val="center"/>
          </w:tcPr>
          <w:p w14:paraId="207BFA90">
            <w:pPr>
              <w:keepNext w:val="0"/>
              <w:keepLines w:val="0"/>
              <w:suppressLineNumbers w:val="0"/>
              <w:spacing w:before="0" w:beforeLines="0" w:beforeAutospacing="0" w:after="0" w:afterLines="0" w:afterAutospacing="0"/>
              <w:ind w:left="0" w:right="0"/>
              <w:jc w:val="center"/>
              <w:rPr>
                <w:rFonts w:hint="eastAsia" w:ascii="宋体" w:hAnsi="宋体"/>
                <w:b/>
                <w:color w:val="000000"/>
                <w:sz w:val="16"/>
                <w:szCs w:val="24"/>
              </w:rPr>
            </w:pPr>
            <w:r>
              <w:rPr>
                <w:rFonts w:hint="eastAsia" w:ascii="宋体" w:hAnsi="宋体"/>
                <w:b/>
                <w:color w:val="000000"/>
                <w:sz w:val="16"/>
                <w:szCs w:val="24"/>
              </w:rPr>
              <w:t>三</w:t>
            </w:r>
          </w:p>
        </w:tc>
        <w:tc>
          <w:tcPr>
            <w:tcW w:w="267" w:type="pct"/>
            <w:tcBorders>
              <w:top w:val="single" w:color="auto" w:sz="6" w:space="0"/>
              <w:left w:val="single" w:color="auto" w:sz="6" w:space="0"/>
              <w:bottom w:val="single" w:color="auto" w:sz="6" w:space="0"/>
              <w:right w:val="single" w:color="auto" w:sz="6" w:space="0"/>
              <w:tl2br w:val="nil"/>
              <w:tr2bl w:val="nil"/>
            </w:tcBorders>
            <w:noWrap w:val="0"/>
            <w:vAlign w:val="center"/>
          </w:tcPr>
          <w:p w14:paraId="1A9AEC06">
            <w:pPr>
              <w:keepNext w:val="0"/>
              <w:keepLines w:val="0"/>
              <w:suppressLineNumbers w:val="0"/>
              <w:spacing w:before="0" w:beforeLines="0" w:beforeAutospacing="0" w:after="0" w:afterLines="0" w:afterAutospacing="0"/>
              <w:ind w:left="0" w:right="0"/>
              <w:jc w:val="center"/>
              <w:rPr>
                <w:rFonts w:hint="eastAsia" w:ascii="宋体" w:hAnsi="宋体"/>
                <w:b/>
                <w:color w:val="000000"/>
                <w:sz w:val="16"/>
                <w:szCs w:val="24"/>
              </w:rPr>
            </w:pPr>
            <w:r>
              <w:rPr>
                <w:rFonts w:hint="eastAsia" w:ascii="宋体" w:hAnsi="宋体"/>
                <w:b/>
                <w:color w:val="000000"/>
                <w:sz w:val="16"/>
                <w:szCs w:val="24"/>
              </w:rPr>
              <w:t>四</w:t>
            </w:r>
          </w:p>
        </w:tc>
        <w:tc>
          <w:tcPr>
            <w:tcW w:w="220" w:type="pct"/>
            <w:tcBorders>
              <w:top w:val="single" w:color="auto" w:sz="6" w:space="0"/>
              <w:left w:val="single" w:color="auto" w:sz="6" w:space="0"/>
              <w:bottom w:val="single" w:color="auto" w:sz="6" w:space="0"/>
              <w:right w:val="single" w:color="auto" w:sz="6" w:space="0"/>
              <w:tl2br w:val="nil"/>
              <w:tr2bl w:val="nil"/>
            </w:tcBorders>
            <w:noWrap w:val="0"/>
            <w:vAlign w:val="center"/>
          </w:tcPr>
          <w:p w14:paraId="73A735A8">
            <w:pPr>
              <w:keepNext w:val="0"/>
              <w:keepLines w:val="0"/>
              <w:suppressLineNumbers w:val="0"/>
              <w:spacing w:before="0" w:beforeLines="0" w:beforeAutospacing="0" w:after="0" w:afterLines="0" w:afterAutospacing="0"/>
              <w:ind w:left="0" w:right="0"/>
              <w:jc w:val="center"/>
              <w:rPr>
                <w:rFonts w:hint="eastAsia" w:ascii="宋体" w:hAnsi="宋体"/>
                <w:b/>
                <w:color w:val="000000"/>
                <w:sz w:val="16"/>
                <w:szCs w:val="24"/>
              </w:rPr>
            </w:pPr>
            <w:r>
              <w:rPr>
                <w:rFonts w:hint="eastAsia" w:ascii="宋体" w:hAnsi="宋体"/>
                <w:b/>
                <w:color w:val="000000"/>
                <w:sz w:val="16"/>
                <w:szCs w:val="24"/>
              </w:rPr>
              <w:t>五</w:t>
            </w:r>
          </w:p>
        </w:tc>
        <w:tc>
          <w:tcPr>
            <w:tcW w:w="235" w:type="pct"/>
            <w:tcBorders>
              <w:top w:val="single" w:color="auto" w:sz="6" w:space="0"/>
              <w:left w:val="single" w:color="auto" w:sz="6" w:space="0"/>
              <w:bottom w:val="single" w:color="auto" w:sz="6" w:space="0"/>
              <w:right w:val="single" w:color="000000" w:sz="6" w:space="0"/>
              <w:tl2br w:val="nil"/>
              <w:tr2bl w:val="nil"/>
            </w:tcBorders>
            <w:noWrap w:val="0"/>
            <w:vAlign w:val="center"/>
          </w:tcPr>
          <w:p w14:paraId="49C5C562">
            <w:pPr>
              <w:keepNext w:val="0"/>
              <w:keepLines w:val="0"/>
              <w:suppressLineNumbers w:val="0"/>
              <w:spacing w:before="0" w:beforeLines="0" w:beforeAutospacing="0" w:after="0" w:afterLines="0" w:afterAutospacing="0"/>
              <w:ind w:left="0" w:right="0"/>
              <w:jc w:val="center"/>
              <w:rPr>
                <w:rFonts w:hint="eastAsia" w:ascii="宋体" w:hAnsi="宋体"/>
                <w:b/>
                <w:color w:val="000000"/>
                <w:sz w:val="16"/>
                <w:szCs w:val="24"/>
              </w:rPr>
            </w:pPr>
            <w:r>
              <w:rPr>
                <w:rFonts w:hint="eastAsia" w:ascii="宋体" w:hAnsi="宋体"/>
                <w:b/>
                <w:color w:val="000000"/>
                <w:sz w:val="16"/>
                <w:szCs w:val="24"/>
              </w:rPr>
              <w:t>六</w:t>
            </w:r>
          </w:p>
        </w:tc>
      </w:tr>
      <w:tr w14:paraId="7CAB61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52" w:type="pct"/>
            <w:vMerge w:val="restart"/>
            <w:tcBorders>
              <w:top w:val="single" w:color="auto" w:sz="6" w:space="0"/>
              <w:left w:val="single" w:color="auto" w:sz="6" w:space="0"/>
              <w:right w:val="single" w:color="auto" w:sz="6" w:space="0"/>
              <w:tl2br w:val="nil"/>
              <w:tr2bl w:val="nil"/>
            </w:tcBorders>
            <w:noWrap w:val="0"/>
            <w:vAlign w:val="center"/>
          </w:tcPr>
          <w:p w14:paraId="6CFCFC07">
            <w:pPr>
              <w:keepNext w:val="0"/>
              <w:keepLines w:val="0"/>
              <w:suppressLineNumbers w:val="0"/>
              <w:spacing w:before="0" w:beforeLines="0" w:beforeAutospacing="0" w:after="0" w:afterLines="0" w:afterAutospacing="0"/>
              <w:ind w:left="0" w:right="0"/>
              <w:jc w:val="center"/>
              <w:rPr>
                <w:rFonts w:hint="eastAsia" w:ascii="宋体" w:hAnsi="宋体"/>
                <w:b/>
                <w:color w:val="000000"/>
                <w:sz w:val="18"/>
                <w:szCs w:val="24"/>
              </w:rPr>
            </w:pPr>
            <w:r>
              <w:rPr>
                <w:rFonts w:hint="eastAsia" w:ascii="宋体" w:hAnsi="宋体"/>
                <w:b/>
                <w:color w:val="000000"/>
                <w:sz w:val="18"/>
                <w:szCs w:val="24"/>
              </w:rPr>
              <w:t>公共基础课</w:t>
            </w:r>
          </w:p>
        </w:tc>
        <w:tc>
          <w:tcPr>
            <w:tcW w:w="231" w:type="pct"/>
            <w:vMerge w:val="restart"/>
            <w:tcBorders>
              <w:top w:val="single" w:color="auto" w:sz="6" w:space="0"/>
              <w:left w:val="single" w:color="auto" w:sz="6" w:space="0"/>
              <w:right w:val="single" w:color="auto" w:sz="6" w:space="0"/>
              <w:tl2br w:val="nil"/>
              <w:tr2bl w:val="nil"/>
            </w:tcBorders>
            <w:noWrap w:val="0"/>
            <w:vAlign w:val="center"/>
          </w:tcPr>
          <w:p w14:paraId="617BF2F1">
            <w:pPr>
              <w:keepNext w:val="0"/>
              <w:keepLines w:val="0"/>
              <w:suppressLineNumbers w:val="0"/>
              <w:spacing w:before="0" w:beforeLines="0" w:beforeAutospacing="0" w:after="0" w:afterLines="0" w:afterAutospacing="0"/>
              <w:ind w:left="0" w:right="0"/>
              <w:jc w:val="center"/>
              <w:rPr>
                <w:rFonts w:hint="eastAsia" w:ascii="宋体" w:hAnsi="宋体"/>
                <w:b/>
                <w:color w:val="000000"/>
                <w:sz w:val="16"/>
                <w:szCs w:val="24"/>
              </w:rPr>
            </w:pPr>
            <w:r>
              <w:rPr>
                <w:rFonts w:hint="eastAsia" w:ascii="宋体" w:hAnsi="宋体"/>
                <w:b/>
                <w:color w:val="000000"/>
                <w:sz w:val="16"/>
                <w:szCs w:val="24"/>
              </w:rPr>
              <w:t>公共必修课</w:t>
            </w:r>
          </w:p>
        </w:tc>
        <w:tc>
          <w:tcPr>
            <w:tcW w:w="231" w:type="pct"/>
            <w:tcBorders>
              <w:top w:val="single" w:color="auto" w:sz="6" w:space="0"/>
              <w:left w:val="single" w:color="auto" w:sz="6" w:space="0"/>
              <w:bottom w:val="single" w:color="auto" w:sz="6" w:space="0"/>
              <w:right w:val="single" w:color="auto" w:sz="6" w:space="0"/>
              <w:tl2br w:val="nil"/>
              <w:tr2bl w:val="nil"/>
            </w:tcBorders>
            <w:noWrap w:val="0"/>
            <w:vAlign w:val="center"/>
          </w:tcPr>
          <w:p w14:paraId="54974493">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1</w:t>
            </w:r>
          </w:p>
        </w:tc>
        <w:tc>
          <w:tcPr>
            <w:tcW w:w="539" w:type="pct"/>
            <w:tcBorders>
              <w:top w:val="single" w:color="auto" w:sz="6" w:space="0"/>
              <w:left w:val="single" w:color="auto" w:sz="6" w:space="0"/>
              <w:bottom w:val="single" w:color="auto" w:sz="6" w:space="0"/>
              <w:right w:val="single" w:color="auto" w:sz="6" w:space="0"/>
              <w:tl2br w:val="nil"/>
              <w:tr2bl w:val="nil"/>
            </w:tcBorders>
            <w:noWrap w:val="0"/>
            <w:vAlign w:val="center"/>
          </w:tcPr>
          <w:p w14:paraId="454AEAC7">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MY000101</w:t>
            </w:r>
          </w:p>
        </w:tc>
        <w:tc>
          <w:tcPr>
            <w:tcW w:w="614" w:type="pct"/>
            <w:tcBorders>
              <w:top w:val="single" w:color="auto" w:sz="6" w:space="0"/>
              <w:left w:val="single" w:color="auto" w:sz="6" w:space="0"/>
              <w:bottom w:val="single" w:color="auto" w:sz="6" w:space="0"/>
              <w:right w:val="single" w:color="auto" w:sz="6" w:space="0"/>
              <w:tl2br w:val="nil"/>
              <w:tr2bl w:val="nil"/>
            </w:tcBorders>
            <w:noWrap w:val="0"/>
            <w:vAlign w:val="center"/>
          </w:tcPr>
          <w:p w14:paraId="751A4D45">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思想道德与法治</w:t>
            </w:r>
          </w:p>
        </w:tc>
        <w:tc>
          <w:tcPr>
            <w:tcW w:w="219" w:type="pct"/>
            <w:tcBorders>
              <w:top w:val="single" w:color="auto" w:sz="6" w:space="0"/>
              <w:left w:val="single" w:color="auto" w:sz="6" w:space="0"/>
              <w:bottom w:val="single" w:color="auto" w:sz="6" w:space="0"/>
              <w:right w:val="single" w:color="auto" w:sz="6" w:space="0"/>
              <w:tl2br w:val="nil"/>
              <w:tr2bl w:val="nil"/>
            </w:tcBorders>
            <w:noWrap w:val="0"/>
            <w:vAlign w:val="center"/>
          </w:tcPr>
          <w:p w14:paraId="070F48A3">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考试</w:t>
            </w:r>
          </w:p>
        </w:tc>
        <w:tc>
          <w:tcPr>
            <w:tcW w:w="254" w:type="pct"/>
            <w:tcBorders>
              <w:top w:val="single" w:color="auto" w:sz="6" w:space="0"/>
              <w:left w:val="single" w:color="auto" w:sz="6" w:space="0"/>
              <w:bottom w:val="single" w:color="auto" w:sz="6" w:space="0"/>
              <w:right w:val="single" w:color="auto" w:sz="6" w:space="0"/>
              <w:tl2br w:val="nil"/>
              <w:tr2bl w:val="nil"/>
            </w:tcBorders>
            <w:noWrap w:val="0"/>
            <w:vAlign w:val="center"/>
          </w:tcPr>
          <w:p w14:paraId="223D1EAE">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B</w:t>
            </w:r>
          </w:p>
        </w:tc>
        <w:tc>
          <w:tcPr>
            <w:tcW w:w="266" w:type="pct"/>
            <w:tcBorders>
              <w:top w:val="single" w:color="auto" w:sz="6" w:space="0"/>
              <w:left w:val="single" w:color="auto" w:sz="6" w:space="0"/>
              <w:bottom w:val="single" w:color="auto" w:sz="6" w:space="0"/>
              <w:right w:val="single" w:color="auto" w:sz="6" w:space="0"/>
              <w:tl2br w:val="nil"/>
              <w:tr2bl w:val="nil"/>
            </w:tcBorders>
            <w:noWrap w:val="0"/>
            <w:vAlign w:val="center"/>
          </w:tcPr>
          <w:p w14:paraId="0A4943C9">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3</w:t>
            </w:r>
          </w:p>
        </w:tc>
        <w:tc>
          <w:tcPr>
            <w:tcW w:w="312" w:type="pct"/>
            <w:tcBorders>
              <w:top w:val="single" w:color="auto" w:sz="6" w:space="0"/>
              <w:left w:val="single" w:color="auto" w:sz="6" w:space="0"/>
              <w:bottom w:val="single" w:color="auto" w:sz="6" w:space="0"/>
              <w:right w:val="single" w:color="auto" w:sz="6" w:space="0"/>
              <w:tl2br w:val="nil"/>
              <w:tr2bl w:val="nil"/>
            </w:tcBorders>
            <w:noWrap w:val="0"/>
            <w:vAlign w:val="center"/>
          </w:tcPr>
          <w:p w14:paraId="2226B848">
            <w:pPr>
              <w:keepNext w:val="0"/>
              <w:keepLines w:val="0"/>
              <w:widowControl/>
              <w:suppressLineNumbers w:val="0"/>
              <w:spacing w:before="0" w:beforeAutospacing="0" w:after="0" w:afterAutospacing="0"/>
              <w:ind w:left="0" w:right="0"/>
              <w:jc w:val="center"/>
              <w:textAlignment w:val="center"/>
              <w:rPr>
                <w:rFonts w:hint="default" w:ascii="宋体" w:hAnsi="宋体"/>
                <w:color w:val="000000"/>
                <w:sz w:val="16"/>
                <w:szCs w:val="24"/>
                <w:lang w:val="en-US"/>
              </w:rPr>
            </w:pPr>
            <w:r>
              <w:rPr>
                <w:rFonts w:hint="eastAsia" w:ascii="宋体" w:hAnsi="宋体" w:eastAsia="宋体" w:cs="宋体"/>
                <w:i w:val="0"/>
                <w:iCs w:val="0"/>
                <w:color w:val="000000"/>
                <w:kern w:val="0"/>
                <w:sz w:val="16"/>
                <w:szCs w:val="16"/>
                <w:u w:val="none"/>
                <w:lang w:val="en-US" w:eastAsia="zh-CN" w:bidi="ar"/>
              </w:rPr>
              <w:t>48</w:t>
            </w:r>
          </w:p>
        </w:tc>
        <w:tc>
          <w:tcPr>
            <w:tcW w:w="312" w:type="pct"/>
            <w:tcBorders>
              <w:top w:val="single" w:color="auto" w:sz="6" w:space="0"/>
              <w:left w:val="single" w:color="auto" w:sz="6" w:space="0"/>
              <w:bottom w:val="single" w:color="auto" w:sz="6" w:space="0"/>
              <w:right w:val="single" w:color="auto" w:sz="6" w:space="0"/>
              <w:tl2br w:val="nil"/>
              <w:tr2bl w:val="nil"/>
            </w:tcBorders>
            <w:noWrap w:val="0"/>
            <w:vAlign w:val="center"/>
          </w:tcPr>
          <w:p w14:paraId="72898D37">
            <w:pPr>
              <w:keepNext w:val="0"/>
              <w:keepLines w:val="0"/>
              <w:widowControl/>
              <w:suppressLineNumbers w:val="0"/>
              <w:spacing w:before="0" w:beforeAutospacing="0" w:after="0" w:afterAutospacing="0"/>
              <w:ind w:left="0" w:right="0"/>
              <w:jc w:val="center"/>
              <w:textAlignment w:val="center"/>
              <w:rPr>
                <w:rFonts w:hint="default" w:ascii="宋体" w:hAnsi="宋体"/>
                <w:color w:val="000000"/>
                <w:sz w:val="16"/>
                <w:szCs w:val="24"/>
                <w:lang w:val="en-US"/>
              </w:rPr>
            </w:pPr>
            <w:r>
              <w:rPr>
                <w:rFonts w:hint="eastAsia" w:ascii="宋体" w:hAnsi="宋体" w:eastAsia="宋体" w:cs="宋体"/>
                <w:i w:val="0"/>
                <w:iCs w:val="0"/>
                <w:color w:val="000000"/>
                <w:kern w:val="0"/>
                <w:sz w:val="16"/>
                <w:szCs w:val="16"/>
                <w:u w:val="none"/>
                <w:lang w:val="en-US" w:eastAsia="zh-CN" w:bidi="ar"/>
              </w:rPr>
              <w:t>42</w:t>
            </w:r>
          </w:p>
        </w:tc>
        <w:tc>
          <w:tcPr>
            <w:tcW w:w="317" w:type="pct"/>
            <w:tcBorders>
              <w:top w:val="single" w:color="auto" w:sz="6" w:space="0"/>
              <w:left w:val="single" w:color="auto" w:sz="6" w:space="0"/>
              <w:bottom w:val="single" w:color="auto" w:sz="6" w:space="0"/>
              <w:right w:val="single" w:color="auto" w:sz="6" w:space="0"/>
              <w:tl2br w:val="nil"/>
              <w:tr2bl w:val="nil"/>
            </w:tcBorders>
            <w:noWrap w:val="0"/>
            <w:vAlign w:val="center"/>
          </w:tcPr>
          <w:p w14:paraId="66642045">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6</w:t>
            </w:r>
          </w:p>
        </w:tc>
        <w:tc>
          <w:tcPr>
            <w:tcW w:w="219" w:type="pct"/>
            <w:tcBorders>
              <w:top w:val="single" w:color="auto" w:sz="6" w:space="0"/>
              <w:left w:val="single" w:color="auto" w:sz="6" w:space="0"/>
              <w:bottom w:val="single" w:color="auto" w:sz="6" w:space="0"/>
              <w:right w:val="single" w:color="auto" w:sz="6" w:space="0"/>
              <w:tl2br w:val="nil"/>
              <w:tr2bl w:val="nil"/>
            </w:tcBorders>
            <w:noWrap w:val="0"/>
            <w:vAlign w:val="center"/>
          </w:tcPr>
          <w:p w14:paraId="5627F8D0">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4</w:t>
            </w:r>
          </w:p>
        </w:tc>
        <w:tc>
          <w:tcPr>
            <w:tcW w:w="256" w:type="pct"/>
            <w:tcBorders>
              <w:top w:val="single" w:color="auto" w:sz="6" w:space="0"/>
              <w:left w:val="single" w:color="auto" w:sz="6" w:space="0"/>
              <w:bottom w:val="single" w:color="auto" w:sz="6" w:space="0"/>
              <w:right w:val="single" w:color="auto" w:sz="6" w:space="0"/>
              <w:tl2br w:val="nil"/>
              <w:tr2bl w:val="nil"/>
            </w:tcBorders>
            <w:noWrap w:val="0"/>
            <w:vAlign w:val="center"/>
          </w:tcPr>
          <w:p w14:paraId="35B213C8">
            <w:pPr>
              <w:keepNext w:val="0"/>
              <w:keepLines w:val="0"/>
              <w:suppressLineNumbers w:val="0"/>
              <w:spacing w:before="0" w:beforeAutospacing="0" w:after="0" w:afterAutospacing="0"/>
              <w:ind w:left="0" w:right="0"/>
              <w:jc w:val="center"/>
              <w:rPr>
                <w:rFonts w:hint="eastAsia" w:ascii="宋体" w:hAnsi="宋体"/>
                <w:color w:val="000000"/>
                <w:sz w:val="16"/>
                <w:szCs w:val="24"/>
              </w:rPr>
            </w:pPr>
          </w:p>
        </w:tc>
        <w:tc>
          <w:tcPr>
            <w:tcW w:w="248" w:type="pct"/>
            <w:tcBorders>
              <w:top w:val="single" w:color="auto" w:sz="6" w:space="0"/>
              <w:left w:val="single" w:color="auto" w:sz="6" w:space="0"/>
              <w:bottom w:val="single" w:color="auto" w:sz="6" w:space="0"/>
              <w:right w:val="single" w:color="auto" w:sz="6" w:space="0"/>
              <w:tl2br w:val="nil"/>
              <w:tr2bl w:val="nil"/>
            </w:tcBorders>
            <w:noWrap w:val="0"/>
            <w:vAlign w:val="center"/>
          </w:tcPr>
          <w:p w14:paraId="6FEFBEB1">
            <w:pPr>
              <w:keepNext w:val="0"/>
              <w:keepLines w:val="0"/>
              <w:suppressLineNumbers w:val="0"/>
              <w:spacing w:before="0" w:beforeAutospacing="0" w:after="0" w:afterAutospacing="0"/>
              <w:ind w:left="0" w:right="0"/>
              <w:jc w:val="center"/>
              <w:rPr>
                <w:rFonts w:hint="eastAsia" w:ascii="宋体" w:hAnsi="宋体"/>
                <w:color w:val="000000"/>
                <w:sz w:val="16"/>
                <w:szCs w:val="24"/>
              </w:rPr>
            </w:pPr>
          </w:p>
        </w:tc>
        <w:tc>
          <w:tcPr>
            <w:tcW w:w="267" w:type="pct"/>
            <w:tcBorders>
              <w:top w:val="single" w:color="auto" w:sz="6" w:space="0"/>
              <w:left w:val="single" w:color="auto" w:sz="6" w:space="0"/>
              <w:bottom w:val="single" w:color="auto" w:sz="6" w:space="0"/>
              <w:right w:val="single" w:color="auto" w:sz="6" w:space="0"/>
              <w:tl2br w:val="nil"/>
              <w:tr2bl w:val="nil"/>
            </w:tcBorders>
            <w:noWrap w:val="0"/>
            <w:vAlign w:val="center"/>
          </w:tcPr>
          <w:p w14:paraId="5643BDB7">
            <w:pPr>
              <w:keepNext w:val="0"/>
              <w:keepLines w:val="0"/>
              <w:suppressLineNumbers w:val="0"/>
              <w:spacing w:before="0" w:beforeAutospacing="0" w:after="0" w:afterAutospacing="0"/>
              <w:ind w:left="0" w:right="0"/>
              <w:jc w:val="center"/>
              <w:rPr>
                <w:rFonts w:hint="eastAsia" w:ascii="宋体" w:hAnsi="宋体"/>
                <w:color w:val="000000"/>
                <w:sz w:val="16"/>
                <w:szCs w:val="24"/>
              </w:rPr>
            </w:pPr>
          </w:p>
        </w:tc>
        <w:tc>
          <w:tcPr>
            <w:tcW w:w="220" w:type="pct"/>
            <w:tcBorders>
              <w:top w:val="single" w:color="auto" w:sz="6" w:space="0"/>
              <w:left w:val="single" w:color="auto" w:sz="6" w:space="0"/>
              <w:bottom w:val="single" w:color="auto" w:sz="6" w:space="0"/>
              <w:right w:val="single" w:color="auto" w:sz="6" w:space="0"/>
              <w:tl2br w:val="nil"/>
              <w:tr2bl w:val="nil"/>
            </w:tcBorders>
            <w:noWrap w:val="0"/>
            <w:vAlign w:val="center"/>
          </w:tcPr>
          <w:p w14:paraId="32E196E6">
            <w:pPr>
              <w:keepNext w:val="0"/>
              <w:keepLines w:val="0"/>
              <w:suppressLineNumbers w:val="0"/>
              <w:spacing w:before="0" w:beforeAutospacing="0" w:after="0" w:afterAutospacing="0"/>
              <w:ind w:left="0" w:right="0"/>
              <w:jc w:val="center"/>
              <w:rPr>
                <w:rFonts w:hint="eastAsia" w:ascii="宋体" w:hAnsi="宋体"/>
                <w:color w:val="000000"/>
                <w:sz w:val="16"/>
                <w:szCs w:val="24"/>
              </w:rPr>
            </w:pPr>
          </w:p>
        </w:tc>
        <w:tc>
          <w:tcPr>
            <w:tcW w:w="235" w:type="pct"/>
            <w:tcBorders>
              <w:top w:val="single" w:color="auto" w:sz="6" w:space="0"/>
              <w:left w:val="single" w:color="auto" w:sz="6" w:space="0"/>
              <w:bottom w:val="single" w:color="auto" w:sz="6" w:space="0"/>
              <w:right w:val="single" w:color="000000" w:sz="6" w:space="0"/>
              <w:tl2br w:val="nil"/>
              <w:tr2bl w:val="nil"/>
            </w:tcBorders>
            <w:noWrap w:val="0"/>
            <w:vAlign w:val="center"/>
          </w:tcPr>
          <w:p w14:paraId="6F03377D">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1</w:t>
            </w:r>
          </w:p>
        </w:tc>
      </w:tr>
      <w:tr w14:paraId="0D6034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52" w:type="pct"/>
            <w:vMerge w:val="continue"/>
            <w:tcBorders>
              <w:left w:val="single" w:color="auto" w:sz="6" w:space="0"/>
              <w:right w:val="single" w:color="auto" w:sz="6" w:space="0"/>
              <w:tl2br w:val="nil"/>
              <w:tr2bl w:val="nil"/>
            </w:tcBorders>
            <w:noWrap w:val="0"/>
            <w:vAlign w:val="center"/>
          </w:tcPr>
          <w:p w14:paraId="15869878">
            <w:pPr>
              <w:keepNext w:val="0"/>
              <w:keepLines w:val="0"/>
              <w:suppressLineNumbers w:val="0"/>
              <w:spacing w:before="0" w:beforeLines="0" w:beforeAutospacing="0" w:after="0" w:afterLines="0" w:afterAutospacing="0"/>
              <w:ind w:left="0" w:right="0"/>
              <w:jc w:val="center"/>
              <w:rPr>
                <w:rFonts w:hint="eastAsia" w:ascii="宋体" w:hAnsi="宋体"/>
                <w:b/>
                <w:color w:val="000000"/>
                <w:sz w:val="18"/>
                <w:szCs w:val="24"/>
              </w:rPr>
            </w:pPr>
          </w:p>
        </w:tc>
        <w:tc>
          <w:tcPr>
            <w:tcW w:w="231" w:type="pct"/>
            <w:vMerge w:val="continue"/>
            <w:tcBorders>
              <w:left w:val="single" w:color="auto" w:sz="6" w:space="0"/>
              <w:right w:val="single" w:color="auto" w:sz="6" w:space="0"/>
              <w:tl2br w:val="nil"/>
              <w:tr2bl w:val="nil"/>
            </w:tcBorders>
            <w:noWrap w:val="0"/>
            <w:vAlign w:val="center"/>
          </w:tcPr>
          <w:p w14:paraId="39388678">
            <w:pPr>
              <w:keepNext w:val="0"/>
              <w:keepLines w:val="0"/>
              <w:suppressLineNumbers w:val="0"/>
              <w:spacing w:before="0" w:beforeLines="0" w:beforeAutospacing="0" w:after="0" w:afterLines="0" w:afterAutospacing="0"/>
              <w:ind w:left="0" w:right="0"/>
              <w:jc w:val="center"/>
              <w:rPr>
                <w:rFonts w:hint="eastAsia" w:ascii="宋体" w:hAnsi="宋体"/>
                <w:b/>
                <w:color w:val="000000"/>
                <w:sz w:val="16"/>
                <w:szCs w:val="24"/>
              </w:rPr>
            </w:pPr>
          </w:p>
        </w:tc>
        <w:tc>
          <w:tcPr>
            <w:tcW w:w="231" w:type="pct"/>
            <w:tcBorders>
              <w:top w:val="single" w:color="auto" w:sz="6" w:space="0"/>
              <w:left w:val="single" w:color="auto" w:sz="6" w:space="0"/>
              <w:bottom w:val="single" w:color="auto" w:sz="6" w:space="0"/>
              <w:right w:val="single" w:color="auto" w:sz="6" w:space="0"/>
              <w:tl2br w:val="nil"/>
              <w:tr2bl w:val="nil"/>
            </w:tcBorders>
            <w:noWrap w:val="0"/>
            <w:vAlign w:val="center"/>
          </w:tcPr>
          <w:p w14:paraId="7DE51B51">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2</w:t>
            </w:r>
          </w:p>
        </w:tc>
        <w:tc>
          <w:tcPr>
            <w:tcW w:w="539" w:type="pct"/>
            <w:tcBorders>
              <w:top w:val="single" w:color="auto" w:sz="6" w:space="0"/>
              <w:left w:val="single" w:color="auto" w:sz="6" w:space="0"/>
              <w:bottom w:val="single" w:color="auto" w:sz="6" w:space="0"/>
              <w:right w:val="single" w:color="auto" w:sz="6" w:space="0"/>
              <w:tl2br w:val="nil"/>
              <w:tr2bl w:val="nil"/>
            </w:tcBorders>
            <w:noWrap w:val="0"/>
            <w:vAlign w:val="center"/>
          </w:tcPr>
          <w:p w14:paraId="7B5613E2">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MY000102</w:t>
            </w:r>
          </w:p>
        </w:tc>
        <w:tc>
          <w:tcPr>
            <w:tcW w:w="614" w:type="pct"/>
            <w:tcBorders>
              <w:top w:val="single" w:color="auto" w:sz="6" w:space="0"/>
              <w:left w:val="single" w:color="auto" w:sz="6" w:space="0"/>
              <w:bottom w:val="single" w:color="auto" w:sz="6" w:space="0"/>
              <w:right w:val="single" w:color="auto" w:sz="6" w:space="0"/>
              <w:tl2br w:val="nil"/>
              <w:tr2bl w:val="nil"/>
            </w:tcBorders>
            <w:noWrap w:val="0"/>
            <w:vAlign w:val="center"/>
          </w:tcPr>
          <w:p w14:paraId="7872658C">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毛泽东思想和中国特色社会主义理论体系概论</w:t>
            </w:r>
          </w:p>
        </w:tc>
        <w:tc>
          <w:tcPr>
            <w:tcW w:w="219" w:type="pct"/>
            <w:tcBorders>
              <w:top w:val="single" w:color="auto" w:sz="6" w:space="0"/>
              <w:left w:val="single" w:color="auto" w:sz="6" w:space="0"/>
              <w:bottom w:val="single" w:color="auto" w:sz="6" w:space="0"/>
              <w:right w:val="single" w:color="auto" w:sz="6" w:space="0"/>
              <w:tl2br w:val="nil"/>
              <w:tr2bl w:val="nil"/>
            </w:tcBorders>
            <w:noWrap w:val="0"/>
            <w:vAlign w:val="center"/>
          </w:tcPr>
          <w:p w14:paraId="1EC952D4">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考试</w:t>
            </w:r>
          </w:p>
        </w:tc>
        <w:tc>
          <w:tcPr>
            <w:tcW w:w="254" w:type="pct"/>
            <w:tcBorders>
              <w:top w:val="single" w:color="auto" w:sz="6" w:space="0"/>
              <w:left w:val="single" w:color="auto" w:sz="6" w:space="0"/>
              <w:bottom w:val="single" w:color="auto" w:sz="6" w:space="0"/>
              <w:right w:val="single" w:color="auto" w:sz="6" w:space="0"/>
              <w:tl2br w:val="nil"/>
              <w:tr2bl w:val="nil"/>
            </w:tcBorders>
            <w:noWrap w:val="0"/>
            <w:vAlign w:val="center"/>
          </w:tcPr>
          <w:p w14:paraId="11D2A709">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B</w:t>
            </w:r>
          </w:p>
        </w:tc>
        <w:tc>
          <w:tcPr>
            <w:tcW w:w="266" w:type="pct"/>
            <w:tcBorders>
              <w:top w:val="single" w:color="auto" w:sz="6" w:space="0"/>
              <w:left w:val="single" w:color="auto" w:sz="6" w:space="0"/>
              <w:bottom w:val="single" w:color="auto" w:sz="6" w:space="0"/>
              <w:right w:val="single" w:color="auto" w:sz="6" w:space="0"/>
              <w:tl2br w:val="nil"/>
              <w:tr2bl w:val="nil"/>
            </w:tcBorders>
            <w:noWrap w:val="0"/>
            <w:vAlign w:val="center"/>
          </w:tcPr>
          <w:p w14:paraId="194F2648">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2</w:t>
            </w:r>
          </w:p>
        </w:tc>
        <w:tc>
          <w:tcPr>
            <w:tcW w:w="312" w:type="pct"/>
            <w:tcBorders>
              <w:top w:val="single" w:color="auto" w:sz="6" w:space="0"/>
              <w:left w:val="single" w:color="auto" w:sz="6" w:space="0"/>
              <w:bottom w:val="single" w:color="auto" w:sz="6" w:space="0"/>
              <w:right w:val="single" w:color="auto" w:sz="6" w:space="0"/>
              <w:tl2br w:val="nil"/>
              <w:tr2bl w:val="nil"/>
            </w:tcBorders>
            <w:noWrap w:val="0"/>
            <w:vAlign w:val="center"/>
          </w:tcPr>
          <w:p w14:paraId="44738B1D">
            <w:pPr>
              <w:keepNext w:val="0"/>
              <w:keepLines w:val="0"/>
              <w:widowControl/>
              <w:suppressLineNumbers w:val="0"/>
              <w:spacing w:before="0" w:beforeAutospacing="0" w:after="0" w:afterAutospacing="0"/>
              <w:ind w:left="0" w:right="0"/>
              <w:jc w:val="center"/>
              <w:textAlignment w:val="center"/>
              <w:rPr>
                <w:rFonts w:hint="default" w:ascii="宋体" w:hAnsi="宋体"/>
                <w:color w:val="000000"/>
                <w:sz w:val="16"/>
                <w:szCs w:val="24"/>
                <w:lang w:val="en-US"/>
              </w:rPr>
            </w:pPr>
            <w:r>
              <w:rPr>
                <w:rFonts w:hint="eastAsia" w:ascii="宋体" w:hAnsi="宋体" w:eastAsia="宋体" w:cs="宋体"/>
                <w:i w:val="0"/>
                <w:iCs w:val="0"/>
                <w:color w:val="000000"/>
                <w:kern w:val="0"/>
                <w:sz w:val="16"/>
                <w:szCs w:val="16"/>
                <w:u w:val="none"/>
                <w:lang w:val="en-US" w:eastAsia="zh-CN" w:bidi="ar"/>
              </w:rPr>
              <w:t>32</w:t>
            </w:r>
          </w:p>
        </w:tc>
        <w:tc>
          <w:tcPr>
            <w:tcW w:w="312" w:type="pct"/>
            <w:tcBorders>
              <w:top w:val="single" w:color="auto" w:sz="6" w:space="0"/>
              <w:left w:val="single" w:color="auto" w:sz="6" w:space="0"/>
              <w:bottom w:val="single" w:color="auto" w:sz="6" w:space="0"/>
              <w:right w:val="single" w:color="auto" w:sz="6" w:space="0"/>
              <w:tl2br w:val="nil"/>
              <w:tr2bl w:val="nil"/>
            </w:tcBorders>
            <w:noWrap w:val="0"/>
            <w:vAlign w:val="center"/>
          </w:tcPr>
          <w:p w14:paraId="6352D163">
            <w:pPr>
              <w:keepNext w:val="0"/>
              <w:keepLines w:val="0"/>
              <w:widowControl/>
              <w:suppressLineNumbers w:val="0"/>
              <w:spacing w:before="0" w:beforeAutospacing="0" w:after="0" w:afterAutospacing="0"/>
              <w:ind w:left="0" w:right="0"/>
              <w:jc w:val="center"/>
              <w:textAlignment w:val="center"/>
              <w:rPr>
                <w:rFonts w:hint="default" w:ascii="宋体" w:hAnsi="宋体" w:eastAsia="仿宋_GB2312"/>
                <w:color w:val="000000"/>
                <w:sz w:val="16"/>
                <w:szCs w:val="24"/>
                <w:lang w:val="en-US" w:eastAsia="zh-CN"/>
              </w:rPr>
            </w:pPr>
            <w:r>
              <w:rPr>
                <w:rFonts w:hint="eastAsia" w:ascii="宋体" w:hAnsi="宋体" w:eastAsia="宋体" w:cs="宋体"/>
                <w:i w:val="0"/>
                <w:iCs w:val="0"/>
                <w:color w:val="000000"/>
                <w:kern w:val="0"/>
                <w:sz w:val="16"/>
                <w:szCs w:val="16"/>
                <w:u w:val="none"/>
                <w:lang w:val="en-US" w:eastAsia="zh-CN" w:bidi="ar"/>
              </w:rPr>
              <w:t>28</w:t>
            </w:r>
          </w:p>
        </w:tc>
        <w:tc>
          <w:tcPr>
            <w:tcW w:w="317" w:type="pct"/>
            <w:tcBorders>
              <w:top w:val="single" w:color="auto" w:sz="6" w:space="0"/>
              <w:left w:val="single" w:color="auto" w:sz="6" w:space="0"/>
              <w:bottom w:val="single" w:color="auto" w:sz="6" w:space="0"/>
              <w:right w:val="single" w:color="auto" w:sz="6" w:space="0"/>
              <w:tl2br w:val="nil"/>
              <w:tr2bl w:val="nil"/>
            </w:tcBorders>
            <w:noWrap w:val="0"/>
            <w:vAlign w:val="center"/>
          </w:tcPr>
          <w:p w14:paraId="03CA155B">
            <w:pPr>
              <w:keepNext w:val="0"/>
              <w:keepLines w:val="0"/>
              <w:widowControl/>
              <w:suppressLineNumbers w:val="0"/>
              <w:spacing w:before="0" w:beforeAutospacing="0" w:after="0" w:afterAutospacing="0"/>
              <w:ind w:left="0" w:right="0"/>
              <w:jc w:val="center"/>
              <w:textAlignment w:val="center"/>
              <w:rPr>
                <w:rFonts w:hint="default" w:ascii="宋体" w:hAnsi="宋体" w:eastAsia="仿宋_GB2312"/>
                <w:color w:val="000000"/>
                <w:sz w:val="16"/>
                <w:szCs w:val="24"/>
                <w:lang w:val="en-US" w:eastAsia="zh-CN"/>
              </w:rPr>
            </w:pPr>
            <w:r>
              <w:rPr>
                <w:rFonts w:hint="eastAsia" w:ascii="宋体" w:hAnsi="宋体" w:eastAsia="宋体" w:cs="宋体"/>
                <w:i w:val="0"/>
                <w:iCs w:val="0"/>
                <w:color w:val="000000"/>
                <w:kern w:val="0"/>
                <w:sz w:val="16"/>
                <w:szCs w:val="16"/>
                <w:u w:val="none"/>
                <w:lang w:val="en-US" w:eastAsia="zh-CN" w:bidi="ar"/>
              </w:rPr>
              <w:t>4</w:t>
            </w:r>
          </w:p>
        </w:tc>
        <w:tc>
          <w:tcPr>
            <w:tcW w:w="219" w:type="pct"/>
            <w:tcBorders>
              <w:top w:val="single" w:color="auto" w:sz="6" w:space="0"/>
              <w:left w:val="single" w:color="auto" w:sz="6" w:space="0"/>
              <w:bottom w:val="single" w:color="auto" w:sz="6" w:space="0"/>
              <w:right w:val="single" w:color="auto" w:sz="6" w:space="0"/>
              <w:tl2br w:val="nil"/>
              <w:tr2bl w:val="nil"/>
            </w:tcBorders>
            <w:noWrap w:val="0"/>
            <w:vAlign w:val="center"/>
          </w:tcPr>
          <w:p w14:paraId="00A91955">
            <w:pPr>
              <w:keepNext w:val="0"/>
              <w:keepLines w:val="0"/>
              <w:suppressLineNumbers w:val="0"/>
              <w:spacing w:before="0" w:beforeAutospacing="0" w:after="0" w:afterAutospacing="0"/>
              <w:ind w:left="0" w:right="0"/>
              <w:jc w:val="center"/>
              <w:rPr>
                <w:rFonts w:hint="eastAsia" w:ascii="宋体" w:hAnsi="宋体"/>
                <w:color w:val="000000"/>
                <w:sz w:val="16"/>
                <w:szCs w:val="24"/>
              </w:rPr>
            </w:pPr>
          </w:p>
        </w:tc>
        <w:tc>
          <w:tcPr>
            <w:tcW w:w="256" w:type="pct"/>
            <w:tcBorders>
              <w:top w:val="single" w:color="auto" w:sz="6" w:space="0"/>
              <w:left w:val="single" w:color="auto" w:sz="6" w:space="0"/>
              <w:bottom w:val="single" w:color="auto" w:sz="6" w:space="0"/>
              <w:right w:val="single" w:color="auto" w:sz="6" w:space="0"/>
              <w:tl2br w:val="nil"/>
              <w:tr2bl w:val="nil"/>
            </w:tcBorders>
            <w:noWrap w:val="0"/>
            <w:vAlign w:val="center"/>
          </w:tcPr>
          <w:p w14:paraId="311A4927">
            <w:pPr>
              <w:keepNext w:val="0"/>
              <w:keepLines w:val="0"/>
              <w:widowControl/>
              <w:suppressLineNumbers w:val="0"/>
              <w:spacing w:before="0" w:beforeAutospacing="0" w:after="0" w:afterAutospacing="0"/>
              <w:ind w:left="0" w:right="0"/>
              <w:jc w:val="center"/>
              <w:textAlignment w:val="center"/>
              <w:rPr>
                <w:rFonts w:hint="eastAsia" w:ascii="宋体" w:hAnsi="宋体" w:eastAsia="仿宋_GB2312"/>
                <w:color w:val="000000"/>
                <w:sz w:val="16"/>
                <w:szCs w:val="24"/>
                <w:lang w:val="en-US" w:eastAsia="zh-CN"/>
              </w:rPr>
            </w:pPr>
            <w:r>
              <w:rPr>
                <w:rFonts w:hint="eastAsia" w:ascii="宋体" w:hAnsi="宋体" w:eastAsia="宋体" w:cs="宋体"/>
                <w:i w:val="0"/>
                <w:iCs w:val="0"/>
                <w:color w:val="000000"/>
                <w:kern w:val="0"/>
                <w:sz w:val="16"/>
                <w:szCs w:val="16"/>
                <w:u w:val="none"/>
                <w:lang w:val="en-US" w:eastAsia="zh-CN" w:bidi="ar"/>
              </w:rPr>
              <w:t>2</w:t>
            </w:r>
          </w:p>
        </w:tc>
        <w:tc>
          <w:tcPr>
            <w:tcW w:w="248" w:type="pct"/>
            <w:tcBorders>
              <w:top w:val="single" w:color="auto" w:sz="6" w:space="0"/>
              <w:left w:val="single" w:color="auto" w:sz="6" w:space="0"/>
              <w:bottom w:val="single" w:color="auto" w:sz="6" w:space="0"/>
              <w:right w:val="single" w:color="auto" w:sz="6" w:space="0"/>
              <w:tl2br w:val="nil"/>
              <w:tr2bl w:val="nil"/>
            </w:tcBorders>
            <w:noWrap w:val="0"/>
            <w:vAlign w:val="center"/>
          </w:tcPr>
          <w:p w14:paraId="4D072089">
            <w:pPr>
              <w:keepNext w:val="0"/>
              <w:keepLines w:val="0"/>
              <w:suppressLineNumbers w:val="0"/>
              <w:spacing w:before="0" w:beforeAutospacing="0" w:after="0" w:afterAutospacing="0"/>
              <w:ind w:left="0" w:right="0"/>
              <w:jc w:val="center"/>
              <w:rPr>
                <w:rFonts w:hint="eastAsia" w:ascii="宋体" w:hAnsi="宋体"/>
                <w:color w:val="000000"/>
                <w:sz w:val="16"/>
                <w:szCs w:val="24"/>
              </w:rPr>
            </w:pPr>
          </w:p>
        </w:tc>
        <w:tc>
          <w:tcPr>
            <w:tcW w:w="267" w:type="pct"/>
            <w:tcBorders>
              <w:top w:val="single" w:color="auto" w:sz="6" w:space="0"/>
              <w:left w:val="single" w:color="auto" w:sz="6" w:space="0"/>
              <w:bottom w:val="single" w:color="auto" w:sz="6" w:space="0"/>
              <w:right w:val="single" w:color="auto" w:sz="6" w:space="0"/>
              <w:tl2br w:val="nil"/>
              <w:tr2bl w:val="nil"/>
            </w:tcBorders>
            <w:noWrap w:val="0"/>
            <w:vAlign w:val="center"/>
          </w:tcPr>
          <w:p w14:paraId="4066E005">
            <w:pPr>
              <w:keepNext w:val="0"/>
              <w:keepLines w:val="0"/>
              <w:suppressLineNumbers w:val="0"/>
              <w:spacing w:before="0" w:beforeAutospacing="0" w:after="0" w:afterAutospacing="0"/>
              <w:ind w:left="0" w:right="0"/>
              <w:jc w:val="center"/>
              <w:rPr>
                <w:rFonts w:hint="eastAsia" w:ascii="宋体" w:hAnsi="宋体"/>
                <w:color w:val="000000"/>
                <w:sz w:val="16"/>
                <w:szCs w:val="24"/>
              </w:rPr>
            </w:pPr>
          </w:p>
        </w:tc>
        <w:tc>
          <w:tcPr>
            <w:tcW w:w="220" w:type="pct"/>
            <w:tcBorders>
              <w:top w:val="single" w:color="auto" w:sz="6" w:space="0"/>
              <w:left w:val="single" w:color="auto" w:sz="6" w:space="0"/>
              <w:bottom w:val="single" w:color="auto" w:sz="6" w:space="0"/>
              <w:right w:val="single" w:color="auto" w:sz="6" w:space="0"/>
              <w:tl2br w:val="nil"/>
              <w:tr2bl w:val="nil"/>
            </w:tcBorders>
            <w:noWrap w:val="0"/>
            <w:vAlign w:val="center"/>
          </w:tcPr>
          <w:p w14:paraId="65639A53">
            <w:pPr>
              <w:keepNext w:val="0"/>
              <w:keepLines w:val="0"/>
              <w:suppressLineNumbers w:val="0"/>
              <w:spacing w:before="0" w:beforeAutospacing="0" w:after="0" w:afterAutospacing="0"/>
              <w:ind w:left="0" w:right="0"/>
              <w:jc w:val="center"/>
              <w:rPr>
                <w:rFonts w:hint="eastAsia" w:ascii="宋体" w:hAnsi="宋体"/>
                <w:color w:val="000000"/>
                <w:sz w:val="16"/>
                <w:szCs w:val="24"/>
              </w:rPr>
            </w:pPr>
          </w:p>
        </w:tc>
        <w:tc>
          <w:tcPr>
            <w:tcW w:w="235" w:type="pct"/>
            <w:tcBorders>
              <w:top w:val="single" w:color="auto" w:sz="6" w:space="0"/>
              <w:left w:val="single" w:color="auto" w:sz="6" w:space="0"/>
              <w:bottom w:val="single" w:color="auto" w:sz="6" w:space="0"/>
              <w:right w:val="single" w:color="000000" w:sz="6" w:space="0"/>
              <w:tl2br w:val="nil"/>
              <w:tr2bl w:val="nil"/>
            </w:tcBorders>
            <w:noWrap w:val="0"/>
            <w:vAlign w:val="center"/>
          </w:tcPr>
          <w:p w14:paraId="1E232838">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2</w:t>
            </w:r>
          </w:p>
        </w:tc>
      </w:tr>
      <w:tr w14:paraId="247EEB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52" w:type="pct"/>
            <w:vMerge w:val="continue"/>
            <w:tcBorders>
              <w:left w:val="single" w:color="auto" w:sz="6" w:space="0"/>
              <w:right w:val="single" w:color="auto" w:sz="6" w:space="0"/>
              <w:tl2br w:val="nil"/>
              <w:tr2bl w:val="nil"/>
            </w:tcBorders>
            <w:noWrap w:val="0"/>
            <w:vAlign w:val="center"/>
          </w:tcPr>
          <w:p w14:paraId="6576BF6D">
            <w:pPr>
              <w:keepNext w:val="0"/>
              <w:keepLines w:val="0"/>
              <w:suppressLineNumbers w:val="0"/>
              <w:spacing w:before="0" w:beforeLines="0" w:beforeAutospacing="0" w:after="0" w:afterLines="0" w:afterAutospacing="0"/>
              <w:ind w:left="0" w:right="0"/>
              <w:jc w:val="center"/>
              <w:rPr>
                <w:rFonts w:hint="eastAsia" w:ascii="宋体" w:hAnsi="宋体"/>
                <w:b/>
                <w:color w:val="000000"/>
                <w:sz w:val="18"/>
                <w:szCs w:val="24"/>
              </w:rPr>
            </w:pPr>
          </w:p>
        </w:tc>
        <w:tc>
          <w:tcPr>
            <w:tcW w:w="231" w:type="pct"/>
            <w:vMerge w:val="continue"/>
            <w:tcBorders>
              <w:left w:val="single" w:color="auto" w:sz="6" w:space="0"/>
              <w:right w:val="single" w:color="auto" w:sz="6" w:space="0"/>
              <w:tl2br w:val="nil"/>
              <w:tr2bl w:val="nil"/>
            </w:tcBorders>
            <w:noWrap w:val="0"/>
            <w:vAlign w:val="center"/>
          </w:tcPr>
          <w:p w14:paraId="666A37B0">
            <w:pPr>
              <w:keepNext w:val="0"/>
              <w:keepLines w:val="0"/>
              <w:suppressLineNumbers w:val="0"/>
              <w:spacing w:before="0" w:beforeLines="0" w:beforeAutospacing="0" w:after="0" w:afterLines="0" w:afterAutospacing="0"/>
              <w:ind w:left="0" w:right="0"/>
              <w:jc w:val="center"/>
              <w:rPr>
                <w:rFonts w:hint="eastAsia" w:ascii="宋体" w:hAnsi="宋体"/>
                <w:b/>
                <w:color w:val="000000"/>
                <w:sz w:val="16"/>
                <w:szCs w:val="24"/>
              </w:rPr>
            </w:pPr>
          </w:p>
        </w:tc>
        <w:tc>
          <w:tcPr>
            <w:tcW w:w="231" w:type="pct"/>
            <w:tcBorders>
              <w:top w:val="single" w:color="auto" w:sz="6" w:space="0"/>
              <w:left w:val="single" w:color="auto" w:sz="6" w:space="0"/>
              <w:bottom w:val="single" w:color="auto" w:sz="6" w:space="0"/>
              <w:right w:val="single" w:color="auto" w:sz="6" w:space="0"/>
              <w:tl2br w:val="nil"/>
              <w:tr2bl w:val="nil"/>
            </w:tcBorders>
            <w:noWrap w:val="0"/>
            <w:vAlign w:val="center"/>
          </w:tcPr>
          <w:p w14:paraId="521A3FED">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3</w:t>
            </w:r>
          </w:p>
        </w:tc>
        <w:tc>
          <w:tcPr>
            <w:tcW w:w="539" w:type="pct"/>
            <w:tcBorders>
              <w:top w:val="single" w:color="auto" w:sz="6" w:space="0"/>
              <w:left w:val="single" w:color="auto" w:sz="6" w:space="0"/>
              <w:bottom w:val="single" w:color="auto" w:sz="6" w:space="0"/>
              <w:right w:val="single" w:color="auto" w:sz="6" w:space="0"/>
              <w:tl2br w:val="nil"/>
              <w:tr2bl w:val="nil"/>
            </w:tcBorders>
            <w:noWrap w:val="0"/>
            <w:vAlign w:val="center"/>
          </w:tcPr>
          <w:p w14:paraId="3552FF40">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MY000103</w:t>
            </w:r>
          </w:p>
        </w:tc>
        <w:tc>
          <w:tcPr>
            <w:tcW w:w="614" w:type="pct"/>
            <w:tcBorders>
              <w:top w:val="single" w:color="auto" w:sz="6" w:space="0"/>
              <w:left w:val="single" w:color="auto" w:sz="6" w:space="0"/>
              <w:bottom w:val="single" w:color="auto" w:sz="6" w:space="0"/>
              <w:right w:val="single" w:color="auto" w:sz="6" w:space="0"/>
              <w:tl2br w:val="nil"/>
              <w:tr2bl w:val="nil"/>
            </w:tcBorders>
            <w:noWrap w:val="0"/>
            <w:vAlign w:val="center"/>
          </w:tcPr>
          <w:p w14:paraId="582A85B6">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形势与政策</w:t>
            </w:r>
          </w:p>
        </w:tc>
        <w:tc>
          <w:tcPr>
            <w:tcW w:w="219" w:type="pct"/>
            <w:tcBorders>
              <w:top w:val="single" w:color="auto" w:sz="6" w:space="0"/>
              <w:left w:val="single" w:color="auto" w:sz="6" w:space="0"/>
              <w:bottom w:val="single" w:color="auto" w:sz="6" w:space="0"/>
              <w:right w:val="single" w:color="auto" w:sz="6" w:space="0"/>
              <w:tl2br w:val="nil"/>
              <w:tr2bl w:val="nil"/>
            </w:tcBorders>
            <w:noWrap w:val="0"/>
            <w:vAlign w:val="center"/>
          </w:tcPr>
          <w:p w14:paraId="195DD8F9">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考查</w:t>
            </w:r>
          </w:p>
        </w:tc>
        <w:tc>
          <w:tcPr>
            <w:tcW w:w="254" w:type="pct"/>
            <w:tcBorders>
              <w:top w:val="single" w:color="auto" w:sz="6" w:space="0"/>
              <w:left w:val="single" w:color="auto" w:sz="6" w:space="0"/>
              <w:bottom w:val="single" w:color="auto" w:sz="6" w:space="0"/>
              <w:right w:val="single" w:color="auto" w:sz="6" w:space="0"/>
              <w:tl2br w:val="nil"/>
              <w:tr2bl w:val="nil"/>
            </w:tcBorders>
            <w:noWrap w:val="0"/>
            <w:vAlign w:val="center"/>
          </w:tcPr>
          <w:p w14:paraId="46AE0301">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A</w:t>
            </w:r>
          </w:p>
        </w:tc>
        <w:tc>
          <w:tcPr>
            <w:tcW w:w="266" w:type="pct"/>
            <w:tcBorders>
              <w:top w:val="single" w:color="auto" w:sz="6" w:space="0"/>
              <w:left w:val="single" w:color="auto" w:sz="6" w:space="0"/>
              <w:bottom w:val="single" w:color="auto" w:sz="6" w:space="0"/>
              <w:right w:val="single" w:color="auto" w:sz="6" w:space="0"/>
              <w:tl2br w:val="nil"/>
              <w:tr2bl w:val="nil"/>
            </w:tcBorders>
            <w:noWrap w:val="0"/>
            <w:vAlign w:val="center"/>
          </w:tcPr>
          <w:p w14:paraId="7A1765F1">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1</w:t>
            </w:r>
          </w:p>
        </w:tc>
        <w:tc>
          <w:tcPr>
            <w:tcW w:w="312" w:type="pct"/>
            <w:tcBorders>
              <w:top w:val="single" w:color="auto" w:sz="6" w:space="0"/>
              <w:left w:val="single" w:color="auto" w:sz="6" w:space="0"/>
              <w:bottom w:val="single" w:color="auto" w:sz="6" w:space="0"/>
              <w:right w:val="single" w:color="auto" w:sz="6" w:space="0"/>
              <w:tl2br w:val="nil"/>
              <w:tr2bl w:val="nil"/>
            </w:tcBorders>
            <w:noWrap w:val="0"/>
            <w:vAlign w:val="center"/>
          </w:tcPr>
          <w:p w14:paraId="69FF72EB">
            <w:pPr>
              <w:keepNext w:val="0"/>
              <w:keepLines w:val="0"/>
              <w:widowControl/>
              <w:suppressLineNumbers w:val="0"/>
              <w:spacing w:before="0" w:beforeAutospacing="0" w:after="0" w:afterAutospacing="0"/>
              <w:ind w:left="0" w:right="0"/>
              <w:jc w:val="center"/>
              <w:textAlignment w:val="center"/>
              <w:rPr>
                <w:rFonts w:hint="default" w:ascii="宋体" w:hAnsi="宋体" w:eastAsia="仿宋_GB2312"/>
                <w:color w:val="000000"/>
                <w:sz w:val="16"/>
                <w:szCs w:val="24"/>
                <w:lang w:val="en-US" w:eastAsia="zh-CN"/>
              </w:rPr>
            </w:pPr>
            <w:r>
              <w:rPr>
                <w:rFonts w:hint="eastAsia" w:ascii="宋体" w:hAnsi="宋体" w:eastAsia="宋体" w:cs="宋体"/>
                <w:i w:val="0"/>
                <w:iCs w:val="0"/>
                <w:color w:val="000000"/>
                <w:kern w:val="0"/>
                <w:sz w:val="16"/>
                <w:szCs w:val="16"/>
                <w:u w:val="none"/>
                <w:lang w:val="en-US" w:eastAsia="zh-CN" w:bidi="ar"/>
              </w:rPr>
              <w:t>16</w:t>
            </w:r>
          </w:p>
        </w:tc>
        <w:tc>
          <w:tcPr>
            <w:tcW w:w="312" w:type="pct"/>
            <w:tcBorders>
              <w:top w:val="single" w:color="auto" w:sz="6" w:space="0"/>
              <w:left w:val="single" w:color="auto" w:sz="6" w:space="0"/>
              <w:bottom w:val="single" w:color="auto" w:sz="6" w:space="0"/>
              <w:right w:val="single" w:color="auto" w:sz="6" w:space="0"/>
              <w:tl2br w:val="nil"/>
              <w:tr2bl w:val="nil"/>
            </w:tcBorders>
            <w:noWrap w:val="0"/>
            <w:vAlign w:val="center"/>
          </w:tcPr>
          <w:p w14:paraId="0899894E">
            <w:pPr>
              <w:keepNext w:val="0"/>
              <w:keepLines w:val="0"/>
              <w:widowControl/>
              <w:suppressLineNumbers w:val="0"/>
              <w:spacing w:before="0" w:beforeAutospacing="0" w:after="0" w:afterAutospacing="0"/>
              <w:ind w:left="0" w:right="0"/>
              <w:jc w:val="center"/>
              <w:textAlignment w:val="center"/>
              <w:rPr>
                <w:rFonts w:hint="default" w:ascii="宋体" w:hAnsi="宋体" w:eastAsia="仿宋_GB2312"/>
                <w:color w:val="000000"/>
                <w:sz w:val="16"/>
                <w:szCs w:val="24"/>
                <w:lang w:val="en-US" w:eastAsia="zh-CN"/>
              </w:rPr>
            </w:pPr>
            <w:r>
              <w:rPr>
                <w:rFonts w:hint="eastAsia" w:ascii="宋体" w:hAnsi="宋体" w:eastAsia="宋体" w:cs="宋体"/>
                <w:i w:val="0"/>
                <w:iCs w:val="0"/>
                <w:color w:val="000000"/>
                <w:kern w:val="0"/>
                <w:sz w:val="16"/>
                <w:szCs w:val="16"/>
                <w:u w:val="none"/>
                <w:lang w:val="en-US" w:eastAsia="zh-CN" w:bidi="ar"/>
              </w:rPr>
              <w:t>16</w:t>
            </w:r>
          </w:p>
        </w:tc>
        <w:tc>
          <w:tcPr>
            <w:tcW w:w="317" w:type="pct"/>
            <w:tcBorders>
              <w:top w:val="single" w:color="auto" w:sz="6" w:space="0"/>
              <w:left w:val="single" w:color="auto" w:sz="6" w:space="0"/>
              <w:bottom w:val="single" w:color="auto" w:sz="6" w:space="0"/>
              <w:right w:val="single" w:color="auto" w:sz="6" w:space="0"/>
              <w:tl2br w:val="nil"/>
              <w:tr2bl w:val="nil"/>
            </w:tcBorders>
            <w:noWrap w:val="0"/>
            <w:vAlign w:val="center"/>
          </w:tcPr>
          <w:p w14:paraId="6EC0D6D6">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0</w:t>
            </w:r>
          </w:p>
        </w:tc>
        <w:tc>
          <w:tcPr>
            <w:tcW w:w="219" w:type="pct"/>
            <w:tcBorders>
              <w:top w:val="single" w:color="auto" w:sz="6" w:space="0"/>
              <w:left w:val="single" w:color="auto" w:sz="6" w:space="0"/>
              <w:bottom w:val="single" w:color="auto" w:sz="6" w:space="0"/>
              <w:right w:val="single" w:color="auto" w:sz="6" w:space="0"/>
              <w:tl2br w:val="nil"/>
              <w:tr2bl w:val="nil"/>
            </w:tcBorders>
            <w:noWrap w:val="0"/>
            <w:vAlign w:val="center"/>
          </w:tcPr>
          <w:p w14:paraId="3D0226A1">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2</w:t>
            </w:r>
          </w:p>
        </w:tc>
        <w:tc>
          <w:tcPr>
            <w:tcW w:w="256" w:type="pct"/>
            <w:tcBorders>
              <w:top w:val="single" w:color="auto" w:sz="6" w:space="0"/>
              <w:left w:val="single" w:color="auto" w:sz="6" w:space="0"/>
              <w:bottom w:val="single" w:color="auto" w:sz="6" w:space="0"/>
              <w:right w:val="single" w:color="auto" w:sz="6" w:space="0"/>
              <w:tl2br w:val="nil"/>
              <w:tr2bl w:val="nil"/>
            </w:tcBorders>
            <w:noWrap w:val="0"/>
            <w:vAlign w:val="center"/>
          </w:tcPr>
          <w:p w14:paraId="4058DDD6">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2</w:t>
            </w:r>
          </w:p>
        </w:tc>
        <w:tc>
          <w:tcPr>
            <w:tcW w:w="248" w:type="pct"/>
            <w:tcBorders>
              <w:top w:val="single" w:color="auto" w:sz="6" w:space="0"/>
              <w:left w:val="single" w:color="auto" w:sz="6" w:space="0"/>
              <w:bottom w:val="single" w:color="auto" w:sz="6" w:space="0"/>
              <w:right w:val="single" w:color="auto" w:sz="6" w:space="0"/>
              <w:tl2br w:val="nil"/>
              <w:tr2bl w:val="nil"/>
            </w:tcBorders>
            <w:noWrap w:val="0"/>
            <w:vAlign w:val="center"/>
          </w:tcPr>
          <w:p w14:paraId="28850330">
            <w:pPr>
              <w:keepNext w:val="0"/>
              <w:keepLines w:val="0"/>
              <w:suppressLineNumbers w:val="0"/>
              <w:spacing w:before="0" w:beforeAutospacing="0" w:after="0" w:afterAutospacing="0"/>
              <w:ind w:left="0" w:right="0"/>
              <w:jc w:val="center"/>
              <w:rPr>
                <w:rFonts w:hint="eastAsia" w:ascii="宋体" w:hAnsi="宋体" w:eastAsia="仿宋_GB2312"/>
                <w:color w:val="000000"/>
                <w:sz w:val="16"/>
                <w:szCs w:val="24"/>
                <w:lang w:val="en-US" w:eastAsia="zh-CN"/>
              </w:rPr>
            </w:pPr>
          </w:p>
        </w:tc>
        <w:tc>
          <w:tcPr>
            <w:tcW w:w="267" w:type="pct"/>
            <w:tcBorders>
              <w:top w:val="single" w:color="auto" w:sz="6" w:space="0"/>
              <w:left w:val="single" w:color="auto" w:sz="6" w:space="0"/>
              <w:bottom w:val="single" w:color="auto" w:sz="6" w:space="0"/>
              <w:right w:val="single" w:color="auto" w:sz="6" w:space="0"/>
              <w:tl2br w:val="nil"/>
              <w:tr2bl w:val="nil"/>
            </w:tcBorders>
            <w:noWrap w:val="0"/>
            <w:vAlign w:val="center"/>
          </w:tcPr>
          <w:p w14:paraId="21CF85AC">
            <w:pPr>
              <w:keepNext w:val="0"/>
              <w:keepLines w:val="0"/>
              <w:widowControl/>
              <w:suppressLineNumbers w:val="0"/>
              <w:spacing w:before="0" w:beforeAutospacing="0" w:after="0" w:afterAutospacing="0"/>
              <w:ind w:left="0" w:right="0"/>
              <w:jc w:val="center"/>
              <w:textAlignment w:val="center"/>
              <w:rPr>
                <w:rFonts w:hint="eastAsia" w:ascii="宋体" w:hAnsi="宋体" w:eastAsia="仿宋_GB2312"/>
                <w:color w:val="000000"/>
                <w:sz w:val="16"/>
                <w:szCs w:val="24"/>
                <w:lang w:val="en-US" w:eastAsia="zh-CN"/>
              </w:rPr>
            </w:pPr>
            <w:r>
              <w:rPr>
                <w:rFonts w:hint="eastAsia" w:ascii="宋体" w:hAnsi="宋体" w:eastAsia="宋体" w:cs="宋体"/>
                <w:i w:val="0"/>
                <w:iCs w:val="0"/>
                <w:color w:val="000000"/>
                <w:kern w:val="0"/>
                <w:sz w:val="16"/>
                <w:szCs w:val="16"/>
                <w:u w:val="none"/>
                <w:lang w:val="en-US" w:eastAsia="zh-CN" w:bidi="ar"/>
              </w:rPr>
              <w:t xml:space="preserve"> </w:t>
            </w:r>
          </w:p>
        </w:tc>
        <w:tc>
          <w:tcPr>
            <w:tcW w:w="220" w:type="pct"/>
            <w:tcBorders>
              <w:top w:val="single" w:color="auto" w:sz="6" w:space="0"/>
              <w:left w:val="single" w:color="auto" w:sz="6" w:space="0"/>
              <w:bottom w:val="single" w:color="auto" w:sz="6" w:space="0"/>
              <w:right w:val="single" w:color="auto" w:sz="6" w:space="0"/>
              <w:tl2br w:val="nil"/>
              <w:tr2bl w:val="nil"/>
            </w:tcBorders>
            <w:noWrap w:val="0"/>
            <w:vAlign w:val="center"/>
          </w:tcPr>
          <w:p w14:paraId="7B964714">
            <w:pPr>
              <w:keepNext w:val="0"/>
              <w:keepLines w:val="0"/>
              <w:suppressLineNumbers w:val="0"/>
              <w:spacing w:before="0" w:beforeAutospacing="0" w:after="0" w:afterAutospacing="0"/>
              <w:ind w:left="0" w:right="0"/>
              <w:jc w:val="center"/>
              <w:rPr>
                <w:rFonts w:hint="eastAsia" w:ascii="宋体" w:hAnsi="宋体"/>
                <w:color w:val="000000"/>
                <w:sz w:val="16"/>
                <w:szCs w:val="24"/>
              </w:rPr>
            </w:pPr>
          </w:p>
        </w:tc>
        <w:tc>
          <w:tcPr>
            <w:tcW w:w="235" w:type="pct"/>
            <w:tcBorders>
              <w:top w:val="single" w:color="auto" w:sz="6" w:space="0"/>
              <w:left w:val="single" w:color="auto" w:sz="6" w:space="0"/>
              <w:bottom w:val="single" w:color="auto" w:sz="6" w:space="0"/>
              <w:right w:val="single" w:color="000000" w:sz="6" w:space="0"/>
              <w:tl2br w:val="nil"/>
              <w:tr2bl w:val="nil"/>
            </w:tcBorders>
            <w:noWrap w:val="0"/>
            <w:vAlign w:val="center"/>
          </w:tcPr>
          <w:p w14:paraId="398BA775">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3</w:t>
            </w:r>
          </w:p>
        </w:tc>
      </w:tr>
      <w:tr w14:paraId="63D454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52" w:type="pct"/>
            <w:vMerge w:val="continue"/>
            <w:tcBorders>
              <w:left w:val="single" w:color="auto" w:sz="6" w:space="0"/>
              <w:right w:val="single" w:color="auto" w:sz="6" w:space="0"/>
              <w:tl2br w:val="nil"/>
              <w:tr2bl w:val="nil"/>
            </w:tcBorders>
            <w:noWrap w:val="0"/>
            <w:vAlign w:val="center"/>
          </w:tcPr>
          <w:p w14:paraId="52FB6055">
            <w:pPr>
              <w:keepNext w:val="0"/>
              <w:keepLines w:val="0"/>
              <w:suppressLineNumbers w:val="0"/>
              <w:spacing w:before="0" w:beforeLines="0" w:beforeAutospacing="0" w:after="0" w:afterLines="0" w:afterAutospacing="0"/>
              <w:ind w:left="0" w:right="0"/>
              <w:jc w:val="center"/>
              <w:rPr>
                <w:rFonts w:hint="eastAsia" w:ascii="宋体" w:hAnsi="宋体"/>
                <w:b/>
                <w:color w:val="000000"/>
                <w:sz w:val="18"/>
                <w:szCs w:val="24"/>
              </w:rPr>
            </w:pPr>
          </w:p>
        </w:tc>
        <w:tc>
          <w:tcPr>
            <w:tcW w:w="231" w:type="pct"/>
            <w:vMerge w:val="continue"/>
            <w:tcBorders>
              <w:left w:val="single" w:color="auto" w:sz="6" w:space="0"/>
              <w:right w:val="single" w:color="auto" w:sz="6" w:space="0"/>
              <w:tl2br w:val="nil"/>
              <w:tr2bl w:val="nil"/>
            </w:tcBorders>
            <w:noWrap w:val="0"/>
            <w:vAlign w:val="center"/>
          </w:tcPr>
          <w:p w14:paraId="436CCA8D">
            <w:pPr>
              <w:keepNext w:val="0"/>
              <w:keepLines w:val="0"/>
              <w:suppressLineNumbers w:val="0"/>
              <w:spacing w:before="0" w:beforeLines="0" w:beforeAutospacing="0" w:after="0" w:afterLines="0" w:afterAutospacing="0"/>
              <w:ind w:left="0" w:right="0"/>
              <w:jc w:val="center"/>
              <w:rPr>
                <w:rFonts w:hint="eastAsia" w:ascii="宋体" w:hAnsi="宋体"/>
                <w:b/>
                <w:color w:val="000000"/>
                <w:sz w:val="16"/>
                <w:szCs w:val="24"/>
              </w:rPr>
            </w:pPr>
          </w:p>
        </w:tc>
        <w:tc>
          <w:tcPr>
            <w:tcW w:w="231" w:type="pct"/>
            <w:tcBorders>
              <w:top w:val="single" w:color="auto" w:sz="6" w:space="0"/>
              <w:left w:val="single" w:color="auto" w:sz="6" w:space="0"/>
              <w:bottom w:val="single" w:color="auto" w:sz="6" w:space="0"/>
              <w:right w:val="single" w:color="auto" w:sz="6" w:space="0"/>
              <w:tl2br w:val="nil"/>
              <w:tr2bl w:val="nil"/>
            </w:tcBorders>
            <w:noWrap w:val="0"/>
            <w:vAlign w:val="center"/>
          </w:tcPr>
          <w:p w14:paraId="1014F8AD">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4</w:t>
            </w:r>
          </w:p>
        </w:tc>
        <w:tc>
          <w:tcPr>
            <w:tcW w:w="539" w:type="pct"/>
            <w:tcBorders>
              <w:top w:val="single" w:color="auto" w:sz="6" w:space="0"/>
              <w:left w:val="single" w:color="auto" w:sz="6" w:space="0"/>
              <w:bottom w:val="single" w:color="auto" w:sz="6" w:space="0"/>
              <w:right w:val="single" w:color="auto" w:sz="6" w:space="0"/>
              <w:tl2br w:val="nil"/>
              <w:tr2bl w:val="nil"/>
            </w:tcBorders>
            <w:noWrap w:val="0"/>
            <w:vAlign w:val="center"/>
          </w:tcPr>
          <w:p w14:paraId="38C294F1">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MY000104</w:t>
            </w:r>
          </w:p>
        </w:tc>
        <w:tc>
          <w:tcPr>
            <w:tcW w:w="614" w:type="pct"/>
            <w:tcBorders>
              <w:top w:val="single" w:color="auto" w:sz="6" w:space="0"/>
              <w:left w:val="single" w:color="auto" w:sz="6" w:space="0"/>
              <w:bottom w:val="single" w:color="auto" w:sz="6" w:space="0"/>
              <w:right w:val="single" w:color="auto" w:sz="6" w:space="0"/>
              <w:tl2br w:val="nil"/>
              <w:tr2bl w:val="nil"/>
            </w:tcBorders>
            <w:noWrap w:val="0"/>
            <w:vAlign w:val="center"/>
          </w:tcPr>
          <w:p w14:paraId="1D189E0A">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劳动教育</w:t>
            </w:r>
          </w:p>
        </w:tc>
        <w:tc>
          <w:tcPr>
            <w:tcW w:w="219" w:type="pct"/>
            <w:tcBorders>
              <w:top w:val="single" w:color="auto" w:sz="6" w:space="0"/>
              <w:left w:val="single" w:color="auto" w:sz="6" w:space="0"/>
              <w:bottom w:val="single" w:color="auto" w:sz="6" w:space="0"/>
              <w:right w:val="single" w:color="auto" w:sz="6" w:space="0"/>
              <w:tl2br w:val="nil"/>
              <w:tr2bl w:val="nil"/>
            </w:tcBorders>
            <w:noWrap w:val="0"/>
            <w:vAlign w:val="center"/>
          </w:tcPr>
          <w:p w14:paraId="066265E9">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考试</w:t>
            </w:r>
          </w:p>
        </w:tc>
        <w:tc>
          <w:tcPr>
            <w:tcW w:w="254" w:type="pct"/>
            <w:tcBorders>
              <w:top w:val="single" w:color="auto" w:sz="6" w:space="0"/>
              <w:left w:val="single" w:color="auto" w:sz="6" w:space="0"/>
              <w:bottom w:val="single" w:color="auto" w:sz="6" w:space="0"/>
              <w:right w:val="single" w:color="auto" w:sz="6" w:space="0"/>
              <w:tl2br w:val="nil"/>
              <w:tr2bl w:val="nil"/>
            </w:tcBorders>
            <w:noWrap w:val="0"/>
            <w:vAlign w:val="center"/>
          </w:tcPr>
          <w:p w14:paraId="6B1D9F2D">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B</w:t>
            </w:r>
          </w:p>
        </w:tc>
        <w:tc>
          <w:tcPr>
            <w:tcW w:w="266" w:type="pct"/>
            <w:tcBorders>
              <w:top w:val="single" w:color="auto" w:sz="6" w:space="0"/>
              <w:left w:val="single" w:color="auto" w:sz="6" w:space="0"/>
              <w:bottom w:val="single" w:color="auto" w:sz="6" w:space="0"/>
              <w:right w:val="single" w:color="auto" w:sz="6" w:space="0"/>
              <w:tl2br w:val="nil"/>
              <w:tr2bl w:val="nil"/>
            </w:tcBorders>
            <w:noWrap w:val="0"/>
            <w:vAlign w:val="center"/>
          </w:tcPr>
          <w:p w14:paraId="02E53A98">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1</w:t>
            </w:r>
          </w:p>
        </w:tc>
        <w:tc>
          <w:tcPr>
            <w:tcW w:w="312" w:type="pct"/>
            <w:tcBorders>
              <w:top w:val="single" w:color="auto" w:sz="6" w:space="0"/>
              <w:left w:val="single" w:color="auto" w:sz="6" w:space="0"/>
              <w:bottom w:val="single" w:color="auto" w:sz="6" w:space="0"/>
              <w:right w:val="single" w:color="auto" w:sz="6" w:space="0"/>
              <w:tl2br w:val="nil"/>
              <w:tr2bl w:val="nil"/>
            </w:tcBorders>
            <w:noWrap w:val="0"/>
            <w:vAlign w:val="center"/>
          </w:tcPr>
          <w:p w14:paraId="6C5C2AFC">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16</w:t>
            </w:r>
          </w:p>
        </w:tc>
        <w:tc>
          <w:tcPr>
            <w:tcW w:w="312" w:type="pct"/>
            <w:tcBorders>
              <w:top w:val="single" w:color="auto" w:sz="6" w:space="0"/>
              <w:left w:val="single" w:color="auto" w:sz="6" w:space="0"/>
              <w:bottom w:val="single" w:color="auto" w:sz="6" w:space="0"/>
              <w:right w:val="single" w:color="auto" w:sz="6" w:space="0"/>
              <w:tl2br w:val="nil"/>
              <w:tr2bl w:val="nil"/>
            </w:tcBorders>
            <w:noWrap w:val="0"/>
            <w:vAlign w:val="center"/>
          </w:tcPr>
          <w:p w14:paraId="77383549">
            <w:pPr>
              <w:keepNext w:val="0"/>
              <w:keepLines w:val="0"/>
              <w:widowControl/>
              <w:suppressLineNumbers w:val="0"/>
              <w:spacing w:before="0" w:beforeAutospacing="0" w:after="0" w:afterAutospacing="0"/>
              <w:ind w:left="0" w:right="0"/>
              <w:jc w:val="center"/>
              <w:textAlignment w:val="center"/>
              <w:rPr>
                <w:rFonts w:hint="eastAsia" w:ascii="宋体" w:hAnsi="宋体" w:eastAsia="仿宋_GB2312"/>
                <w:color w:val="000000"/>
                <w:sz w:val="16"/>
                <w:szCs w:val="24"/>
                <w:lang w:val="en-US" w:eastAsia="zh-CN"/>
              </w:rPr>
            </w:pPr>
            <w:r>
              <w:rPr>
                <w:rFonts w:hint="eastAsia" w:ascii="宋体" w:hAnsi="宋体" w:eastAsia="宋体" w:cs="宋体"/>
                <w:i w:val="0"/>
                <w:iCs w:val="0"/>
                <w:color w:val="000000"/>
                <w:kern w:val="0"/>
                <w:sz w:val="16"/>
                <w:szCs w:val="16"/>
                <w:u w:val="none"/>
                <w:lang w:val="en-US" w:eastAsia="zh-CN" w:bidi="ar"/>
              </w:rPr>
              <w:t>4</w:t>
            </w:r>
          </w:p>
        </w:tc>
        <w:tc>
          <w:tcPr>
            <w:tcW w:w="317" w:type="pct"/>
            <w:tcBorders>
              <w:top w:val="single" w:color="auto" w:sz="6" w:space="0"/>
              <w:left w:val="single" w:color="auto" w:sz="6" w:space="0"/>
              <w:bottom w:val="single" w:color="auto" w:sz="6" w:space="0"/>
              <w:right w:val="single" w:color="auto" w:sz="6" w:space="0"/>
              <w:tl2br w:val="nil"/>
              <w:tr2bl w:val="nil"/>
            </w:tcBorders>
            <w:noWrap w:val="0"/>
            <w:vAlign w:val="center"/>
          </w:tcPr>
          <w:p w14:paraId="09084170">
            <w:pPr>
              <w:keepNext w:val="0"/>
              <w:keepLines w:val="0"/>
              <w:widowControl/>
              <w:suppressLineNumbers w:val="0"/>
              <w:spacing w:before="0" w:beforeAutospacing="0" w:after="0" w:afterAutospacing="0"/>
              <w:ind w:left="0" w:right="0"/>
              <w:jc w:val="center"/>
              <w:textAlignment w:val="center"/>
              <w:rPr>
                <w:rFonts w:hint="eastAsia" w:ascii="宋体" w:hAnsi="宋体" w:eastAsia="仿宋_GB2312"/>
                <w:color w:val="000000"/>
                <w:sz w:val="16"/>
                <w:szCs w:val="24"/>
                <w:lang w:val="en-US" w:eastAsia="zh-CN"/>
              </w:rPr>
            </w:pPr>
            <w:r>
              <w:rPr>
                <w:rFonts w:hint="eastAsia" w:ascii="宋体" w:hAnsi="宋体" w:eastAsia="宋体" w:cs="宋体"/>
                <w:i w:val="0"/>
                <w:iCs w:val="0"/>
                <w:color w:val="000000"/>
                <w:kern w:val="0"/>
                <w:sz w:val="16"/>
                <w:szCs w:val="16"/>
                <w:u w:val="none"/>
                <w:lang w:val="en-US" w:eastAsia="zh-CN" w:bidi="ar"/>
              </w:rPr>
              <w:t>12</w:t>
            </w:r>
          </w:p>
        </w:tc>
        <w:tc>
          <w:tcPr>
            <w:tcW w:w="219" w:type="pct"/>
            <w:tcBorders>
              <w:top w:val="single" w:color="auto" w:sz="6" w:space="0"/>
              <w:left w:val="single" w:color="auto" w:sz="6" w:space="0"/>
              <w:bottom w:val="single" w:color="auto" w:sz="6" w:space="0"/>
              <w:right w:val="single" w:color="auto" w:sz="6" w:space="0"/>
              <w:tl2br w:val="nil"/>
              <w:tr2bl w:val="nil"/>
            </w:tcBorders>
            <w:noWrap w:val="0"/>
            <w:vAlign w:val="center"/>
          </w:tcPr>
          <w:p w14:paraId="1693D079">
            <w:pPr>
              <w:keepNext w:val="0"/>
              <w:keepLines w:val="0"/>
              <w:widowControl/>
              <w:suppressLineNumbers w:val="0"/>
              <w:spacing w:before="0" w:beforeAutospacing="0" w:after="0" w:afterAutospacing="0"/>
              <w:ind w:left="0" w:right="0"/>
              <w:jc w:val="center"/>
              <w:textAlignment w:val="center"/>
              <w:rPr>
                <w:rFonts w:hint="eastAsia" w:ascii="宋体" w:hAnsi="宋体" w:eastAsia="仿宋_GB2312"/>
                <w:color w:val="000000"/>
                <w:sz w:val="16"/>
                <w:szCs w:val="24"/>
                <w:lang w:val="en-US" w:eastAsia="zh-CN"/>
              </w:rPr>
            </w:pPr>
            <w:r>
              <w:rPr>
                <w:rFonts w:hint="eastAsia" w:ascii="宋体" w:hAnsi="宋体" w:eastAsia="宋体" w:cs="宋体"/>
                <w:i w:val="0"/>
                <w:iCs w:val="0"/>
                <w:color w:val="000000"/>
                <w:kern w:val="0"/>
                <w:sz w:val="16"/>
                <w:szCs w:val="16"/>
                <w:u w:val="none"/>
                <w:lang w:val="en-US" w:eastAsia="zh-CN" w:bidi="ar"/>
              </w:rPr>
              <w:t>2</w:t>
            </w:r>
          </w:p>
        </w:tc>
        <w:tc>
          <w:tcPr>
            <w:tcW w:w="256" w:type="pct"/>
            <w:tcBorders>
              <w:top w:val="single" w:color="auto" w:sz="6" w:space="0"/>
              <w:left w:val="single" w:color="auto" w:sz="6" w:space="0"/>
              <w:bottom w:val="single" w:color="auto" w:sz="6" w:space="0"/>
              <w:right w:val="single" w:color="auto" w:sz="6" w:space="0"/>
              <w:tl2br w:val="nil"/>
              <w:tr2bl w:val="nil"/>
            </w:tcBorders>
            <w:noWrap w:val="0"/>
            <w:vAlign w:val="center"/>
          </w:tcPr>
          <w:p w14:paraId="44F53DA7">
            <w:pPr>
              <w:keepNext w:val="0"/>
              <w:keepLines w:val="0"/>
              <w:suppressLineNumbers w:val="0"/>
              <w:spacing w:before="0" w:beforeAutospacing="0" w:after="0" w:afterAutospacing="0"/>
              <w:ind w:left="0" w:right="0"/>
              <w:jc w:val="center"/>
              <w:rPr>
                <w:rFonts w:hint="eastAsia" w:ascii="宋体" w:hAnsi="宋体"/>
                <w:color w:val="000000"/>
                <w:sz w:val="16"/>
                <w:szCs w:val="24"/>
              </w:rPr>
            </w:pPr>
          </w:p>
        </w:tc>
        <w:tc>
          <w:tcPr>
            <w:tcW w:w="248" w:type="pct"/>
            <w:tcBorders>
              <w:top w:val="single" w:color="auto" w:sz="6" w:space="0"/>
              <w:left w:val="single" w:color="auto" w:sz="6" w:space="0"/>
              <w:bottom w:val="single" w:color="auto" w:sz="6" w:space="0"/>
              <w:right w:val="single" w:color="auto" w:sz="6" w:space="0"/>
              <w:tl2br w:val="nil"/>
              <w:tr2bl w:val="nil"/>
            </w:tcBorders>
            <w:noWrap w:val="0"/>
            <w:vAlign w:val="center"/>
          </w:tcPr>
          <w:p w14:paraId="1BF0578E">
            <w:pPr>
              <w:keepNext w:val="0"/>
              <w:keepLines w:val="0"/>
              <w:suppressLineNumbers w:val="0"/>
              <w:spacing w:before="0" w:beforeAutospacing="0" w:after="0" w:afterAutospacing="0"/>
              <w:ind w:left="0" w:right="0"/>
              <w:jc w:val="center"/>
              <w:rPr>
                <w:rFonts w:hint="eastAsia" w:ascii="宋体" w:hAnsi="宋体"/>
                <w:color w:val="000000"/>
                <w:sz w:val="16"/>
                <w:szCs w:val="24"/>
              </w:rPr>
            </w:pPr>
          </w:p>
        </w:tc>
        <w:tc>
          <w:tcPr>
            <w:tcW w:w="267" w:type="pct"/>
            <w:tcBorders>
              <w:top w:val="single" w:color="auto" w:sz="6" w:space="0"/>
              <w:left w:val="single" w:color="auto" w:sz="6" w:space="0"/>
              <w:bottom w:val="single" w:color="auto" w:sz="6" w:space="0"/>
              <w:right w:val="single" w:color="auto" w:sz="6" w:space="0"/>
              <w:tl2br w:val="nil"/>
              <w:tr2bl w:val="nil"/>
            </w:tcBorders>
            <w:noWrap w:val="0"/>
            <w:vAlign w:val="center"/>
          </w:tcPr>
          <w:p w14:paraId="26C863DB">
            <w:pPr>
              <w:keepNext w:val="0"/>
              <w:keepLines w:val="0"/>
              <w:suppressLineNumbers w:val="0"/>
              <w:spacing w:before="0" w:beforeAutospacing="0" w:after="0" w:afterAutospacing="0"/>
              <w:ind w:left="0" w:right="0"/>
              <w:jc w:val="center"/>
              <w:rPr>
                <w:rFonts w:hint="eastAsia" w:ascii="宋体" w:hAnsi="宋体"/>
                <w:color w:val="000000"/>
                <w:sz w:val="16"/>
                <w:szCs w:val="24"/>
              </w:rPr>
            </w:pPr>
          </w:p>
        </w:tc>
        <w:tc>
          <w:tcPr>
            <w:tcW w:w="220" w:type="pct"/>
            <w:tcBorders>
              <w:top w:val="single" w:color="auto" w:sz="6" w:space="0"/>
              <w:left w:val="single" w:color="auto" w:sz="6" w:space="0"/>
              <w:bottom w:val="single" w:color="auto" w:sz="6" w:space="0"/>
              <w:right w:val="single" w:color="auto" w:sz="6" w:space="0"/>
              <w:tl2br w:val="nil"/>
              <w:tr2bl w:val="nil"/>
            </w:tcBorders>
            <w:noWrap w:val="0"/>
            <w:vAlign w:val="center"/>
          </w:tcPr>
          <w:p w14:paraId="4944FF2A">
            <w:pPr>
              <w:keepNext w:val="0"/>
              <w:keepLines w:val="0"/>
              <w:suppressLineNumbers w:val="0"/>
              <w:spacing w:before="0" w:beforeAutospacing="0" w:after="0" w:afterAutospacing="0"/>
              <w:ind w:left="0" w:right="0"/>
              <w:jc w:val="center"/>
              <w:rPr>
                <w:rFonts w:hint="eastAsia" w:ascii="宋体" w:hAnsi="宋体"/>
                <w:color w:val="000000"/>
                <w:sz w:val="16"/>
                <w:szCs w:val="24"/>
              </w:rPr>
            </w:pPr>
          </w:p>
        </w:tc>
        <w:tc>
          <w:tcPr>
            <w:tcW w:w="235" w:type="pct"/>
            <w:tcBorders>
              <w:top w:val="single" w:color="auto" w:sz="6" w:space="0"/>
              <w:left w:val="single" w:color="auto" w:sz="6" w:space="0"/>
              <w:bottom w:val="single" w:color="auto" w:sz="6" w:space="0"/>
              <w:right w:val="single" w:color="000000" w:sz="6" w:space="0"/>
              <w:tl2br w:val="nil"/>
              <w:tr2bl w:val="nil"/>
            </w:tcBorders>
            <w:noWrap w:val="0"/>
            <w:vAlign w:val="center"/>
          </w:tcPr>
          <w:p w14:paraId="1130DD7A">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4</w:t>
            </w:r>
          </w:p>
        </w:tc>
      </w:tr>
      <w:tr w14:paraId="568FDD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52" w:type="pct"/>
            <w:vMerge w:val="continue"/>
            <w:tcBorders>
              <w:left w:val="single" w:color="auto" w:sz="6" w:space="0"/>
              <w:right w:val="single" w:color="auto" w:sz="6" w:space="0"/>
              <w:tl2br w:val="nil"/>
              <w:tr2bl w:val="nil"/>
            </w:tcBorders>
            <w:noWrap w:val="0"/>
            <w:vAlign w:val="center"/>
          </w:tcPr>
          <w:p w14:paraId="4558374B">
            <w:pPr>
              <w:keepNext w:val="0"/>
              <w:keepLines w:val="0"/>
              <w:suppressLineNumbers w:val="0"/>
              <w:spacing w:before="0" w:beforeLines="0" w:beforeAutospacing="0" w:after="0" w:afterLines="0" w:afterAutospacing="0"/>
              <w:ind w:left="0" w:right="0"/>
              <w:jc w:val="center"/>
              <w:rPr>
                <w:rFonts w:hint="eastAsia" w:ascii="宋体" w:hAnsi="宋体"/>
                <w:b/>
                <w:color w:val="000000"/>
                <w:sz w:val="18"/>
                <w:szCs w:val="24"/>
              </w:rPr>
            </w:pPr>
          </w:p>
        </w:tc>
        <w:tc>
          <w:tcPr>
            <w:tcW w:w="231" w:type="pct"/>
            <w:vMerge w:val="continue"/>
            <w:tcBorders>
              <w:left w:val="single" w:color="auto" w:sz="6" w:space="0"/>
              <w:right w:val="single" w:color="auto" w:sz="6" w:space="0"/>
              <w:tl2br w:val="nil"/>
              <w:tr2bl w:val="nil"/>
            </w:tcBorders>
            <w:noWrap w:val="0"/>
            <w:vAlign w:val="center"/>
          </w:tcPr>
          <w:p w14:paraId="41E014F6">
            <w:pPr>
              <w:keepNext w:val="0"/>
              <w:keepLines w:val="0"/>
              <w:suppressLineNumbers w:val="0"/>
              <w:spacing w:before="0" w:beforeLines="0" w:beforeAutospacing="0" w:after="0" w:afterLines="0" w:afterAutospacing="0"/>
              <w:ind w:left="0" w:right="0"/>
              <w:jc w:val="center"/>
              <w:rPr>
                <w:rFonts w:hint="eastAsia" w:ascii="宋体" w:hAnsi="宋体"/>
                <w:b/>
                <w:color w:val="000000"/>
                <w:sz w:val="16"/>
                <w:szCs w:val="24"/>
              </w:rPr>
            </w:pPr>
          </w:p>
        </w:tc>
        <w:tc>
          <w:tcPr>
            <w:tcW w:w="231" w:type="pct"/>
            <w:tcBorders>
              <w:top w:val="single" w:color="auto" w:sz="6" w:space="0"/>
              <w:left w:val="single" w:color="auto" w:sz="6" w:space="0"/>
              <w:bottom w:val="single" w:color="auto" w:sz="6" w:space="0"/>
              <w:right w:val="single" w:color="auto" w:sz="6" w:space="0"/>
              <w:tl2br w:val="nil"/>
              <w:tr2bl w:val="nil"/>
            </w:tcBorders>
            <w:noWrap w:val="0"/>
            <w:vAlign w:val="center"/>
          </w:tcPr>
          <w:p w14:paraId="4B57CC82">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5</w:t>
            </w:r>
          </w:p>
        </w:tc>
        <w:tc>
          <w:tcPr>
            <w:tcW w:w="539" w:type="pct"/>
            <w:tcBorders>
              <w:top w:val="single" w:color="auto" w:sz="6" w:space="0"/>
              <w:left w:val="single" w:color="auto" w:sz="6" w:space="0"/>
              <w:bottom w:val="single" w:color="auto" w:sz="6" w:space="0"/>
              <w:right w:val="single" w:color="auto" w:sz="6" w:space="0"/>
              <w:tl2br w:val="nil"/>
              <w:tr2bl w:val="nil"/>
            </w:tcBorders>
            <w:noWrap w:val="0"/>
            <w:vAlign w:val="center"/>
          </w:tcPr>
          <w:p w14:paraId="6863C9EF">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MY220105</w:t>
            </w:r>
          </w:p>
        </w:tc>
        <w:tc>
          <w:tcPr>
            <w:tcW w:w="614" w:type="pct"/>
            <w:tcBorders>
              <w:top w:val="single" w:color="auto" w:sz="6" w:space="0"/>
              <w:left w:val="single" w:color="auto" w:sz="6" w:space="0"/>
              <w:bottom w:val="single" w:color="auto" w:sz="6" w:space="0"/>
              <w:right w:val="single" w:color="auto" w:sz="6" w:space="0"/>
              <w:tl2br w:val="nil"/>
              <w:tr2bl w:val="nil"/>
            </w:tcBorders>
            <w:noWrap w:val="0"/>
            <w:vAlign w:val="center"/>
          </w:tcPr>
          <w:p w14:paraId="567E043E">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习近平新时代中国特色社会主义思想概论</w:t>
            </w:r>
          </w:p>
        </w:tc>
        <w:tc>
          <w:tcPr>
            <w:tcW w:w="219" w:type="pct"/>
            <w:tcBorders>
              <w:top w:val="single" w:color="auto" w:sz="6" w:space="0"/>
              <w:left w:val="single" w:color="auto" w:sz="6" w:space="0"/>
              <w:bottom w:val="single" w:color="auto" w:sz="6" w:space="0"/>
              <w:right w:val="single" w:color="auto" w:sz="6" w:space="0"/>
              <w:tl2br w:val="nil"/>
              <w:tr2bl w:val="nil"/>
            </w:tcBorders>
            <w:noWrap w:val="0"/>
            <w:vAlign w:val="center"/>
          </w:tcPr>
          <w:p w14:paraId="31D424D5">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考查</w:t>
            </w:r>
          </w:p>
        </w:tc>
        <w:tc>
          <w:tcPr>
            <w:tcW w:w="254" w:type="pct"/>
            <w:tcBorders>
              <w:top w:val="single" w:color="auto" w:sz="6" w:space="0"/>
              <w:left w:val="single" w:color="auto" w:sz="6" w:space="0"/>
              <w:bottom w:val="single" w:color="auto" w:sz="6" w:space="0"/>
              <w:right w:val="single" w:color="auto" w:sz="6" w:space="0"/>
              <w:tl2br w:val="nil"/>
              <w:tr2bl w:val="nil"/>
            </w:tcBorders>
            <w:noWrap w:val="0"/>
            <w:vAlign w:val="center"/>
          </w:tcPr>
          <w:p w14:paraId="554AE691">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B</w:t>
            </w:r>
          </w:p>
        </w:tc>
        <w:tc>
          <w:tcPr>
            <w:tcW w:w="266" w:type="pct"/>
            <w:tcBorders>
              <w:top w:val="single" w:color="auto" w:sz="6" w:space="0"/>
              <w:left w:val="single" w:color="auto" w:sz="6" w:space="0"/>
              <w:bottom w:val="single" w:color="auto" w:sz="6" w:space="0"/>
              <w:right w:val="single" w:color="auto" w:sz="6" w:space="0"/>
              <w:tl2br w:val="nil"/>
              <w:tr2bl w:val="nil"/>
            </w:tcBorders>
            <w:noWrap w:val="0"/>
            <w:vAlign w:val="center"/>
          </w:tcPr>
          <w:p w14:paraId="5A30C17A">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3</w:t>
            </w:r>
          </w:p>
        </w:tc>
        <w:tc>
          <w:tcPr>
            <w:tcW w:w="312" w:type="pct"/>
            <w:tcBorders>
              <w:top w:val="single" w:color="auto" w:sz="6" w:space="0"/>
              <w:left w:val="single" w:color="auto" w:sz="6" w:space="0"/>
              <w:bottom w:val="single" w:color="auto" w:sz="6" w:space="0"/>
              <w:right w:val="single" w:color="auto" w:sz="6" w:space="0"/>
              <w:tl2br w:val="nil"/>
              <w:tr2bl w:val="nil"/>
            </w:tcBorders>
            <w:noWrap w:val="0"/>
            <w:vAlign w:val="center"/>
          </w:tcPr>
          <w:p w14:paraId="2CD03BF0">
            <w:pPr>
              <w:keepNext w:val="0"/>
              <w:keepLines w:val="0"/>
              <w:widowControl/>
              <w:suppressLineNumbers w:val="0"/>
              <w:spacing w:before="0" w:beforeAutospacing="0" w:after="0" w:afterAutospacing="0"/>
              <w:ind w:left="0" w:right="0"/>
              <w:jc w:val="center"/>
              <w:textAlignment w:val="center"/>
              <w:rPr>
                <w:rFonts w:hint="default" w:ascii="宋体" w:hAnsi="宋体" w:eastAsia="仿宋_GB2312"/>
                <w:color w:val="000000"/>
                <w:sz w:val="16"/>
                <w:szCs w:val="24"/>
                <w:lang w:val="en-US" w:eastAsia="zh-CN"/>
              </w:rPr>
            </w:pPr>
            <w:r>
              <w:rPr>
                <w:rFonts w:hint="eastAsia" w:ascii="宋体" w:hAnsi="宋体" w:eastAsia="宋体" w:cs="宋体"/>
                <w:i w:val="0"/>
                <w:iCs w:val="0"/>
                <w:color w:val="000000"/>
                <w:kern w:val="0"/>
                <w:sz w:val="16"/>
                <w:szCs w:val="16"/>
                <w:u w:val="none"/>
                <w:lang w:val="en-US" w:eastAsia="zh-CN" w:bidi="ar"/>
              </w:rPr>
              <w:t>48</w:t>
            </w:r>
          </w:p>
        </w:tc>
        <w:tc>
          <w:tcPr>
            <w:tcW w:w="312" w:type="pct"/>
            <w:tcBorders>
              <w:top w:val="single" w:color="auto" w:sz="6" w:space="0"/>
              <w:left w:val="single" w:color="auto" w:sz="6" w:space="0"/>
              <w:bottom w:val="single" w:color="auto" w:sz="6" w:space="0"/>
              <w:right w:val="single" w:color="auto" w:sz="6" w:space="0"/>
              <w:tl2br w:val="nil"/>
              <w:tr2bl w:val="nil"/>
            </w:tcBorders>
            <w:noWrap w:val="0"/>
            <w:vAlign w:val="center"/>
          </w:tcPr>
          <w:p w14:paraId="0743914B">
            <w:pPr>
              <w:keepNext w:val="0"/>
              <w:keepLines w:val="0"/>
              <w:widowControl/>
              <w:suppressLineNumbers w:val="0"/>
              <w:spacing w:before="0" w:beforeAutospacing="0" w:after="0" w:afterAutospacing="0"/>
              <w:ind w:left="0" w:right="0"/>
              <w:jc w:val="center"/>
              <w:textAlignment w:val="center"/>
              <w:rPr>
                <w:rFonts w:hint="default" w:ascii="宋体" w:hAnsi="宋体" w:eastAsia="仿宋_GB2312"/>
                <w:color w:val="000000"/>
                <w:sz w:val="16"/>
                <w:szCs w:val="24"/>
                <w:lang w:val="en-US" w:eastAsia="zh-CN"/>
              </w:rPr>
            </w:pPr>
            <w:r>
              <w:rPr>
                <w:rFonts w:hint="eastAsia" w:ascii="宋体" w:hAnsi="宋体" w:eastAsia="宋体" w:cs="宋体"/>
                <w:i w:val="0"/>
                <w:iCs w:val="0"/>
                <w:color w:val="000000"/>
                <w:kern w:val="0"/>
                <w:sz w:val="16"/>
                <w:szCs w:val="16"/>
                <w:u w:val="none"/>
                <w:lang w:val="en-US" w:eastAsia="zh-CN" w:bidi="ar"/>
              </w:rPr>
              <w:t>42</w:t>
            </w:r>
          </w:p>
        </w:tc>
        <w:tc>
          <w:tcPr>
            <w:tcW w:w="317" w:type="pct"/>
            <w:tcBorders>
              <w:top w:val="single" w:color="auto" w:sz="6" w:space="0"/>
              <w:left w:val="single" w:color="auto" w:sz="6" w:space="0"/>
              <w:bottom w:val="single" w:color="auto" w:sz="6" w:space="0"/>
              <w:right w:val="single" w:color="auto" w:sz="6" w:space="0"/>
              <w:tl2br w:val="nil"/>
              <w:tr2bl w:val="nil"/>
            </w:tcBorders>
            <w:noWrap w:val="0"/>
            <w:vAlign w:val="center"/>
          </w:tcPr>
          <w:p w14:paraId="07F888F7">
            <w:pPr>
              <w:keepNext w:val="0"/>
              <w:keepLines w:val="0"/>
              <w:widowControl/>
              <w:suppressLineNumbers w:val="0"/>
              <w:spacing w:before="0" w:beforeAutospacing="0" w:after="0" w:afterAutospacing="0"/>
              <w:ind w:left="0" w:right="0"/>
              <w:jc w:val="center"/>
              <w:textAlignment w:val="center"/>
              <w:rPr>
                <w:rFonts w:hint="default" w:ascii="宋体" w:hAnsi="宋体" w:eastAsia="仿宋_GB2312"/>
                <w:color w:val="000000"/>
                <w:sz w:val="16"/>
                <w:szCs w:val="24"/>
                <w:lang w:val="en-US" w:eastAsia="zh-CN"/>
              </w:rPr>
            </w:pPr>
            <w:r>
              <w:rPr>
                <w:rFonts w:hint="eastAsia" w:ascii="宋体" w:hAnsi="宋体" w:eastAsia="宋体" w:cs="宋体"/>
                <w:i w:val="0"/>
                <w:iCs w:val="0"/>
                <w:color w:val="000000"/>
                <w:kern w:val="0"/>
                <w:sz w:val="16"/>
                <w:szCs w:val="16"/>
                <w:u w:val="none"/>
                <w:lang w:val="en-US" w:eastAsia="zh-CN" w:bidi="ar"/>
              </w:rPr>
              <w:t>6</w:t>
            </w:r>
          </w:p>
        </w:tc>
        <w:tc>
          <w:tcPr>
            <w:tcW w:w="219" w:type="pct"/>
            <w:tcBorders>
              <w:top w:val="single" w:color="auto" w:sz="6" w:space="0"/>
              <w:left w:val="single" w:color="auto" w:sz="6" w:space="0"/>
              <w:bottom w:val="single" w:color="auto" w:sz="6" w:space="0"/>
              <w:right w:val="single" w:color="auto" w:sz="6" w:space="0"/>
              <w:tl2br w:val="nil"/>
              <w:tr2bl w:val="nil"/>
            </w:tcBorders>
            <w:noWrap w:val="0"/>
            <w:vAlign w:val="center"/>
          </w:tcPr>
          <w:p w14:paraId="6BAC64CD">
            <w:pPr>
              <w:keepNext w:val="0"/>
              <w:keepLines w:val="0"/>
              <w:suppressLineNumbers w:val="0"/>
              <w:spacing w:before="0" w:beforeAutospacing="0" w:after="0" w:afterAutospacing="0"/>
              <w:ind w:left="0" w:right="0"/>
              <w:jc w:val="center"/>
              <w:rPr>
                <w:rFonts w:hint="eastAsia" w:ascii="宋体" w:hAnsi="宋体"/>
                <w:color w:val="000000"/>
                <w:sz w:val="16"/>
                <w:szCs w:val="24"/>
              </w:rPr>
            </w:pPr>
          </w:p>
        </w:tc>
        <w:tc>
          <w:tcPr>
            <w:tcW w:w="256" w:type="pct"/>
            <w:tcBorders>
              <w:top w:val="single" w:color="auto" w:sz="6" w:space="0"/>
              <w:left w:val="single" w:color="auto" w:sz="6" w:space="0"/>
              <w:bottom w:val="single" w:color="auto" w:sz="6" w:space="0"/>
              <w:right w:val="single" w:color="auto" w:sz="6" w:space="0"/>
              <w:tl2br w:val="nil"/>
              <w:tr2bl w:val="nil"/>
            </w:tcBorders>
            <w:noWrap w:val="0"/>
            <w:vAlign w:val="center"/>
          </w:tcPr>
          <w:p w14:paraId="46079FA9">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4</w:t>
            </w:r>
          </w:p>
        </w:tc>
        <w:tc>
          <w:tcPr>
            <w:tcW w:w="248" w:type="pct"/>
            <w:tcBorders>
              <w:top w:val="single" w:color="auto" w:sz="6" w:space="0"/>
              <w:left w:val="single" w:color="auto" w:sz="6" w:space="0"/>
              <w:bottom w:val="single" w:color="auto" w:sz="6" w:space="0"/>
              <w:right w:val="single" w:color="auto" w:sz="6" w:space="0"/>
              <w:tl2br w:val="nil"/>
              <w:tr2bl w:val="nil"/>
            </w:tcBorders>
            <w:noWrap w:val="0"/>
            <w:vAlign w:val="center"/>
          </w:tcPr>
          <w:p w14:paraId="57BDBE77">
            <w:pPr>
              <w:keepNext w:val="0"/>
              <w:keepLines w:val="0"/>
              <w:suppressLineNumbers w:val="0"/>
              <w:spacing w:before="0" w:beforeAutospacing="0" w:after="0" w:afterAutospacing="0"/>
              <w:ind w:left="0" w:right="0"/>
              <w:jc w:val="center"/>
              <w:rPr>
                <w:rFonts w:hint="eastAsia" w:ascii="宋体" w:hAnsi="宋体"/>
                <w:color w:val="000000"/>
                <w:sz w:val="16"/>
                <w:szCs w:val="24"/>
              </w:rPr>
            </w:pPr>
          </w:p>
        </w:tc>
        <w:tc>
          <w:tcPr>
            <w:tcW w:w="267" w:type="pct"/>
            <w:tcBorders>
              <w:top w:val="single" w:color="auto" w:sz="6" w:space="0"/>
              <w:left w:val="single" w:color="auto" w:sz="6" w:space="0"/>
              <w:bottom w:val="single" w:color="auto" w:sz="6" w:space="0"/>
              <w:right w:val="single" w:color="auto" w:sz="6" w:space="0"/>
              <w:tl2br w:val="nil"/>
              <w:tr2bl w:val="nil"/>
            </w:tcBorders>
            <w:noWrap w:val="0"/>
            <w:vAlign w:val="center"/>
          </w:tcPr>
          <w:p w14:paraId="336D0C5F">
            <w:pPr>
              <w:keepNext w:val="0"/>
              <w:keepLines w:val="0"/>
              <w:suppressLineNumbers w:val="0"/>
              <w:spacing w:before="0" w:beforeAutospacing="0" w:after="0" w:afterAutospacing="0"/>
              <w:ind w:left="0" w:right="0"/>
              <w:jc w:val="center"/>
              <w:rPr>
                <w:rFonts w:hint="eastAsia" w:ascii="宋体" w:hAnsi="宋体"/>
                <w:color w:val="000000"/>
                <w:sz w:val="16"/>
                <w:szCs w:val="24"/>
              </w:rPr>
            </w:pPr>
          </w:p>
        </w:tc>
        <w:tc>
          <w:tcPr>
            <w:tcW w:w="220" w:type="pct"/>
            <w:tcBorders>
              <w:top w:val="single" w:color="auto" w:sz="6" w:space="0"/>
              <w:left w:val="single" w:color="auto" w:sz="6" w:space="0"/>
              <w:bottom w:val="single" w:color="auto" w:sz="6" w:space="0"/>
              <w:right w:val="single" w:color="auto" w:sz="6" w:space="0"/>
              <w:tl2br w:val="nil"/>
              <w:tr2bl w:val="nil"/>
            </w:tcBorders>
            <w:noWrap w:val="0"/>
            <w:vAlign w:val="center"/>
          </w:tcPr>
          <w:p w14:paraId="72C2E2EB">
            <w:pPr>
              <w:keepNext w:val="0"/>
              <w:keepLines w:val="0"/>
              <w:suppressLineNumbers w:val="0"/>
              <w:spacing w:before="0" w:beforeAutospacing="0" w:after="0" w:afterAutospacing="0"/>
              <w:ind w:left="0" w:right="0"/>
              <w:jc w:val="center"/>
              <w:rPr>
                <w:rFonts w:hint="eastAsia" w:ascii="宋体" w:hAnsi="宋体"/>
                <w:color w:val="000000"/>
                <w:sz w:val="16"/>
                <w:szCs w:val="24"/>
              </w:rPr>
            </w:pPr>
          </w:p>
        </w:tc>
        <w:tc>
          <w:tcPr>
            <w:tcW w:w="235" w:type="pct"/>
            <w:tcBorders>
              <w:top w:val="single" w:color="auto" w:sz="6" w:space="0"/>
              <w:left w:val="single" w:color="auto" w:sz="6" w:space="0"/>
              <w:bottom w:val="single" w:color="auto" w:sz="6" w:space="0"/>
              <w:right w:val="single" w:color="000000" w:sz="6" w:space="0"/>
              <w:tl2br w:val="nil"/>
              <w:tr2bl w:val="nil"/>
            </w:tcBorders>
            <w:noWrap w:val="0"/>
            <w:vAlign w:val="center"/>
          </w:tcPr>
          <w:p w14:paraId="31773964">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5</w:t>
            </w:r>
          </w:p>
        </w:tc>
      </w:tr>
      <w:tr w14:paraId="54E5D5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52" w:type="pct"/>
            <w:vMerge w:val="continue"/>
            <w:tcBorders>
              <w:left w:val="single" w:color="auto" w:sz="6" w:space="0"/>
              <w:right w:val="single" w:color="auto" w:sz="6" w:space="0"/>
              <w:tl2br w:val="nil"/>
              <w:tr2bl w:val="nil"/>
            </w:tcBorders>
            <w:noWrap w:val="0"/>
            <w:vAlign w:val="center"/>
          </w:tcPr>
          <w:p w14:paraId="394D11BF">
            <w:pPr>
              <w:keepNext w:val="0"/>
              <w:keepLines w:val="0"/>
              <w:suppressLineNumbers w:val="0"/>
              <w:spacing w:before="0" w:beforeLines="0" w:beforeAutospacing="0" w:after="0" w:afterLines="0" w:afterAutospacing="0"/>
              <w:ind w:left="0" w:right="0"/>
              <w:jc w:val="center"/>
              <w:rPr>
                <w:rFonts w:hint="eastAsia" w:ascii="宋体" w:hAnsi="宋体"/>
                <w:b/>
                <w:color w:val="000000"/>
                <w:sz w:val="18"/>
                <w:szCs w:val="24"/>
              </w:rPr>
            </w:pPr>
          </w:p>
        </w:tc>
        <w:tc>
          <w:tcPr>
            <w:tcW w:w="231" w:type="pct"/>
            <w:vMerge w:val="continue"/>
            <w:tcBorders>
              <w:left w:val="single" w:color="auto" w:sz="6" w:space="0"/>
              <w:right w:val="single" w:color="auto" w:sz="6" w:space="0"/>
              <w:tl2br w:val="nil"/>
              <w:tr2bl w:val="nil"/>
            </w:tcBorders>
            <w:noWrap w:val="0"/>
            <w:vAlign w:val="center"/>
          </w:tcPr>
          <w:p w14:paraId="367A3D84">
            <w:pPr>
              <w:keepNext w:val="0"/>
              <w:keepLines w:val="0"/>
              <w:suppressLineNumbers w:val="0"/>
              <w:spacing w:before="0" w:beforeLines="0" w:beforeAutospacing="0" w:after="0" w:afterLines="0" w:afterAutospacing="0"/>
              <w:ind w:left="0" w:right="0"/>
              <w:jc w:val="center"/>
              <w:rPr>
                <w:rFonts w:hint="eastAsia" w:ascii="宋体" w:hAnsi="宋体"/>
                <w:b/>
                <w:color w:val="000000"/>
                <w:sz w:val="16"/>
                <w:szCs w:val="24"/>
              </w:rPr>
            </w:pPr>
          </w:p>
        </w:tc>
        <w:tc>
          <w:tcPr>
            <w:tcW w:w="231" w:type="pct"/>
            <w:tcBorders>
              <w:top w:val="single" w:color="auto" w:sz="6" w:space="0"/>
              <w:left w:val="single" w:color="auto" w:sz="6" w:space="0"/>
              <w:bottom w:val="single" w:color="auto" w:sz="6" w:space="0"/>
              <w:right w:val="single" w:color="auto" w:sz="6" w:space="0"/>
              <w:tl2br w:val="nil"/>
              <w:tr2bl w:val="nil"/>
            </w:tcBorders>
            <w:noWrap w:val="0"/>
            <w:vAlign w:val="center"/>
          </w:tcPr>
          <w:p w14:paraId="1319B4B0">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6</w:t>
            </w:r>
          </w:p>
        </w:tc>
        <w:tc>
          <w:tcPr>
            <w:tcW w:w="539" w:type="pct"/>
            <w:tcBorders>
              <w:top w:val="single" w:color="auto" w:sz="6" w:space="0"/>
              <w:left w:val="single" w:color="auto" w:sz="6" w:space="0"/>
              <w:bottom w:val="single" w:color="auto" w:sz="6" w:space="0"/>
              <w:right w:val="single" w:color="auto" w:sz="6" w:space="0"/>
              <w:tl2br w:val="nil"/>
              <w:tr2bl w:val="nil"/>
            </w:tcBorders>
            <w:noWrap w:val="0"/>
            <w:vAlign w:val="center"/>
          </w:tcPr>
          <w:p w14:paraId="262A9E75">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MY000106</w:t>
            </w:r>
          </w:p>
        </w:tc>
        <w:tc>
          <w:tcPr>
            <w:tcW w:w="614" w:type="pct"/>
            <w:tcBorders>
              <w:top w:val="single" w:color="auto" w:sz="6" w:space="0"/>
              <w:left w:val="single" w:color="auto" w:sz="6" w:space="0"/>
              <w:bottom w:val="single" w:color="auto" w:sz="6" w:space="0"/>
              <w:right w:val="single" w:color="auto" w:sz="6" w:space="0"/>
              <w:tl2br w:val="nil"/>
              <w:tr2bl w:val="nil"/>
            </w:tcBorders>
            <w:noWrap w:val="0"/>
            <w:vAlign w:val="center"/>
          </w:tcPr>
          <w:p w14:paraId="1B20203D">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国家安全教育</w:t>
            </w:r>
          </w:p>
        </w:tc>
        <w:tc>
          <w:tcPr>
            <w:tcW w:w="219" w:type="pct"/>
            <w:tcBorders>
              <w:top w:val="single" w:color="auto" w:sz="6" w:space="0"/>
              <w:left w:val="single" w:color="auto" w:sz="6" w:space="0"/>
              <w:bottom w:val="single" w:color="auto" w:sz="6" w:space="0"/>
              <w:right w:val="single" w:color="auto" w:sz="6" w:space="0"/>
              <w:tl2br w:val="nil"/>
              <w:tr2bl w:val="nil"/>
            </w:tcBorders>
            <w:noWrap w:val="0"/>
            <w:vAlign w:val="center"/>
          </w:tcPr>
          <w:p w14:paraId="7779AAB8">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考查</w:t>
            </w:r>
          </w:p>
        </w:tc>
        <w:tc>
          <w:tcPr>
            <w:tcW w:w="254" w:type="pct"/>
            <w:tcBorders>
              <w:top w:val="single" w:color="auto" w:sz="6" w:space="0"/>
              <w:left w:val="single" w:color="auto" w:sz="6" w:space="0"/>
              <w:bottom w:val="single" w:color="auto" w:sz="6" w:space="0"/>
              <w:right w:val="single" w:color="auto" w:sz="6" w:space="0"/>
              <w:tl2br w:val="nil"/>
              <w:tr2bl w:val="nil"/>
            </w:tcBorders>
            <w:noWrap w:val="0"/>
            <w:vAlign w:val="center"/>
          </w:tcPr>
          <w:p w14:paraId="5BC2A023">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A</w:t>
            </w:r>
          </w:p>
        </w:tc>
        <w:tc>
          <w:tcPr>
            <w:tcW w:w="266" w:type="pct"/>
            <w:tcBorders>
              <w:top w:val="single" w:color="auto" w:sz="6" w:space="0"/>
              <w:left w:val="single" w:color="auto" w:sz="6" w:space="0"/>
              <w:bottom w:val="single" w:color="auto" w:sz="6" w:space="0"/>
              <w:right w:val="single" w:color="auto" w:sz="6" w:space="0"/>
              <w:tl2br w:val="nil"/>
              <w:tr2bl w:val="nil"/>
            </w:tcBorders>
            <w:noWrap w:val="0"/>
            <w:vAlign w:val="center"/>
          </w:tcPr>
          <w:p w14:paraId="65079485">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1</w:t>
            </w:r>
          </w:p>
        </w:tc>
        <w:tc>
          <w:tcPr>
            <w:tcW w:w="312" w:type="pct"/>
            <w:tcBorders>
              <w:top w:val="single" w:color="auto" w:sz="6" w:space="0"/>
              <w:left w:val="single" w:color="auto" w:sz="6" w:space="0"/>
              <w:bottom w:val="single" w:color="auto" w:sz="6" w:space="0"/>
              <w:right w:val="single" w:color="auto" w:sz="6" w:space="0"/>
              <w:tl2br w:val="nil"/>
              <w:tr2bl w:val="nil"/>
            </w:tcBorders>
            <w:noWrap w:val="0"/>
            <w:vAlign w:val="center"/>
          </w:tcPr>
          <w:p w14:paraId="1DEE808F">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16</w:t>
            </w:r>
          </w:p>
        </w:tc>
        <w:tc>
          <w:tcPr>
            <w:tcW w:w="312" w:type="pct"/>
            <w:tcBorders>
              <w:top w:val="single" w:color="auto" w:sz="6" w:space="0"/>
              <w:left w:val="single" w:color="auto" w:sz="6" w:space="0"/>
              <w:bottom w:val="single" w:color="auto" w:sz="6" w:space="0"/>
              <w:right w:val="single" w:color="auto" w:sz="6" w:space="0"/>
              <w:tl2br w:val="nil"/>
              <w:tr2bl w:val="nil"/>
            </w:tcBorders>
            <w:noWrap w:val="0"/>
            <w:vAlign w:val="center"/>
          </w:tcPr>
          <w:p w14:paraId="21DF55B5">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16</w:t>
            </w:r>
          </w:p>
        </w:tc>
        <w:tc>
          <w:tcPr>
            <w:tcW w:w="317" w:type="pct"/>
            <w:tcBorders>
              <w:top w:val="single" w:color="auto" w:sz="6" w:space="0"/>
              <w:left w:val="single" w:color="auto" w:sz="6" w:space="0"/>
              <w:bottom w:val="single" w:color="auto" w:sz="6" w:space="0"/>
              <w:right w:val="single" w:color="auto" w:sz="6" w:space="0"/>
              <w:tl2br w:val="nil"/>
              <w:tr2bl w:val="nil"/>
            </w:tcBorders>
            <w:noWrap w:val="0"/>
            <w:vAlign w:val="center"/>
          </w:tcPr>
          <w:p w14:paraId="22FE941C">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0</w:t>
            </w:r>
          </w:p>
        </w:tc>
        <w:tc>
          <w:tcPr>
            <w:tcW w:w="219" w:type="pct"/>
            <w:tcBorders>
              <w:top w:val="single" w:color="auto" w:sz="6" w:space="0"/>
              <w:left w:val="single" w:color="auto" w:sz="6" w:space="0"/>
              <w:bottom w:val="single" w:color="auto" w:sz="6" w:space="0"/>
              <w:right w:val="single" w:color="auto" w:sz="6" w:space="0"/>
              <w:tl2br w:val="nil"/>
              <w:tr2bl w:val="nil"/>
            </w:tcBorders>
            <w:noWrap w:val="0"/>
            <w:vAlign w:val="center"/>
          </w:tcPr>
          <w:p w14:paraId="3DDEBF81">
            <w:pPr>
              <w:keepNext w:val="0"/>
              <w:keepLines w:val="0"/>
              <w:suppressLineNumbers w:val="0"/>
              <w:spacing w:before="0" w:beforeAutospacing="0" w:after="0" w:afterAutospacing="0"/>
              <w:ind w:left="0" w:right="0"/>
              <w:jc w:val="center"/>
              <w:rPr>
                <w:rFonts w:hint="eastAsia" w:ascii="宋体" w:hAnsi="宋体"/>
                <w:color w:val="000000"/>
                <w:sz w:val="16"/>
                <w:szCs w:val="24"/>
              </w:rPr>
            </w:pPr>
          </w:p>
        </w:tc>
        <w:tc>
          <w:tcPr>
            <w:tcW w:w="256" w:type="pct"/>
            <w:tcBorders>
              <w:top w:val="single" w:color="auto" w:sz="6" w:space="0"/>
              <w:left w:val="single" w:color="auto" w:sz="6" w:space="0"/>
              <w:bottom w:val="single" w:color="auto" w:sz="6" w:space="0"/>
              <w:right w:val="single" w:color="auto" w:sz="6" w:space="0"/>
              <w:tl2br w:val="nil"/>
              <w:tr2bl w:val="nil"/>
            </w:tcBorders>
            <w:noWrap w:val="0"/>
            <w:vAlign w:val="center"/>
          </w:tcPr>
          <w:p w14:paraId="19C6A86A">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2</w:t>
            </w:r>
          </w:p>
        </w:tc>
        <w:tc>
          <w:tcPr>
            <w:tcW w:w="248" w:type="pct"/>
            <w:tcBorders>
              <w:top w:val="single" w:color="auto" w:sz="6" w:space="0"/>
              <w:left w:val="single" w:color="auto" w:sz="6" w:space="0"/>
              <w:bottom w:val="single" w:color="auto" w:sz="6" w:space="0"/>
              <w:right w:val="single" w:color="auto" w:sz="6" w:space="0"/>
              <w:tl2br w:val="nil"/>
              <w:tr2bl w:val="nil"/>
            </w:tcBorders>
            <w:noWrap w:val="0"/>
            <w:vAlign w:val="center"/>
          </w:tcPr>
          <w:p w14:paraId="6457E274">
            <w:pPr>
              <w:keepNext w:val="0"/>
              <w:keepLines w:val="0"/>
              <w:suppressLineNumbers w:val="0"/>
              <w:spacing w:before="0" w:beforeAutospacing="0" w:after="0" w:afterAutospacing="0"/>
              <w:ind w:left="0" w:right="0"/>
              <w:jc w:val="center"/>
              <w:rPr>
                <w:rFonts w:hint="eastAsia" w:ascii="宋体" w:hAnsi="宋体"/>
                <w:color w:val="000000"/>
                <w:sz w:val="16"/>
                <w:szCs w:val="24"/>
              </w:rPr>
            </w:pPr>
          </w:p>
        </w:tc>
        <w:tc>
          <w:tcPr>
            <w:tcW w:w="267" w:type="pct"/>
            <w:tcBorders>
              <w:top w:val="single" w:color="auto" w:sz="6" w:space="0"/>
              <w:left w:val="single" w:color="auto" w:sz="6" w:space="0"/>
              <w:bottom w:val="single" w:color="auto" w:sz="6" w:space="0"/>
              <w:right w:val="single" w:color="auto" w:sz="6" w:space="0"/>
              <w:tl2br w:val="nil"/>
              <w:tr2bl w:val="nil"/>
            </w:tcBorders>
            <w:noWrap w:val="0"/>
            <w:vAlign w:val="center"/>
          </w:tcPr>
          <w:p w14:paraId="28F0AACF">
            <w:pPr>
              <w:keepNext w:val="0"/>
              <w:keepLines w:val="0"/>
              <w:suppressLineNumbers w:val="0"/>
              <w:spacing w:before="0" w:beforeAutospacing="0" w:after="0" w:afterAutospacing="0"/>
              <w:ind w:left="0" w:right="0"/>
              <w:jc w:val="center"/>
              <w:rPr>
                <w:rFonts w:hint="eastAsia" w:ascii="宋体" w:hAnsi="宋体"/>
                <w:color w:val="000000"/>
                <w:sz w:val="16"/>
                <w:szCs w:val="24"/>
              </w:rPr>
            </w:pPr>
          </w:p>
        </w:tc>
        <w:tc>
          <w:tcPr>
            <w:tcW w:w="220" w:type="pct"/>
            <w:tcBorders>
              <w:top w:val="single" w:color="auto" w:sz="6" w:space="0"/>
              <w:left w:val="single" w:color="auto" w:sz="6" w:space="0"/>
              <w:bottom w:val="single" w:color="auto" w:sz="6" w:space="0"/>
              <w:right w:val="single" w:color="auto" w:sz="6" w:space="0"/>
              <w:tl2br w:val="nil"/>
              <w:tr2bl w:val="nil"/>
            </w:tcBorders>
            <w:noWrap w:val="0"/>
            <w:vAlign w:val="center"/>
          </w:tcPr>
          <w:p w14:paraId="397A39EB">
            <w:pPr>
              <w:keepNext w:val="0"/>
              <w:keepLines w:val="0"/>
              <w:suppressLineNumbers w:val="0"/>
              <w:spacing w:before="0" w:beforeAutospacing="0" w:after="0" w:afterAutospacing="0"/>
              <w:ind w:left="0" w:right="0"/>
              <w:jc w:val="center"/>
              <w:rPr>
                <w:rFonts w:hint="eastAsia" w:ascii="宋体" w:hAnsi="宋体"/>
                <w:color w:val="000000"/>
                <w:sz w:val="16"/>
                <w:szCs w:val="24"/>
              </w:rPr>
            </w:pPr>
          </w:p>
        </w:tc>
        <w:tc>
          <w:tcPr>
            <w:tcW w:w="235" w:type="pct"/>
            <w:tcBorders>
              <w:top w:val="single" w:color="auto" w:sz="6" w:space="0"/>
              <w:left w:val="single" w:color="auto" w:sz="6" w:space="0"/>
              <w:bottom w:val="single" w:color="auto" w:sz="6" w:space="0"/>
              <w:right w:val="single" w:color="000000" w:sz="6" w:space="0"/>
              <w:tl2br w:val="nil"/>
              <w:tr2bl w:val="nil"/>
            </w:tcBorders>
            <w:noWrap w:val="0"/>
            <w:vAlign w:val="center"/>
          </w:tcPr>
          <w:p w14:paraId="24743983">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6</w:t>
            </w:r>
          </w:p>
        </w:tc>
      </w:tr>
      <w:tr w14:paraId="3083AB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52" w:type="pct"/>
            <w:vMerge w:val="continue"/>
            <w:tcBorders>
              <w:left w:val="single" w:color="auto" w:sz="6" w:space="0"/>
              <w:right w:val="single" w:color="auto" w:sz="6" w:space="0"/>
              <w:tl2br w:val="nil"/>
              <w:tr2bl w:val="nil"/>
            </w:tcBorders>
            <w:noWrap w:val="0"/>
            <w:vAlign w:val="center"/>
          </w:tcPr>
          <w:p w14:paraId="1694660D">
            <w:pPr>
              <w:keepNext w:val="0"/>
              <w:keepLines w:val="0"/>
              <w:suppressLineNumbers w:val="0"/>
              <w:spacing w:before="0" w:beforeLines="0" w:beforeAutospacing="0" w:after="0" w:afterLines="0" w:afterAutospacing="0"/>
              <w:ind w:left="0" w:right="0"/>
              <w:jc w:val="center"/>
              <w:rPr>
                <w:rFonts w:hint="eastAsia" w:ascii="宋体" w:hAnsi="宋体"/>
                <w:b/>
                <w:color w:val="000000"/>
                <w:sz w:val="18"/>
                <w:szCs w:val="24"/>
              </w:rPr>
            </w:pPr>
          </w:p>
        </w:tc>
        <w:tc>
          <w:tcPr>
            <w:tcW w:w="231" w:type="pct"/>
            <w:vMerge w:val="continue"/>
            <w:tcBorders>
              <w:left w:val="single" w:color="auto" w:sz="6" w:space="0"/>
              <w:right w:val="single" w:color="auto" w:sz="6" w:space="0"/>
              <w:tl2br w:val="nil"/>
              <w:tr2bl w:val="nil"/>
            </w:tcBorders>
            <w:noWrap w:val="0"/>
            <w:vAlign w:val="center"/>
          </w:tcPr>
          <w:p w14:paraId="042F6A13">
            <w:pPr>
              <w:keepNext w:val="0"/>
              <w:keepLines w:val="0"/>
              <w:suppressLineNumbers w:val="0"/>
              <w:spacing w:before="0" w:beforeLines="0" w:beforeAutospacing="0" w:after="0" w:afterLines="0" w:afterAutospacing="0"/>
              <w:ind w:left="0" w:right="0"/>
              <w:jc w:val="center"/>
              <w:rPr>
                <w:rFonts w:hint="eastAsia" w:ascii="宋体" w:hAnsi="宋体"/>
                <w:b/>
                <w:color w:val="000000"/>
                <w:sz w:val="16"/>
                <w:szCs w:val="24"/>
              </w:rPr>
            </w:pPr>
          </w:p>
        </w:tc>
        <w:tc>
          <w:tcPr>
            <w:tcW w:w="231" w:type="pct"/>
            <w:tcBorders>
              <w:top w:val="single" w:color="auto" w:sz="6" w:space="0"/>
              <w:left w:val="single" w:color="auto" w:sz="6" w:space="0"/>
              <w:bottom w:val="single" w:color="auto" w:sz="6" w:space="0"/>
              <w:right w:val="single" w:color="auto" w:sz="6" w:space="0"/>
              <w:tl2br w:val="nil"/>
              <w:tr2bl w:val="nil"/>
            </w:tcBorders>
            <w:noWrap w:val="0"/>
            <w:vAlign w:val="center"/>
          </w:tcPr>
          <w:p w14:paraId="6726DCC5">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7</w:t>
            </w:r>
          </w:p>
        </w:tc>
        <w:tc>
          <w:tcPr>
            <w:tcW w:w="539" w:type="pct"/>
            <w:tcBorders>
              <w:top w:val="single" w:color="auto" w:sz="6" w:space="0"/>
              <w:left w:val="single" w:color="auto" w:sz="6" w:space="0"/>
              <w:bottom w:val="single" w:color="auto" w:sz="6" w:space="0"/>
              <w:right w:val="single" w:color="auto" w:sz="6" w:space="0"/>
              <w:tl2br w:val="nil"/>
              <w:tr2bl w:val="nil"/>
            </w:tcBorders>
            <w:noWrap w:val="0"/>
            <w:vAlign w:val="center"/>
          </w:tcPr>
          <w:p w14:paraId="400EDBD0">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GJ220102</w:t>
            </w:r>
          </w:p>
        </w:tc>
        <w:tc>
          <w:tcPr>
            <w:tcW w:w="614" w:type="pct"/>
            <w:tcBorders>
              <w:top w:val="single" w:color="auto" w:sz="6" w:space="0"/>
              <w:left w:val="single" w:color="auto" w:sz="6" w:space="0"/>
              <w:bottom w:val="single" w:color="auto" w:sz="6" w:space="0"/>
              <w:right w:val="single" w:color="auto" w:sz="6" w:space="0"/>
              <w:tl2br w:val="nil"/>
              <w:tr2bl w:val="nil"/>
            </w:tcBorders>
            <w:noWrap w:val="0"/>
            <w:vAlign w:val="center"/>
          </w:tcPr>
          <w:p w14:paraId="510E1B09">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高职英语</w:t>
            </w:r>
          </w:p>
        </w:tc>
        <w:tc>
          <w:tcPr>
            <w:tcW w:w="219" w:type="pct"/>
            <w:tcBorders>
              <w:top w:val="single" w:color="auto" w:sz="6" w:space="0"/>
              <w:left w:val="single" w:color="auto" w:sz="6" w:space="0"/>
              <w:bottom w:val="single" w:color="auto" w:sz="6" w:space="0"/>
              <w:right w:val="single" w:color="auto" w:sz="6" w:space="0"/>
              <w:tl2br w:val="nil"/>
              <w:tr2bl w:val="nil"/>
            </w:tcBorders>
            <w:noWrap w:val="0"/>
            <w:vAlign w:val="center"/>
          </w:tcPr>
          <w:p w14:paraId="542AEDD8">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考查</w:t>
            </w:r>
          </w:p>
        </w:tc>
        <w:tc>
          <w:tcPr>
            <w:tcW w:w="254" w:type="pct"/>
            <w:tcBorders>
              <w:top w:val="single" w:color="auto" w:sz="6" w:space="0"/>
              <w:left w:val="single" w:color="auto" w:sz="6" w:space="0"/>
              <w:bottom w:val="single" w:color="auto" w:sz="6" w:space="0"/>
              <w:right w:val="single" w:color="auto" w:sz="6" w:space="0"/>
              <w:tl2br w:val="nil"/>
              <w:tr2bl w:val="nil"/>
            </w:tcBorders>
            <w:noWrap w:val="0"/>
            <w:vAlign w:val="center"/>
          </w:tcPr>
          <w:p w14:paraId="7090A4ED">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A</w:t>
            </w:r>
          </w:p>
        </w:tc>
        <w:tc>
          <w:tcPr>
            <w:tcW w:w="266" w:type="pct"/>
            <w:tcBorders>
              <w:top w:val="single" w:color="auto" w:sz="6" w:space="0"/>
              <w:left w:val="single" w:color="auto" w:sz="6" w:space="0"/>
              <w:bottom w:val="single" w:color="auto" w:sz="6" w:space="0"/>
              <w:right w:val="single" w:color="auto" w:sz="6" w:space="0"/>
              <w:tl2br w:val="nil"/>
              <w:tr2bl w:val="nil"/>
            </w:tcBorders>
            <w:noWrap w:val="0"/>
            <w:vAlign w:val="center"/>
          </w:tcPr>
          <w:p w14:paraId="3A52298B">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6</w:t>
            </w:r>
          </w:p>
        </w:tc>
        <w:tc>
          <w:tcPr>
            <w:tcW w:w="312" w:type="pct"/>
            <w:tcBorders>
              <w:top w:val="single" w:color="auto" w:sz="6" w:space="0"/>
              <w:left w:val="single" w:color="auto" w:sz="6" w:space="0"/>
              <w:bottom w:val="single" w:color="auto" w:sz="6" w:space="0"/>
              <w:right w:val="single" w:color="auto" w:sz="6" w:space="0"/>
              <w:tl2br w:val="nil"/>
              <w:tr2bl w:val="nil"/>
            </w:tcBorders>
            <w:noWrap w:val="0"/>
            <w:vAlign w:val="center"/>
          </w:tcPr>
          <w:p w14:paraId="6B0BEF70">
            <w:pPr>
              <w:keepNext w:val="0"/>
              <w:keepLines w:val="0"/>
              <w:widowControl/>
              <w:suppressLineNumbers w:val="0"/>
              <w:spacing w:before="0" w:beforeAutospacing="0" w:after="0" w:afterAutospacing="0"/>
              <w:ind w:left="0" w:right="0"/>
              <w:jc w:val="center"/>
              <w:textAlignment w:val="center"/>
              <w:rPr>
                <w:rFonts w:hint="default" w:ascii="宋体" w:hAnsi="宋体" w:eastAsia="仿宋_GB2312"/>
                <w:color w:val="000000"/>
                <w:sz w:val="16"/>
                <w:szCs w:val="24"/>
                <w:lang w:val="en-US" w:eastAsia="zh-CN"/>
              </w:rPr>
            </w:pPr>
            <w:r>
              <w:rPr>
                <w:rFonts w:hint="eastAsia" w:ascii="宋体" w:hAnsi="宋体" w:eastAsia="宋体" w:cs="宋体"/>
                <w:i w:val="0"/>
                <w:iCs w:val="0"/>
                <w:color w:val="000000"/>
                <w:kern w:val="0"/>
                <w:sz w:val="16"/>
                <w:szCs w:val="16"/>
                <w:u w:val="none"/>
                <w:lang w:val="en-US" w:eastAsia="zh-CN" w:bidi="ar"/>
              </w:rPr>
              <w:t>96</w:t>
            </w:r>
          </w:p>
        </w:tc>
        <w:tc>
          <w:tcPr>
            <w:tcW w:w="312" w:type="pct"/>
            <w:tcBorders>
              <w:top w:val="single" w:color="auto" w:sz="6" w:space="0"/>
              <w:left w:val="single" w:color="auto" w:sz="6" w:space="0"/>
              <w:bottom w:val="single" w:color="auto" w:sz="6" w:space="0"/>
              <w:right w:val="single" w:color="auto" w:sz="6" w:space="0"/>
              <w:tl2br w:val="nil"/>
              <w:tr2bl w:val="nil"/>
            </w:tcBorders>
            <w:noWrap w:val="0"/>
            <w:vAlign w:val="center"/>
          </w:tcPr>
          <w:p w14:paraId="7A17C9A5">
            <w:pPr>
              <w:keepNext w:val="0"/>
              <w:keepLines w:val="0"/>
              <w:widowControl/>
              <w:suppressLineNumbers w:val="0"/>
              <w:spacing w:before="0" w:beforeAutospacing="0" w:after="0" w:afterAutospacing="0"/>
              <w:ind w:left="0" w:right="0"/>
              <w:jc w:val="center"/>
              <w:textAlignment w:val="center"/>
              <w:rPr>
                <w:rFonts w:hint="default" w:ascii="宋体" w:hAnsi="宋体" w:eastAsia="仿宋_GB2312"/>
                <w:color w:val="000000"/>
                <w:sz w:val="16"/>
                <w:szCs w:val="24"/>
                <w:lang w:val="en-US" w:eastAsia="zh-CN"/>
              </w:rPr>
            </w:pPr>
            <w:r>
              <w:rPr>
                <w:rFonts w:hint="eastAsia" w:ascii="宋体" w:hAnsi="宋体" w:eastAsia="宋体" w:cs="宋体"/>
                <w:i w:val="0"/>
                <w:iCs w:val="0"/>
                <w:color w:val="000000"/>
                <w:kern w:val="0"/>
                <w:sz w:val="16"/>
                <w:szCs w:val="16"/>
                <w:u w:val="none"/>
                <w:lang w:val="en-US" w:eastAsia="zh-CN" w:bidi="ar"/>
              </w:rPr>
              <w:t>96</w:t>
            </w:r>
          </w:p>
        </w:tc>
        <w:tc>
          <w:tcPr>
            <w:tcW w:w="317" w:type="pct"/>
            <w:tcBorders>
              <w:top w:val="single" w:color="auto" w:sz="6" w:space="0"/>
              <w:left w:val="single" w:color="auto" w:sz="6" w:space="0"/>
              <w:bottom w:val="single" w:color="auto" w:sz="6" w:space="0"/>
              <w:right w:val="single" w:color="auto" w:sz="6" w:space="0"/>
              <w:tl2br w:val="nil"/>
              <w:tr2bl w:val="nil"/>
            </w:tcBorders>
            <w:noWrap w:val="0"/>
            <w:vAlign w:val="center"/>
          </w:tcPr>
          <w:p w14:paraId="1FAAEEB2">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0</w:t>
            </w:r>
          </w:p>
        </w:tc>
        <w:tc>
          <w:tcPr>
            <w:tcW w:w="219" w:type="pct"/>
            <w:tcBorders>
              <w:top w:val="single" w:color="auto" w:sz="6" w:space="0"/>
              <w:left w:val="single" w:color="auto" w:sz="6" w:space="0"/>
              <w:bottom w:val="single" w:color="auto" w:sz="6" w:space="0"/>
              <w:right w:val="single" w:color="auto" w:sz="6" w:space="0"/>
              <w:tl2br w:val="nil"/>
              <w:tr2bl w:val="nil"/>
            </w:tcBorders>
            <w:noWrap w:val="0"/>
            <w:vAlign w:val="center"/>
          </w:tcPr>
          <w:p w14:paraId="7BDA9156">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2</w:t>
            </w:r>
          </w:p>
        </w:tc>
        <w:tc>
          <w:tcPr>
            <w:tcW w:w="256" w:type="pct"/>
            <w:tcBorders>
              <w:top w:val="single" w:color="auto" w:sz="6" w:space="0"/>
              <w:left w:val="single" w:color="auto" w:sz="6" w:space="0"/>
              <w:bottom w:val="single" w:color="auto" w:sz="6" w:space="0"/>
              <w:right w:val="single" w:color="auto" w:sz="6" w:space="0"/>
              <w:tl2br w:val="nil"/>
              <w:tr2bl w:val="nil"/>
            </w:tcBorders>
            <w:noWrap w:val="0"/>
            <w:vAlign w:val="center"/>
          </w:tcPr>
          <w:p w14:paraId="1BB2A1B1">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2</w:t>
            </w:r>
          </w:p>
        </w:tc>
        <w:tc>
          <w:tcPr>
            <w:tcW w:w="248" w:type="pct"/>
            <w:tcBorders>
              <w:top w:val="single" w:color="auto" w:sz="6" w:space="0"/>
              <w:left w:val="single" w:color="auto" w:sz="6" w:space="0"/>
              <w:bottom w:val="single" w:color="auto" w:sz="6" w:space="0"/>
              <w:right w:val="single" w:color="auto" w:sz="6" w:space="0"/>
              <w:tl2br w:val="nil"/>
              <w:tr2bl w:val="nil"/>
            </w:tcBorders>
            <w:noWrap w:val="0"/>
            <w:vAlign w:val="center"/>
          </w:tcPr>
          <w:p w14:paraId="3A13B93B">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2</w:t>
            </w:r>
          </w:p>
        </w:tc>
        <w:tc>
          <w:tcPr>
            <w:tcW w:w="267" w:type="pct"/>
            <w:tcBorders>
              <w:top w:val="single" w:color="auto" w:sz="6" w:space="0"/>
              <w:left w:val="single" w:color="auto" w:sz="6" w:space="0"/>
              <w:bottom w:val="single" w:color="auto" w:sz="6" w:space="0"/>
              <w:right w:val="single" w:color="auto" w:sz="6" w:space="0"/>
              <w:tl2br w:val="nil"/>
              <w:tr2bl w:val="nil"/>
            </w:tcBorders>
            <w:noWrap w:val="0"/>
            <w:vAlign w:val="center"/>
          </w:tcPr>
          <w:p w14:paraId="7A6557B0">
            <w:pPr>
              <w:keepNext w:val="0"/>
              <w:keepLines w:val="0"/>
              <w:suppressLineNumbers w:val="0"/>
              <w:spacing w:before="0" w:beforeAutospacing="0" w:after="0" w:afterAutospacing="0"/>
              <w:ind w:left="0" w:right="0"/>
              <w:jc w:val="center"/>
              <w:rPr>
                <w:rFonts w:hint="eastAsia" w:ascii="宋体" w:hAnsi="宋体"/>
                <w:color w:val="000000"/>
                <w:sz w:val="16"/>
                <w:szCs w:val="24"/>
              </w:rPr>
            </w:pPr>
          </w:p>
        </w:tc>
        <w:tc>
          <w:tcPr>
            <w:tcW w:w="220" w:type="pct"/>
            <w:tcBorders>
              <w:top w:val="single" w:color="auto" w:sz="6" w:space="0"/>
              <w:left w:val="single" w:color="auto" w:sz="6" w:space="0"/>
              <w:bottom w:val="single" w:color="auto" w:sz="6" w:space="0"/>
              <w:right w:val="single" w:color="auto" w:sz="6" w:space="0"/>
              <w:tl2br w:val="nil"/>
              <w:tr2bl w:val="nil"/>
            </w:tcBorders>
            <w:noWrap w:val="0"/>
            <w:vAlign w:val="center"/>
          </w:tcPr>
          <w:p w14:paraId="1DA8FE54">
            <w:pPr>
              <w:keepNext w:val="0"/>
              <w:keepLines w:val="0"/>
              <w:suppressLineNumbers w:val="0"/>
              <w:spacing w:before="0" w:beforeAutospacing="0" w:after="0" w:afterAutospacing="0"/>
              <w:ind w:left="0" w:right="0"/>
              <w:jc w:val="center"/>
              <w:rPr>
                <w:rFonts w:hint="eastAsia" w:ascii="宋体" w:hAnsi="宋体"/>
                <w:color w:val="000000"/>
                <w:sz w:val="16"/>
                <w:szCs w:val="24"/>
              </w:rPr>
            </w:pPr>
          </w:p>
        </w:tc>
        <w:tc>
          <w:tcPr>
            <w:tcW w:w="235" w:type="pct"/>
            <w:tcBorders>
              <w:top w:val="single" w:color="auto" w:sz="6" w:space="0"/>
              <w:left w:val="single" w:color="auto" w:sz="6" w:space="0"/>
              <w:bottom w:val="single" w:color="auto" w:sz="6" w:space="0"/>
              <w:right w:val="single" w:color="000000" w:sz="6" w:space="0"/>
              <w:tl2br w:val="nil"/>
              <w:tr2bl w:val="nil"/>
            </w:tcBorders>
            <w:noWrap w:val="0"/>
            <w:vAlign w:val="center"/>
          </w:tcPr>
          <w:p w14:paraId="6792A8B1">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7</w:t>
            </w:r>
          </w:p>
        </w:tc>
      </w:tr>
      <w:tr w14:paraId="6BB6E3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52" w:type="pct"/>
            <w:vMerge w:val="continue"/>
            <w:tcBorders>
              <w:left w:val="single" w:color="auto" w:sz="6" w:space="0"/>
              <w:right w:val="single" w:color="auto" w:sz="6" w:space="0"/>
              <w:tl2br w:val="nil"/>
              <w:tr2bl w:val="nil"/>
            </w:tcBorders>
            <w:noWrap w:val="0"/>
            <w:vAlign w:val="center"/>
          </w:tcPr>
          <w:p w14:paraId="0A340253">
            <w:pPr>
              <w:keepNext w:val="0"/>
              <w:keepLines w:val="0"/>
              <w:suppressLineNumbers w:val="0"/>
              <w:spacing w:before="0" w:beforeLines="0" w:beforeAutospacing="0" w:after="0" w:afterLines="0" w:afterAutospacing="0"/>
              <w:ind w:left="0" w:right="0"/>
              <w:jc w:val="center"/>
              <w:rPr>
                <w:rFonts w:hint="eastAsia" w:ascii="宋体" w:hAnsi="宋体"/>
                <w:b/>
                <w:color w:val="000000"/>
                <w:sz w:val="18"/>
                <w:szCs w:val="24"/>
              </w:rPr>
            </w:pPr>
          </w:p>
        </w:tc>
        <w:tc>
          <w:tcPr>
            <w:tcW w:w="231" w:type="pct"/>
            <w:vMerge w:val="continue"/>
            <w:tcBorders>
              <w:left w:val="single" w:color="auto" w:sz="6" w:space="0"/>
              <w:right w:val="single" w:color="auto" w:sz="6" w:space="0"/>
              <w:tl2br w:val="nil"/>
              <w:tr2bl w:val="nil"/>
            </w:tcBorders>
            <w:noWrap w:val="0"/>
            <w:vAlign w:val="center"/>
          </w:tcPr>
          <w:p w14:paraId="799A4B18">
            <w:pPr>
              <w:keepNext w:val="0"/>
              <w:keepLines w:val="0"/>
              <w:suppressLineNumbers w:val="0"/>
              <w:spacing w:before="0" w:beforeLines="0" w:beforeAutospacing="0" w:after="0" w:afterLines="0" w:afterAutospacing="0"/>
              <w:ind w:left="0" w:right="0"/>
              <w:jc w:val="center"/>
              <w:rPr>
                <w:rFonts w:hint="eastAsia" w:ascii="宋体" w:hAnsi="宋体"/>
                <w:b/>
                <w:color w:val="000000"/>
                <w:sz w:val="16"/>
                <w:szCs w:val="24"/>
              </w:rPr>
            </w:pPr>
          </w:p>
        </w:tc>
        <w:tc>
          <w:tcPr>
            <w:tcW w:w="231" w:type="pct"/>
            <w:tcBorders>
              <w:top w:val="single" w:color="auto" w:sz="6" w:space="0"/>
              <w:left w:val="single" w:color="auto" w:sz="6" w:space="0"/>
              <w:bottom w:val="single" w:color="auto" w:sz="6" w:space="0"/>
              <w:right w:val="single" w:color="auto" w:sz="6" w:space="0"/>
              <w:tl2br w:val="nil"/>
              <w:tr2bl w:val="nil"/>
            </w:tcBorders>
            <w:noWrap w:val="0"/>
            <w:vAlign w:val="center"/>
          </w:tcPr>
          <w:p w14:paraId="3C442960">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8</w:t>
            </w:r>
          </w:p>
        </w:tc>
        <w:tc>
          <w:tcPr>
            <w:tcW w:w="539" w:type="pct"/>
            <w:tcBorders>
              <w:top w:val="single" w:color="auto" w:sz="6" w:space="0"/>
              <w:left w:val="single" w:color="auto" w:sz="6" w:space="0"/>
              <w:bottom w:val="single" w:color="auto" w:sz="6" w:space="0"/>
              <w:right w:val="single" w:color="auto" w:sz="6" w:space="0"/>
              <w:tl2br w:val="nil"/>
              <w:tr2bl w:val="nil"/>
            </w:tcBorders>
            <w:noWrap w:val="0"/>
            <w:vAlign w:val="center"/>
          </w:tcPr>
          <w:p w14:paraId="5F39B3D4">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GJ220103</w:t>
            </w:r>
          </w:p>
        </w:tc>
        <w:tc>
          <w:tcPr>
            <w:tcW w:w="614" w:type="pct"/>
            <w:tcBorders>
              <w:top w:val="single" w:color="auto" w:sz="6" w:space="0"/>
              <w:left w:val="single" w:color="auto" w:sz="6" w:space="0"/>
              <w:bottom w:val="single" w:color="auto" w:sz="6" w:space="0"/>
              <w:right w:val="single" w:color="auto" w:sz="6" w:space="0"/>
              <w:tl2br w:val="nil"/>
              <w:tr2bl w:val="nil"/>
            </w:tcBorders>
            <w:noWrap w:val="0"/>
            <w:vAlign w:val="center"/>
          </w:tcPr>
          <w:p w14:paraId="658FC159">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信息技术</w:t>
            </w:r>
          </w:p>
        </w:tc>
        <w:tc>
          <w:tcPr>
            <w:tcW w:w="219" w:type="pct"/>
            <w:tcBorders>
              <w:top w:val="single" w:color="auto" w:sz="6" w:space="0"/>
              <w:left w:val="single" w:color="auto" w:sz="6" w:space="0"/>
              <w:bottom w:val="single" w:color="auto" w:sz="6" w:space="0"/>
              <w:right w:val="single" w:color="auto" w:sz="6" w:space="0"/>
              <w:tl2br w:val="nil"/>
              <w:tr2bl w:val="nil"/>
            </w:tcBorders>
            <w:noWrap w:val="0"/>
            <w:vAlign w:val="center"/>
          </w:tcPr>
          <w:p w14:paraId="267F3E66">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考查</w:t>
            </w:r>
          </w:p>
        </w:tc>
        <w:tc>
          <w:tcPr>
            <w:tcW w:w="254" w:type="pct"/>
            <w:tcBorders>
              <w:top w:val="single" w:color="auto" w:sz="6" w:space="0"/>
              <w:left w:val="single" w:color="auto" w:sz="6" w:space="0"/>
              <w:bottom w:val="single" w:color="auto" w:sz="6" w:space="0"/>
              <w:right w:val="single" w:color="auto" w:sz="6" w:space="0"/>
              <w:tl2br w:val="nil"/>
              <w:tr2bl w:val="nil"/>
            </w:tcBorders>
            <w:noWrap w:val="0"/>
            <w:vAlign w:val="center"/>
          </w:tcPr>
          <w:p w14:paraId="64A8109E">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B</w:t>
            </w:r>
          </w:p>
        </w:tc>
        <w:tc>
          <w:tcPr>
            <w:tcW w:w="266" w:type="pct"/>
            <w:tcBorders>
              <w:top w:val="single" w:color="auto" w:sz="6" w:space="0"/>
              <w:left w:val="single" w:color="auto" w:sz="6" w:space="0"/>
              <w:bottom w:val="single" w:color="auto" w:sz="6" w:space="0"/>
              <w:right w:val="single" w:color="auto" w:sz="6" w:space="0"/>
              <w:tl2br w:val="nil"/>
              <w:tr2bl w:val="nil"/>
            </w:tcBorders>
            <w:noWrap w:val="0"/>
            <w:vAlign w:val="center"/>
          </w:tcPr>
          <w:p w14:paraId="71A0B9D0">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3</w:t>
            </w:r>
          </w:p>
        </w:tc>
        <w:tc>
          <w:tcPr>
            <w:tcW w:w="312" w:type="pct"/>
            <w:tcBorders>
              <w:top w:val="single" w:color="auto" w:sz="6" w:space="0"/>
              <w:left w:val="single" w:color="auto" w:sz="6" w:space="0"/>
              <w:bottom w:val="single" w:color="auto" w:sz="6" w:space="0"/>
              <w:right w:val="single" w:color="auto" w:sz="6" w:space="0"/>
              <w:tl2br w:val="nil"/>
              <w:tr2bl w:val="nil"/>
            </w:tcBorders>
            <w:noWrap w:val="0"/>
            <w:vAlign w:val="center"/>
          </w:tcPr>
          <w:p w14:paraId="2A64E656">
            <w:pPr>
              <w:keepNext w:val="0"/>
              <w:keepLines w:val="0"/>
              <w:widowControl/>
              <w:suppressLineNumbers w:val="0"/>
              <w:spacing w:before="0" w:beforeAutospacing="0" w:after="0" w:afterAutospacing="0"/>
              <w:ind w:left="0" w:right="0"/>
              <w:jc w:val="center"/>
              <w:textAlignment w:val="center"/>
              <w:rPr>
                <w:rFonts w:hint="default" w:ascii="宋体" w:hAnsi="宋体" w:eastAsia="仿宋_GB2312"/>
                <w:color w:val="000000"/>
                <w:sz w:val="16"/>
                <w:szCs w:val="24"/>
                <w:lang w:val="en-US" w:eastAsia="zh-CN"/>
              </w:rPr>
            </w:pPr>
            <w:r>
              <w:rPr>
                <w:rFonts w:hint="eastAsia" w:ascii="宋体" w:hAnsi="宋体" w:eastAsia="宋体" w:cs="宋体"/>
                <w:i w:val="0"/>
                <w:iCs w:val="0"/>
                <w:color w:val="000000"/>
                <w:kern w:val="0"/>
                <w:sz w:val="16"/>
                <w:szCs w:val="16"/>
                <w:u w:val="none"/>
                <w:lang w:val="en-US" w:eastAsia="zh-CN" w:bidi="ar"/>
              </w:rPr>
              <w:t>48</w:t>
            </w:r>
          </w:p>
        </w:tc>
        <w:tc>
          <w:tcPr>
            <w:tcW w:w="312" w:type="pct"/>
            <w:tcBorders>
              <w:top w:val="single" w:color="auto" w:sz="6" w:space="0"/>
              <w:left w:val="single" w:color="auto" w:sz="6" w:space="0"/>
              <w:bottom w:val="single" w:color="auto" w:sz="6" w:space="0"/>
              <w:right w:val="single" w:color="auto" w:sz="6" w:space="0"/>
              <w:tl2br w:val="nil"/>
              <w:tr2bl w:val="nil"/>
            </w:tcBorders>
            <w:noWrap w:val="0"/>
            <w:vAlign w:val="center"/>
          </w:tcPr>
          <w:p w14:paraId="6FB85859">
            <w:pPr>
              <w:keepNext w:val="0"/>
              <w:keepLines w:val="0"/>
              <w:widowControl/>
              <w:suppressLineNumbers w:val="0"/>
              <w:spacing w:before="0" w:beforeAutospacing="0" w:after="0" w:afterAutospacing="0"/>
              <w:ind w:left="0" w:right="0"/>
              <w:jc w:val="center"/>
              <w:textAlignment w:val="center"/>
              <w:rPr>
                <w:rFonts w:hint="default" w:ascii="宋体" w:hAnsi="宋体" w:eastAsia="仿宋_GB2312"/>
                <w:color w:val="000000"/>
                <w:sz w:val="16"/>
                <w:szCs w:val="24"/>
                <w:lang w:val="en-US" w:eastAsia="zh-CN"/>
              </w:rPr>
            </w:pPr>
            <w:r>
              <w:rPr>
                <w:rFonts w:hint="eastAsia" w:ascii="宋体" w:hAnsi="宋体" w:eastAsia="宋体" w:cs="宋体"/>
                <w:i w:val="0"/>
                <w:iCs w:val="0"/>
                <w:color w:val="000000"/>
                <w:kern w:val="0"/>
                <w:sz w:val="16"/>
                <w:szCs w:val="16"/>
                <w:u w:val="none"/>
                <w:lang w:val="en-US" w:eastAsia="zh-CN" w:bidi="ar"/>
              </w:rPr>
              <w:t>24</w:t>
            </w:r>
          </w:p>
        </w:tc>
        <w:tc>
          <w:tcPr>
            <w:tcW w:w="317" w:type="pct"/>
            <w:tcBorders>
              <w:top w:val="single" w:color="auto" w:sz="6" w:space="0"/>
              <w:left w:val="single" w:color="auto" w:sz="6" w:space="0"/>
              <w:bottom w:val="single" w:color="auto" w:sz="6" w:space="0"/>
              <w:right w:val="single" w:color="auto" w:sz="6" w:space="0"/>
              <w:tl2br w:val="nil"/>
              <w:tr2bl w:val="nil"/>
            </w:tcBorders>
            <w:noWrap w:val="0"/>
            <w:vAlign w:val="center"/>
          </w:tcPr>
          <w:p w14:paraId="7882AED7">
            <w:pPr>
              <w:keepNext w:val="0"/>
              <w:keepLines w:val="0"/>
              <w:widowControl/>
              <w:suppressLineNumbers w:val="0"/>
              <w:spacing w:before="0" w:beforeAutospacing="0" w:after="0" w:afterAutospacing="0"/>
              <w:ind w:left="0" w:right="0"/>
              <w:jc w:val="center"/>
              <w:textAlignment w:val="center"/>
              <w:rPr>
                <w:rFonts w:hint="default" w:ascii="宋体" w:hAnsi="宋体" w:eastAsia="仿宋_GB2312"/>
                <w:color w:val="000000"/>
                <w:sz w:val="16"/>
                <w:szCs w:val="24"/>
                <w:lang w:val="en-US" w:eastAsia="zh-CN"/>
              </w:rPr>
            </w:pPr>
            <w:r>
              <w:rPr>
                <w:rFonts w:hint="eastAsia" w:ascii="宋体" w:hAnsi="宋体" w:eastAsia="宋体" w:cs="宋体"/>
                <w:i w:val="0"/>
                <w:iCs w:val="0"/>
                <w:color w:val="000000"/>
                <w:kern w:val="0"/>
                <w:sz w:val="16"/>
                <w:szCs w:val="16"/>
                <w:u w:val="none"/>
                <w:lang w:val="en-US" w:eastAsia="zh-CN" w:bidi="ar"/>
              </w:rPr>
              <w:t>24</w:t>
            </w:r>
          </w:p>
        </w:tc>
        <w:tc>
          <w:tcPr>
            <w:tcW w:w="219" w:type="pct"/>
            <w:tcBorders>
              <w:top w:val="single" w:color="auto" w:sz="6" w:space="0"/>
              <w:left w:val="single" w:color="auto" w:sz="6" w:space="0"/>
              <w:bottom w:val="single" w:color="auto" w:sz="6" w:space="0"/>
              <w:right w:val="single" w:color="auto" w:sz="6" w:space="0"/>
              <w:tl2br w:val="nil"/>
              <w:tr2bl w:val="nil"/>
            </w:tcBorders>
            <w:noWrap w:val="0"/>
            <w:vAlign w:val="center"/>
          </w:tcPr>
          <w:p w14:paraId="0683361E">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4</w:t>
            </w:r>
          </w:p>
        </w:tc>
        <w:tc>
          <w:tcPr>
            <w:tcW w:w="256" w:type="pct"/>
            <w:tcBorders>
              <w:top w:val="single" w:color="auto" w:sz="6" w:space="0"/>
              <w:left w:val="single" w:color="auto" w:sz="6" w:space="0"/>
              <w:bottom w:val="single" w:color="auto" w:sz="6" w:space="0"/>
              <w:right w:val="single" w:color="auto" w:sz="6" w:space="0"/>
              <w:tl2br w:val="nil"/>
              <w:tr2bl w:val="nil"/>
            </w:tcBorders>
            <w:noWrap w:val="0"/>
            <w:vAlign w:val="center"/>
          </w:tcPr>
          <w:p w14:paraId="5716CBA9">
            <w:pPr>
              <w:keepNext w:val="0"/>
              <w:keepLines w:val="0"/>
              <w:suppressLineNumbers w:val="0"/>
              <w:spacing w:before="0" w:beforeAutospacing="0" w:after="0" w:afterAutospacing="0"/>
              <w:ind w:left="0" w:right="0"/>
              <w:jc w:val="center"/>
              <w:rPr>
                <w:rFonts w:hint="eastAsia" w:ascii="宋体" w:hAnsi="宋体"/>
                <w:color w:val="000000"/>
                <w:sz w:val="16"/>
                <w:szCs w:val="24"/>
              </w:rPr>
            </w:pPr>
          </w:p>
        </w:tc>
        <w:tc>
          <w:tcPr>
            <w:tcW w:w="248" w:type="pct"/>
            <w:tcBorders>
              <w:top w:val="single" w:color="auto" w:sz="6" w:space="0"/>
              <w:left w:val="single" w:color="auto" w:sz="6" w:space="0"/>
              <w:bottom w:val="single" w:color="auto" w:sz="6" w:space="0"/>
              <w:right w:val="single" w:color="auto" w:sz="6" w:space="0"/>
              <w:tl2br w:val="nil"/>
              <w:tr2bl w:val="nil"/>
            </w:tcBorders>
            <w:noWrap w:val="0"/>
            <w:vAlign w:val="center"/>
          </w:tcPr>
          <w:p w14:paraId="172F80D9">
            <w:pPr>
              <w:keepNext w:val="0"/>
              <w:keepLines w:val="0"/>
              <w:suppressLineNumbers w:val="0"/>
              <w:spacing w:before="0" w:beforeAutospacing="0" w:after="0" w:afterAutospacing="0"/>
              <w:ind w:left="0" w:right="0"/>
              <w:jc w:val="center"/>
              <w:rPr>
                <w:rFonts w:hint="eastAsia" w:ascii="宋体" w:hAnsi="宋体"/>
                <w:color w:val="000000"/>
                <w:sz w:val="16"/>
                <w:szCs w:val="24"/>
              </w:rPr>
            </w:pPr>
          </w:p>
        </w:tc>
        <w:tc>
          <w:tcPr>
            <w:tcW w:w="267" w:type="pct"/>
            <w:tcBorders>
              <w:top w:val="single" w:color="auto" w:sz="6" w:space="0"/>
              <w:left w:val="single" w:color="auto" w:sz="6" w:space="0"/>
              <w:bottom w:val="single" w:color="auto" w:sz="6" w:space="0"/>
              <w:right w:val="single" w:color="auto" w:sz="6" w:space="0"/>
              <w:tl2br w:val="nil"/>
              <w:tr2bl w:val="nil"/>
            </w:tcBorders>
            <w:noWrap w:val="0"/>
            <w:vAlign w:val="center"/>
          </w:tcPr>
          <w:p w14:paraId="39A26ADC">
            <w:pPr>
              <w:keepNext w:val="0"/>
              <w:keepLines w:val="0"/>
              <w:suppressLineNumbers w:val="0"/>
              <w:spacing w:before="0" w:beforeAutospacing="0" w:after="0" w:afterAutospacing="0"/>
              <w:ind w:left="0" w:right="0"/>
              <w:jc w:val="center"/>
              <w:rPr>
                <w:rFonts w:hint="eastAsia" w:ascii="宋体" w:hAnsi="宋体"/>
                <w:color w:val="000000"/>
                <w:sz w:val="16"/>
                <w:szCs w:val="24"/>
              </w:rPr>
            </w:pPr>
          </w:p>
        </w:tc>
        <w:tc>
          <w:tcPr>
            <w:tcW w:w="220" w:type="pct"/>
            <w:tcBorders>
              <w:top w:val="single" w:color="auto" w:sz="6" w:space="0"/>
              <w:left w:val="single" w:color="auto" w:sz="6" w:space="0"/>
              <w:bottom w:val="single" w:color="auto" w:sz="6" w:space="0"/>
              <w:right w:val="single" w:color="auto" w:sz="6" w:space="0"/>
              <w:tl2br w:val="nil"/>
              <w:tr2bl w:val="nil"/>
            </w:tcBorders>
            <w:noWrap w:val="0"/>
            <w:vAlign w:val="center"/>
          </w:tcPr>
          <w:p w14:paraId="1CE0AC66">
            <w:pPr>
              <w:keepNext w:val="0"/>
              <w:keepLines w:val="0"/>
              <w:suppressLineNumbers w:val="0"/>
              <w:spacing w:before="0" w:beforeAutospacing="0" w:after="0" w:afterAutospacing="0"/>
              <w:ind w:left="0" w:right="0"/>
              <w:jc w:val="center"/>
              <w:rPr>
                <w:rFonts w:hint="eastAsia" w:ascii="宋体" w:hAnsi="宋体"/>
                <w:color w:val="000000"/>
                <w:sz w:val="16"/>
                <w:szCs w:val="24"/>
              </w:rPr>
            </w:pPr>
          </w:p>
        </w:tc>
        <w:tc>
          <w:tcPr>
            <w:tcW w:w="235" w:type="pct"/>
            <w:tcBorders>
              <w:top w:val="single" w:color="auto" w:sz="6" w:space="0"/>
              <w:left w:val="single" w:color="auto" w:sz="6" w:space="0"/>
              <w:bottom w:val="single" w:color="auto" w:sz="6" w:space="0"/>
              <w:right w:val="single" w:color="000000" w:sz="6" w:space="0"/>
              <w:tl2br w:val="nil"/>
              <w:tr2bl w:val="nil"/>
            </w:tcBorders>
            <w:noWrap w:val="0"/>
            <w:vAlign w:val="center"/>
          </w:tcPr>
          <w:p w14:paraId="496F7A09">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8</w:t>
            </w:r>
          </w:p>
        </w:tc>
      </w:tr>
      <w:tr w14:paraId="499CAA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52" w:type="pct"/>
            <w:vMerge w:val="continue"/>
            <w:tcBorders>
              <w:left w:val="single" w:color="auto" w:sz="6" w:space="0"/>
              <w:right w:val="single" w:color="auto" w:sz="6" w:space="0"/>
              <w:tl2br w:val="nil"/>
              <w:tr2bl w:val="nil"/>
            </w:tcBorders>
            <w:noWrap w:val="0"/>
            <w:vAlign w:val="center"/>
          </w:tcPr>
          <w:p w14:paraId="131B5608">
            <w:pPr>
              <w:keepNext w:val="0"/>
              <w:keepLines w:val="0"/>
              <w:suppressLineNumbers w:val="0"/>
              <w:spacing w:before="0" w:beforeLines="0" w:beforeAutospacing="0" w:after="0" w:afterLines="0" w:afterAutospacing="0"/>
              <w:ind w:left="0" w:right="0"/>
              <w:jc w:val="center"/>
              <w:rPr>
                <w:rFonts w:hint="eastAsia" w:ascii="宋体" w:hAnsi="宋体"/>
                <w:b/>
                <w:color w:val="000000"/>
                <w:sz w:val="18"/>
                <w:szCs w:val="24"/>
              </w:rPr>
            </w:pPr>
          </w:p>
        </w:tc>
        <w:tc>
          <w:tcPr>
            <w:tcW w:w="231" w:type="pct"/>
            <w:vMerge w:val="continue"/>
            <w:tcBorders>
              <w:left w:val="single" w:color="auto" w:sz="6" w:space="0"/>
              <w:right w:val="single" w:color="auto" w:sz="6" w:space="0"/>
              <w:tl2br w:val="nil"/>
              <w:tr2bl w:val="nil"/>
            </w:tcBorders>
            <w:noWrap w:val="0"/>
            <w:vAlign w:val="center"/>
          </w:tcPr>
          <w:p w14:paraId="67594362">
            <w:pPr>
              <w:keepNext w:val="0"/>
              <w:keepLines w:val="0"/>
              <w:suppressLineNumbers w:val="0"/>
              <w:spacing w:before="0" w:beforeLines="0" w:beforeAutospacing="0" w:after="0" w:afterLines="0" w:afterAutospacing="0"/>
              <w:ind w:left="0" w:right="0"/>
              <w:jc w:val="center"/>
              <w:rPr>
                <w:rFonts w:hint="eastAsia" w:ascii="宋体" w:hAnsi="宋体"/>
                <w:b/>
                <w:color w:val="000000"/>
                <w:sz w:val="16"/>
                <w:szCs w:val="24"/>
              </w:rPr>
            </w:pPr>
          </w:p>
        </w:tc>
        <w:tc>
          <w:tcPr>
            <w:tcW w:w="231" w:type="pct"/>
            <w:tcBorders>
              <w:top w:val="single" w:color="auto" w:sz="6" w:space="0"/>
              <w:left w:val="single" w:color="auto" w:sz="6" w:space="0"/>
              <w:bottom w:val="single" w:color="auto" w:sz="6" w:space="0"/>
              <w:right w:val="single" w:color="auto" w:sz="6" w:space="0"/>
              <w:tl2br w:val="nil"/>
              <w:tr2bl w:val="nil"/>
            </w:tcBorders>
            <w:noWrap w:val="0"/>
            <w:vAlign w:val="center"/>
          </w:tcPr>
          <w:p w14:paraId="283D583B">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9</w:t>
            </w:r>
          </w:p>
        </w:tc>
        <w:tc>
          <w:tcPr>
            <w:tcW w:w="539" w:type="pct"/>
            <w:tcBorders>
              <w:top w:val="single" w:color="auto" w:sz="6" w:space="0"/>
              <w:left w:val="single" w:color="auto" w:sz="6" w:space="0"/>
              <w:bottom w:val="single" w:color="auto" w:sz="6" w:space="0"/>
              <w:right w:val="single" w:color="auto" w:sz="6" w:space="0"/>
              <w:tl2br w:val="nil"/>
              <w:tr2bl w:val="nil"/>
            </w:tcBorders>
            <w:noWrap w:val="0"/>
            <w:vAlign w:val="center"/>
          </w:tcPr>
          <w:p w14:paraId="54A5E3EC">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GJ220104</w:t>
            </w:r>
          </w:p>
        </w:tc>
        <w:tc>
          <w:tcPr>
            <w:tcW w:w="614" w:type="pct"/>
            <w:tcBorders>
              <w:top w:val="single" w:color="auto" w:sz="6" w:space="0"/>
              <w:left w:val="single" w:color="auto" w:sz="6" w:space="0"/>
              <w:bottom w:val="single" w:color="auto" w:sz="6" w:space="0"/>
              <w:right w:val="single" w:color="auto" w:sz="6" w:space="0"/>
              <w:tl2br w:val="nil"/>
              <w:tr2bl w:val="nil"/>
            </w:tcBorders>
            <w:noWrap w:val="0"/>
            <w:vAlign w:val="center"/>
          </w:tcPr>
          <w:p w14:paraId="7BF37657">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应用写作</w:t>
            </w:r>
          </w:p>
        </w:tc>
        <w:tc>
          <w:tcPr>
            <w:tcW w:w="219" w:type="pct"/>
            <w:tcBorders>
              <w:top w:val="single" w:color="auto" w:sz="6" w:space="0"/>
              <w:left w:val="single" w:color="auto" w:sz="6" w:space="0"/>
              <w:bottom w:val="single" w:color="auto" w:sz="6" w:space="0"/>
              <w:right w:val="single" w:color="auto" w:sz="6" w:space="0"/>
              <w:tl2br w:val="nil"/>
              <w:tr2bl w:val="nil"/>
            </w:tcBorders>
            <w:noWrap w:val="0"/>
            <w:vAlign w:val="center"/>
          </w:tcPr>
          <w:p w14:paraId="259A0209">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考查</w:t>
            </w:r>
          </w:p>
        </w:tc>
        <w:tc>
          <w:tcPr>
            <w:tcW w:w="254" w:type="pct"/>
            <w:tcBorders>
              <w:top w:val="single" w:color="auto" w:sz="6" w:space="0"/>
              <w:left w:val="single" w:color="auto" w:sz="6" w:space="0"/>
              <w:bottom w:val="single" w:color="auto" w:sz="6" w:space="0"/>
              <w:right w:val="single" w:color="auto" w:sz="6" w:space="0"/>
              <w:tl2br w:val="nil"/>
              <w:tr2bl w:val="nil"/>
            </w:tcBorders>
            <w:noWrap w:val="0"/>
            <w:vAlign w:val="center"/>
          </w:tcPr>
          <w:p w14:paraId="31CB60D8">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B</w:t>
            </w:r>
          </w:p>
        </w:tc>
        <w:tc>
          <w:tcPr>
            <w:tcW w:w="266" w:type="pct"/>
            <w:tcBorders>
              <w:top w:val="single" w:color="auto" w:sz="6" w:space="0"/>
              <w:left w:val="single" w:color="auto" w:sz="6" w:space="0"/>
              <w:bottom w:val="single" w:color="auto" w:sz="6" w:space="0"/>
              <w:right w:val="single" w:color="auto" w:sz="6" w:space="0"/>
              <w:tl2br w:val="nil"/>
              <w:tr2bl w:val="nil"/>
            </w:tcBorders>
            <w:noWrap w:val="0"/>
            <w:vAlign w:val="center"/>
          </w:tcPr>
          <w:p w14:paraId="2F3804C7">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1</w:t>
            </w:r>
          </w:p>
        </w:tc>
        <w:tc>
          <w:tcPr>
            <w:tcW w:w="312" w:type="pct"/>
            <w:tcBorders>
              <w:top w:val="single" w:color="auto" w:sz="6" w:space="0"/>
              <w:left w:val="single" w:color="auto" w:sz="6" w:space="0"/>
              <w:bottom w:val="single" w:color="auto" w:sz="6" w:space="0"/>
              <w:right w:val="single" w:color="auto" w:sz="6" w:space="0"/>
              <w:tl2br w:val="nil"/>
              <w:tr2bl w:val="nil"/>
            </w:tcBorders>
            <w:noWrap w:val="0"/>
            <w:vAlign w:val="center"/>
          </w:tcPr>
          <w:p w14:paraId="2FE3607F">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16</w:t>
            </w:r>
          </w:p>
        </w:tc>
        <w:tc>
          <w:tcPr>
            <w:tcW w:w="312" w:type="pct"/>
            <w:tcBorders>
              <w:top w:val="single" w:color="auto" w:sz="6" w:space="0"/>
              <w:left w:val="single" w:color="auto" w:sz="6" w:space="0"/>
              <w:bottom w:val="single" w:color="auto" w:sz="6" w:space="0"/>
              <w:right w:val="single" w:color="auto" w:sz="6" w:space="0"/>
              <w:tl2br w:val="nil"/>
              <w:tr2bl w:val="nil"/>
            </w:tcBorders>
            <w:noWrap w:val="0"/>
            <w:vAlign w:val="center"/>
          </w:tcPr>
          <w:p w14:paraId="76B6CB00">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8</w:t>
            </w:r>
          </w:p>
        </w:tc>
        <w:tc>
          <w:tcPr>
            <w:tcW w:w="317" w:type="pct"/>
            <w:tcBorders>
              <w:top w:val="single" w:color="auto" w:sz="6" w:space="0"/>
              <w:left w:val="single" w:color="auto" w:sz="6" w:space="0"/>
              <w:bottom w:val="single" w:color="auto" w:sz="6" w:space="0"/>
              <w:right w:val="single" w:color="auto" w:sz="6" w:space="0"/>
              <w:tl2br w:val="nil"/>
              <w:tr2bl w:val="nil"/>
            </w:tcBorders>
            <w:noWrap w:val="0"/>
            <w:vAlign w:val="center"/>
          </w:tcPr>
          <w:p w14:paraId="2C246AD6">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8</w:t>
            </w:r>
          </w:p>
        </w:tc>
        <w:tc>
          <w:tcPr>
            <w:tcW w:w="219" w:type="pct"/>
            <w:tcBorders>
              <w:top w:val="single" w:color="auto" w:sz="6" w:space="0"/>
              <w:left w:val="single" w:color="auto" w:sz="6" w:space="0"/>
              <w:bottom w:val="single" w:color="auto" w:sz="6" w:space="0"/>
              <w:right w:val="single" w:color="auto" w:sz="6" w:space="0"/>
              <w:tl2br w:val="nil"/>
              <w:tr2bl w:val="nil"/>
            </w:tcBorders>
            <w:noWrap w:val="0"/>
            <w:vAlign w:val="center"/>
          </w:tcPr>
          <w:p w14:paraId="4796A995">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2</w:t>
            </w:r>
          </w:p>
        </w:tc>
        <w:tc>
          <w:tcPr>
            <w:tcW w:w="256" w:type="pct"/>
            <w:tcBorders>
              <w:top w:val="nil"/>
              <w:left w:val="nil"/>
              <w:bottom w:val="nil"/>
              <w:right w:val="nil"/>
              <w:tl2br w:val="nil"/>
              <w:tr2bl w:val="nil"/>
            </w:tcBorders>
            <w:noWrap w:val="0"/>
            <w:vAlign w:val="bottom"/>
          </w:tcPr>
          <w:p w14:paraId="417CBACC">
            <w:pPr>
              <w:keepNext w:val="0"/>
              <w:keepLines w:val="0"/>
              <w:suppressLineNumbers w:val="0"/>
              <w:spacing w:before="0" w:beforeAutospacing="0" w:after="0" w:afterAutospacing="0"/>
              <w:ind w:left="0" w:right="0"/>
              <w:rPr>
                <w:rFonts w:hint="eastAsia" w:ascii="宋体" w:hAnsi="宋体"/>
                <w:color w:val="000000"/>
                <w:sz w:val="24"/>
                <w:szCs w:val="24"/>
              </w:rPr>
            </w:pPr>
          </w:p>
        </w:tc>
        <w:tc>
          <w:tcPr>
            <w:tcW w:w="248" w:type="pct"/>
            <w:tcBorders>
              <w:top w:val="single" w:color="auto" w:sz="6" w:space="0"/>
              <w:left w:val="single" w:color="auto" w:sz="6" w:space="0"/>
              <w:bottom w:val="single" w:color="auto" w:sz="6" w:space="0"/>
              <w:right w:val="single" w:color="auto" w:sz="6" w:space="0"/>
              <w:tl2br w:val="nil"/>
              <w:tr2bl w:val="nil"/>
            </w:tcBorders>
            <w:noWrap w:val="0"/>
            <w:vAlign w:val="center"/>
          </w:tcPr>
          <w:p w14:paraId="1375CD35">
            <w:pPr>
              <w:keepNext w:val="0"/>
              <w:keepLines w:val="0"/>
              <w:suppressLineNumbers w:val="0"/>
              <w:spacing w:before="0" w:beforeAutospacing="0" w:after="0" w:afterAutospacing="0"/>
              <w:ind w:left="0" w:right="0"/>
              <w:jc w:val="center"/>
              <w:rPr>
                <w:rFonts w:hint="eastAsia" w:ascii="宋体" w:hAnsi="宋体"/>
                <w:color w:val="000000"/>
                <w:sz w:val="16"/>
                <w:szCs w:val="24"/>
              </w:rPr>
            </w:pPr>
          </w:p>
        </w:tc>
        <w:tc>
          <w:tcPr>
            <w:tcW w:w="267" w:type="pct"/>
            <w:tcBorders>
              <w:top w:val="single" w:color="auto" w:sz="6" w:space="0"/>
              <w:left w:val="single" w:color="auto" w:sz="6" w:space="0"/>
              <w:bottom w:val="single" w:color="auto" w:sz="6" w:space="0"/>
              <w:right w:val="single" w:color="auto" w:sz="6" w:space="0"/>
              <w:tl2br w:val="nil"/>
              <w:tr2bl w:val="nil"/>
            </w:tcBorders>
            <w:noWrap w:val="0"/>
            <w:vAlign w:val="center"/>
          </w:tcPr>
          <w:p w14:paraId="0AF0B0B1">
            <w:pPr>
              <w:keepNext w:val="0"/>
              <w:keepLines w:val="0"/>
              <w:suppressLineNumbers w:val="0"/>
              <w:spacing w:before="0" w:beforeAutospacing="0" w:after="0" w:afterAutospacing="0"/>
              <w:ind w:left="0" w:right="0"/>
              <w:jc w:val="center"/>
              <w:rPr>
                <w:rFonts w:hint="eastAsia" w:ascii="宋体" w:hAnsi="宋体"/>
                <w:color w:val="000000"/>
                <w:sz w:val="16"/>
                <w:szCs w:val="24"/>
              </w:rPr>
            </w:pPr>
          </w:p>
        </w:tc>
        <w:tc>
          <w:tcPr>
            <w:tcW w:w="220" w:type="pct"/>
            <w:tcBorders>
              <w:top w:val="single" w:color="auto" w:sz="6" w:space="0"/>
              <w:left w:val="single" w:color="auto" w:sz="6" w:space="0"/>
              <w:bottom w:val="single" w:color="auto" w:sz="6" w:space="0"/>
              <w:right w:val="single" w:color="auto" w:sz="6" w:space="0"/>
              <w:tl2br w:val="nil"/>
              <w:tr2bl w:val="nil"/>
            </w:tcBorders>
            <w:noWrap w:val="0"/>
            <w:vAlign w:val="center"/>
          </w:tcPr>
          <w:p w14:paraId="4D0A115A">
            <w:pPr>
              <w:keepNext w:val="0"/>
              <w:keepLines w:val="0"/>
              <w:suppressLineNumbers w:val="0"/>
              <w:spacing w:before="0" w:beforeAutospacing="0" w:after="0" w:afterAutospacing="0"/>
              <w:ind w:left="0" w:right="0"/>
              <w:jc w:val="center"/>
              <w:rPr>
                <w:rFonts w:hint="eastAsia" w:ascii="宋体" w:hAnsi="宋体"/>
                <w:color w:val="000000"/>
                <w:sz w:val="16"/>
                <w:szCs w:val="24"/>
              </w:rPr>
            </w:pPr>
          </w:p>
        </w:tc>
        <w:tc>
          <w:tcPr>
            <w:tcW w:w="235" w:type="pct"/>
            <w:tcBorders>
              <w:top w:val="single" w:color="auto" w:sz="6" w:space="0"/>
              <w:left w:val="single" w:color="auto" w:sz="6" w:space="0"/>
              <w:bottom w:val="single" w:color="auto" w:sz="6" w:space="0"/>
              <w:right w:val="single" w:color="000000" w:sz="6" w:space="0"/>
              <w:tl2br w:val="nil"/>
              <w:tr2bl w:val="nil"/>
            </w:tcBorders>
            <w:noWrap w:val="0"/>
            <w:vAlign w:val="center"/>
          </w:tcPr>
          <w:p w14:paraId="7A7667A8">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9</w:t>
            </w:r>
          </w:p>
        </w:tc>
      </w:tr>
      <w:tr w14:paraId="113305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52" w:type="pct"/>
            <w:vMerge w:val="continue"/>
            <w:tcBorders>
              <w:left w:val="single" w:color="auto" w:sz="6" w:space="0"/>
              <w:right w:val="single" w:color="auto" w:sz="6" w:space="0"/>
              <w:tl2br w:val="nil"/>
              <w:tr2bl w:val="nil"/>
            </w:tcBorders>
            <w:noWrap w:val="0"/>
            <w:vAlign w:val="center"/>
          </w:tcPr>
          <w:p w14:paraId="5DD25A43">
            <w:pPr>
              <w:keepNext w:val="0"/>
              <w:keepLines w:val="0"/>
              <w:suppressLineNumbers w:val="0"/>
              <w:spacing w:before="0" w:beforeLines="0" w:beforeAutospacing="0" w:after="0" w:afterLines="0" w:afterAutospacing="0"/>
              <w:ind w:left="0" w:right="0"/>
              <w:jc w:val="center"/>
              <w:rPr>
                <w:rFonts w:hint="eastAsia" w:ascii="宋体" w:hAnsi="宋体"/>
                <w:b/>
                <w:color w:val="000000"/>
                <w:sz w:val="18"/>
                <w:szCs w:val="24"/>
              </w:rPr>
            </w:pPr>
          </w:p>
        </w:tc>
        <w:tc>
          <w:tcPr>
            <w:tcW w:w="231" w:type="pct"/>
            <w:vMerge w:val="continue"/>
            <w:tcBorders>
              <w:left w:val="single" w:color="auto" w:sz="6" w:space="0"/>
              <w:right w:val="single" w:color="auto" w:sz="6" w:space="0"/>
              <w:tl2br w:val="nil"/>
              <w:tr2bl w:val="nil"/>
            </w:tcBorders>
            <w:noWrap w:val="0"/>
            <w:vAlign w:val="center"/>
          </w:tcPr>
          <w:p w14:paraId="552D4733">
            <w:pPr>
              <w:keepNext w:val="0"/>
              <w:keepLines w:val="0"/>
              <w:suppressLineNumbers w:val="0"/>
              <w:spacing w:before="0" w:beforeLines="0" w:beforeAutospacing="0" w:after="0" w:afterLines="0" w:afterAutospacing="0"/>
              <w:ind w:left="0" w:right="0"/>
              <w:jc w:val="center"/>
              <w:rPr>
                <w:rFonts w:hint="eastAsia" w:ascii="宋体" w:hAnsi="宋体"/>
                <w:b/>
                <w:color w:val="000000"/>
                <w:sz w:val="16"/>
                <w:szCs w:val="24"/>
              </w:rPr>
            </w:pPr>
          </w:p>
        </w:tc>
        <w:tc>
          <w:tcPr>
            <w:tcW w:w="231" w:type="pct"/>
            <w:tcBorders>
              <w:top w:val="single" w:color="auto" w:sz="6" w:space="0"/>
              <w:left w:val="single" w:color="auto" w:sz="6" w:space="0"/>
              <w:bottom w:val="single" w:color="auto" w:sz="6" w:space="0"/>
              <w:right w:val="single" w:color="auto" w:sz="6" w:space="0"/>
              <w:tl2br w:val="nil"/>
              <w:tr2bl w:val="nil"/>
            </w:tcBorders>
            <w:noWrap w:val="0"/>
            <w:vAlign w:val="center"/>
          </w:tcPr>
          <w:p w14:paraId="56D204AE">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10</w:t>
            </w:r>
          </w:p>
        </w:tc>
        <w:tc>
          <w:tcPr>
            <w:tcW w:w="539" w:type="pct"/>
            <w:tcBorders>
              <w:top w:val="single" w:color="auto" w:sz="6" w:space="0"/>
              <w:left w:val="single" w:color="auto" w:sz="6" w:space="0"/>
              <w:bottom w:val="single" w:color="auto" w:sz="6" w:space="0"/>
              <w:right w:val="single" w:color="auto" w:sz="6" w:space="0"/>
              <w:tl2br w:val="nil"/>
              <w:tr2bl w:val="nil"/>
            </w:tcBorders>
            <w:noWrap w:val="0"/>
            <w:vAlign w:val="center"/>
          </w:tcPr>
          <w:p w14:paraId="0EBBAC45">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GJ220106</w:t>
            </w:r>
          </w:p>
        </w:tc>
        <w:tc>
          <w:tcPr>
            <w:tcW w:w="614" w:type="pct"/>
            <w:tcBorders>
              <w:top w:val="single" w:color="auto" w:sz="6" w:space="0"/>
              <w:left w:val="single" w:color="auto" w:sz="6" w:space="0"/>
              <w:bottom w:val="single" w:color="auto" w:sz="6" w:space="0"/>
              <w:right w:val="single" w:color="auto" w:sz="6" w:space="0"/>
              <w:tl2br w:val="nil"/>
              <w:tr2bl w:val="nil"/>
            </w:tcBorders>
            <w:noWrap w:val="0"/>
            <w:vAlign w:val="center"/>
          </w:tcPr>
          <w:p w14:paraId="11643EDA">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军事理论</w:t>
            </w:r>
          </w:p>
        </w:tc>
        <w:tc>
          <w:tcPr>
            <w:tcW w:w="219" w:type="pct"/>
            <w:tcBorders>
              <w:top w:val="single" w:color="auto" w:sz="6" w:space="0"/>
              <w:left w:val="single" w:color="auto" w:sz="6" w:space="0"/>
              <w:bottom w:val="single" w:color="auto" w:sz="6" w:space="0"/>
              <w:right w:val="single" w:color="auto" w:sz="6" w:space="0"/>
              <w:tl2br w:val="nil"/>
              <w:tr2bl w:val="nil"/>
            </w:tcBorders>
            <w:noWrap w:val="0"/>
            <w:vAlign w:val="center"/>
          </w:tcPr>
          <w:p w14:paraId="3D91BC4C">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考查</w:t>
            </w:r>
          </w:p>
        </w:tc>
        <w:tc>
          <w:tcPr>
            <w:tcW w:w="254" w:type="pct"/>
            <w:tcBorders>
              <w:top w:val="single" w:color="auto" w:sz="6" w:space="0"/>
              <w:left w:val="single" w:color="auto" w:sz="6" w:space="0"/>
              <w:bottom w:val="single" w:color="auto" w:sz="6" w:space="0"/>
              <w:right w:val="single" w:color="auto" w:sz="6" w:space="0"/>
              <w:tl2br w:val="nil"/>
              <w:tr2bl w:val="nil"/>
            </w:tcBorders>
            <w:noWrap w:val="0"/>
            <w:vAlign w:val="center"/>
          </w:tcPr>
          <w:p w14:paraId="6EA3E170">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A</w:t>
            </w:r>
          </w:p>
        </w:tc>
        <w:tc>
          <w:tcPr>
            <w:tcW w:w="266" w:type="pct"/>
            <w:tcBorders>
              <w:top w:val="single" w:color="auto" w:sz="6" w:space="0"/>
              <w:left w:val="single" w:color="auto" w:sz="6" w:space="0"/>
              <w:bottom w:val="single" w:color="auto" w:sz="6" w:space="0"/>
              <w:right w:val="single" w:color="auto" w:sz="6" w:space="0"/>
              <w:tl2br w:val="nil"/>
              <w:tr2bl w:val="nil"/>
            </w:tcBorders>
            <w:noWrap w:val="0"/>
            <w:vAlign w:val="center"/>
          </w:tcPr>
          <w:p w14:paraId="6A1FBA15">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2</w:t>
            </w:r>
          </w:p>
        </w:tc>
        <w:tc>
          <w:tcPr>
            <w:tcW w:w="312" w:type="pct"/>
            <w:tcBorders>
              <w:top w:val="single" w:color="auto" w:sz="6" w:space="0"/>
              <w:left w:val="single" w:color="auto" w:sz="6" w:space="0"/>
              <w:bottom w:val="single" w:color="auto" w:sz="6" w:space="0"/>
              <w:right w:val="single" w:color="auto" w:sz="6" w:space="0"/>
              <w:tl2br w:val="nil"/>
              <w:tr2bl w:val="nil"/>
            </w:tcBorders>
            <w:noWrap w:val="0"/>
            <w:vAlign w:val="center"/>
          </w:tcPr>
          <w:p w14:paraId="6FF73F3E">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36</w:t>
            </w:r>
          </w:p>
        </w:tc>
        <w:tc>
          <w:tcPr>
            <w:tcW w:w="312" w:type="pct"/>
            <w:tcBorders>
              <w:top w:val="single" w:color="auto" w:sz="6" w:space="0"/>
              <w:left w:val="single" w:color="auto" w:sz="6" w:space="0"/>
              <w:bottom w:val="single" w:color="auto" w:sz="6" w:space="0"/>
              <w:right w:val="single" w:color="auto" w:sz="6" w:space="0"/>
              <w:tl2br w:val="nil"/>
              <w:tr2bl w:val="nil"/>
            </w:tcBorders>
            <w:noWrap w:val="0"/>
            <w:vAlign w:val="center"/>
          </w:tcPr>
          <w:p w14:paraId="3C0464D2">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36</w:t>
            </w:r>
          </w:p>
        </w:tc>
        <w:tc>
          <w:tcPr>
            <w:tcW w:w="317" w:type="pct"/>
            <w:tcBorders>
              <w:top w:val="single" w:color="auto" w:sz="6" w:space="0"/>
              <w:left w:val="single" w:color="auto" w:sz="6" w:space="0"/>
              <w:bottom w:val="single" w:color="auto" w:sz="6" w:space="0"/>
              <w:right w:val="single" w:color="auto" w:sz="6" w:space="0"/>
              <w:tl2br w:val="nil"/>
              <w:tr2bl w:val="nil"/>
            </w:tcBorders>
            <w:noWrap w:val="0"/>
            <w:vAlign w:val="center"/>
          </w:tcPr>
          <w:p w14:paraId="05CEBDA5">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0</w:t>
            </w:r>
          </w:p>
        </w:tc>
        <w:tc>
          <w:tcPr>
            <w:tcW w:w="219" w:type="pct"/>
            <w:tcBorders>
              <w:top w:val="single" w:color="auto" w:sz="6" w:space="0"/>
              <w:left w:val="single" w:color="auto" w:sz="6" w:space="0"/>
              <w:bottom w:val="single" w:color="auto" w:sz="6" w:space="0"/>
              <w:right w:val="single" w:color="auto" w:sz="6" w:space="0"/>
              <w:tl2br w:val="nil"/>
              <w:tr2bl w:val="nil"/>
            </w:tcBorders>
            <w:noWrap w:val="0"/>
            <w:vAlign w:val="center"/>
          </w:tcPr>
          <w:p w14:paraId="763C929C">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1周</w:t>
            </w:r>
          </w:p>
        </w:tc>
        <w:tc>
          <w:tcPr>
            <w:tcW w:w="256" w:type="pct"/>
            <w:tcBorders>
              <w:top w:val="single" w:color="auto" w:sz="6" w:space="0"/>
              <w:left w:val="single" w:color="auto" w:sz="6" w:space="0"/>
              <w:bottom w:val="single" w:color="auto" w:sz="6" w:space="0"/>
              <w:right w:val="single" w:color="auto" w:sz="6" w:space="0"/>
              <w:tl2br w:val="nil"/>
              <w:tr2bl w:val="nil"/>
            </w:tcBorders>
            <w:noWrap w:val="0"/>
            <w:vAlign w:val="center"/>
          </w:tcPr>
          <w:p w14:paraId="74AA80CB">
            <w:pPr>
              <w:keepNext w:val="0"/>
              <w:keepLines w:val="0"/>
              <w:suppressLineNumbers w:val="0"/>
              <w:spacing w:before="0" w:beforeAutospacing="0" w:after="0" w:afterAutospacing="0"/>
              <w:ind w:left="0" w:right="0"/>
              <w:jc w:val="center"/>
              <w:rPr>
                <w:rFonts w:hint="eastAsia" w:ascii="宋体" w:hAnsi="宋体"/>
                <w:color w:val="000000"/>
                <w:sz w:val="16"/>
                <w:szCs w:val="24"/>
              </w:rPr>
            </w:pPr>
          </w:p>
        </w:tc>
        <w:tc>
          <w:tcPr>
            <w:tcW w:w="248" w:type="pct"/>
            <w:tcBorders>
              <w:top w:val="single" w:color="auto" w:sz="6" w:space="0"/>
              <w:left w:val="single" w:color="auto" w:sz="6" w:space="0"/>
              <w:bottom w:val="single" w:color="auto" w:sz="6" w:space="0"/>
              <w:right w:val="single" w:color="auto" w:sz="6" w:space="0"/>
              <w:tl2br w:val="nil"/>
              <w:tr2bl w:val="nil"/>
            </w:tcBorders>
            <w:noWrap w:val="0"/>
            <w:vAlign w:val="center"/>
          </w:tcPr>
          <w:p w14:paraId="0B18CB99">
            <w:pPr>
              <w:keepNext w:val="0"/>
              <w:keepLines w:val="0"/>
              <w:suppressLineNumbers w:val="0"/>
              <w:spacing w:before="0" w:beforeAutospacing="0" w:after="0" w:afterAutospacing="0"/>
              <w:ind w:left="0" w:right="0"/>
              <w:jc w:val="center"/>
              <w:rPr>
                <w:rFonts w:hint="eastAsia" w:ascii="宋体" w:hAnsi="宋体"/>
                <w:color w:val="000000"/>
                <w:sz w:val="16"/>
                <w:szCs w:val="24"/>
              </w:rPr>
            </w:pPr>
          </w:p>
        </w:tc>
        <w:tc>
          <w:tcPr>
            <w:tcW w:w="267" w:type="pct"/>
            <w:tcBorders>
              <w:top w:val="single" w:color="auto" w:sz="6" w:space="0"/>
              <w:left w:val="single" w:color="auto" w:sz="6" w:space="0"/>
              <w:bottom w:val="single" w:color="auto" w:sz="6" w:space="0"/>
              <w:right w:val="single" w:color="auto" w:sz="6" w:space="0"/>
              <w:tl2br w:val="nil"/>
              <w:tr2bl w:val="nil"/>
            </w:tcBorders>
            <w:noWrap w:val="0"/>
            <w:vAlign w:val="center"/>
          </w:tcPr>
          <w:p w14:paraId="6948ADAE">
            <w:pPr>
              <w:keepNext w:val="0"/>
              <w:keepLines w:val="0"/>
              <w:suppressLineNumbers w:val="0"/>
              <w:spacing w:before="0" w:beforeAutospacing="0" w:after="0" w:afterAutospacing="0"/>
              <w:ind w:left="0" w:right="0"/>
              <w:jc w:val="center"/>
              <w:rPr>
                <w:rFonts w:hint="eastAsia" w:ascii="宋体" w:hAnsi="宋体"/>
                <w:color w:val="000000"/>
                <w:sz w:val="16"/>
                <w:szCs w:val="24"/>
              </w:rPr>
            </w:pPr>
          </w:p>
        </w:tc>
        <w:tc>
          <w:tcPr>
            <w:tcW w:w="220" w:type="pct"/>
            <w:tcBorders>
              <w:top w:val="single" w:color="auto" w:sz="6" w:space="0"/>
              <w:left w:val="single" w:color="auto" w:sz="6" w:space="0"/>
              <w:bottom w:val="single" w:color="auto" w:sz="6" w:space="0"/>
              <w:right w:val="single" w:color="auto" w:sz="6" w:space="0"/>
              <w:tl2br w:val="nil"/>
              <w:tr2bl w:val="nil"/>
            </w:tcBorders>
            <w:noWrap w:val="0"/>
            <w:vAlign w:val="center"/>
          </w:tcPr>
          <w:p w14:paraId="4BDFB19B">
            <w:pPr>
              <w:keepNext w:val="0"/>
              <w:keepLines w:val="0"/>
              <w:suppressLineNumbers w:val="0"/>
              <w:spacing w:before="0" w:beforeAutospacing="0" w:after="0" w:afterAutospacing="0"/>
              <w:ind w:left="0" w:right="0"/>
              <w:jc w:val="center"/>
              <w:rPr>
                <w:rFonts w:hint="eastAsia" w:ascii="宋体" w:hAnsi="宋体"/>
                <w:color w:val="000000"/>
                <w:sz w:val="16"/>
                <w:szCs w:val="24"/>
              </w:rPr>
            </w:pPr>
          </w:p>
        </w:tc>
        <w:tc>
          <w:tcPr>
            <w:tcW w:w="235" w:type="pct"/>
            <w:tcBorders>
              <w:top w:val="single" w:color="auto" w:sz="6" w:space="0"/>
              <w:left w:val="single" w:color="auto" w:sz="6" w:space="0"/>
              <w:bottom w:val="single" w:color="auto" w:sz="6" w:space="0"/>
              <w:right w:val="single" w:color="000000" w:sz="6" w:space="0"/>
              <w:tl2br w:val="nil"/>
              <w:tr2bl w:val="nil"/>
            </w:tcBorders>
            <w:noWrap w:val="0"/>
            <w:vAlign w:val="center"/>
          </w:tcPr>
          <w:p w14:paraId="50B8BC7E">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10</w:t>
            </w:r>
          </w:p>
        </w:tc>
      </w:tr>
      <w:tr w14:paraId="069634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52" w:type="pct"/>
            <w:vMerge w:val="continue"/>
            <w:tcBorders>
              <w:left w:val="single" w:color="auto" w:sz="6" w:space="0"/>
              <w:right w:val="single" w:color="auto" w:sz="6" w:space="0"/>
              <w:tl2br w:val="nil"/>
              <w:tr2bl w:val="nil"/>
            </w:tcBorders>
            <w:noWrap w:val="0"/>
            <w:vAlign w:val="center"/>
          </w:tcPr>
          <w:p w14:paraId="41FC49CD">
            <w:pPr>
              <w:keepNext w:val="0"/>
              <w:keepLines w:val="0"/>
              <w:suppressLineNumbers w:val="0"/>
              <w:spacing w:before="0" w:beforeLines="0" w:beforeAutospacing="0" w:after="0" w:afterLines="0" w:afterAutospacing="0"/>
              <w:ind w:left="0" w:right="0"/>
              <w:jc w:val="center"/>
              <w:rPr>
                <w:rFonts w:hint="eastAsia" w:ascii="宋体" w:hAnsi="宋体"/>
                <w:b/>
                <w:color w:val="000000"/>
                <w:sz w:val="18"/>
                <w:szCs w:val="24"/>
              </w:rPr>
            </w:pPr>
          </w:p>
        </w:tc>
        <w:tc>
          <w:tcPr>
            <w:tcW w:w="231" w:type="pct"/>
            <w:vMerge w:val="continue"/>
            <w:tcBorders>
              <w:left w:val="single" w:color="auto" w:sz="6" w:space="0"/>
              <w:right w:val="single" w:color="auto" w:sz="6" w:space="0"/>
              <w:tl2br w:val="nil"/>
              <w:tr2bl w:val="nil"/>
            </w:tcBorders>
            <w:noWrap w:val="0"/>
            <w:vAlign w:val="center"/>
          </w:tcPr>
          <w:p w14:paraId="11154DAB">
            <w:pPr>
              <w:keepNext w:val="0"/>
              <w:keepLines w:val="0"/>
              <w:suppressLineNumbers w:val="0"/>
              <w:spacing w:before="0" w:beforeLines="0" w:beforeAutospacing="0" w:after="0" w:afterLines="0" w:afterAutospacing="0"/>
              <w:ind w:left="0" w:right="0"/>
              <w:jc w:val="center"/>
              <w:rPr>
                <w:rFonts w:hint="eastAsia" w:ascii="宋体" w:hAnsi="宋体"/>
                <w:b/>
                <w:color w:val="000000"/>
                <w:sz w:val="16"/>
                <w:szCs w:val="24"/>
              </w:rPr>
            </w:pPr>
          </w:p>
        </w:tc>
        <w:tc>
          <w:tcPr>
            <w:tcW w:w="231" w:type="pct"/>
            <w:tcBorders>
              <w:top w:val="single" w:color="auto" w:sz="6" w:space="0"/>
              <w:left w:val="single" w:color="auto" w:sz="6" w:space="0"/>
              <w:bottom w:val="single" w:color="auto" w:sz="6" w:space="0"/>
              <w:right w:val="single" w:color="auto" w:sz="6" w:space="0"/>
              <w:tl2br w:val="nil"/>
              <w:tr2bl w:val="nil"/>
            </w:tcBorders>
            <w:noWrap w:val="0"/>
            <w:vAlign w:val="center"/>
          </w:tcPr>
          <w:p w14:paraId="47BB357E">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11</w:t>
            </w:r>
          </w:p>
        </w:tc>
        <w:tc>
          <w:tcPr>
            <w:tcW w:w="539" w:type="pct"/>
            <w:tcBorders>
              <w:top w:val="single" w:color="auto" w:sz="6" w:space="0"/>
              <w:left w:val="single" w:color="auto" w:sz="6" w:space="0"/>
              <w:bottom w:val="single" w:color="auto" w:sz="6" w:space="0"/>
              <w:right w:val="single" w:color="auto" w:sz="6" w:space="0"/>
              <w:tl2br w:val="nil"/>
              <w:tr2bl w:val="nil"/>
            </w:tcBorders>
            <w:noWrap w:val="0"/>
            <w:vAlign w:val="center"/>
          </w:tcPr>
          <w:p w14:paraId="125B3C0A">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GJ220107</w:t>
            </w:r>
          </w:p>
        </w:tc>
        <w:tc>
          <w:tcPr>
            <w:tcW w:w="614" w:type="pct"/>
            <w:tcBorders>
              <w:top w:val="single" w:color="auto" w:sz="6" w:space="0"/>
              <w:left w:val="single" w:color="auto" w:sz="6" w:space="0"/>
              <w:bottom w:val="single" w:color="auto" w:sz="6" w:space="0"/>
              <w:right w:val="single" w:color="auto" w:sz="6" w:space="0"/>
              <w:tl2br w:val="nil"/>
              <w:tr2bl w:val="nil"/>
            </w:tcBorders>
            <w:noWrap w:val="0"/>
            <w:vAlign w:val="center"/>
          </w:tcPr>
          <w:p w14:paraId="3EC3DC08">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军事技能</w:t>
            </w:r>
          </w:p>
        </w:tc>
        <w:tc>
          <w:tcPr>
            <w:tcW w:w="219" w:type="pct"/>
            <w:tcBorders>
              <w:top w:val="single" w:color="auto" w:sz="6" w:space="0"/>
              <w:left w:val="single" w:color="auto" w:sz="6" w:space="0"/>
              <w:bottom w:val="single" w:color="auto" w:sz="6" w:space="0"/>
              <w:right w:val="single" w:color="auto" w:sz="6" w:space="0"/>
              <w:tl2br w:val="nil"/>
              <w:tr2bl w:val="nil"/>
            </w:tcBorders>
            <w:noWrap w:val="0"/>
            <w:vAlign w:val="center"/>
          </w:tcPr>
          <w:p w14:paraId="3B72DD71">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考查</w:t>
            </w:r>
          </w:p>
        </w:tc>
        <w:tc>
          <w:tcPr>
            <w:tcW w:w="254" w:type="pct"/>
            <w:tcBorders>
              <w:top w:val="single" w:color="auto" w:sz="6" w:space="0"/>
              <w:left w:val="single" w:color="auto" w:sz="6" w:space="0"/>
              <w:bottom w:val="single" w:color="auto" w:sz="6" w:space="0"/>
              <w:right w:val="single" w:color="auto" w:sz="6" w:space="0"/>
              <w:tl2br w:val="nil"/>
              <w:tr2bl w:val="nil"/>
            </w:tcBorders>
            <w:noWrap w:val="0"/>
            <w:vAlign w:val="center"/>
          </w:tcPr>
          <w:p w14:paraId="7CE2235A">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C</w:t>
            </w:r>
          </w:p>
        </w:tc>
        <w:tc>
          <w:tcPr>
            <w:tcW w:w="266" w:type="pct"/>
            <w:tcBorders>
              <w:top w:val="single" w:color="auto" w:sz="6" w:space="0"/>
              <w:left w:val="single" w:color="auto" w:sz="6" w:space="0"/>
              <w:bottom w:val="single" w:color="auto" w:sz="6" w:space="0"/>
              <w:right w:val="single" w:color="auto" w:sz="6" w:space="0"/>
              <w:tl2br w:val="nil"/>
              <w:tr2bl w:val="nil"/>
            </w:tcBorders>
            <w:noWrap w:val="0"/>
            <w:vAlign w:val="center"/>
          </w:tcPr>
          <w:p w14:paraId="5914373C">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2</w:t>
            </w:r>
          </w:p>
        </w:tc>
        <w:tc>
          <w:tcPr>
            <w:tcW w:w="312" w:type="pct"/>
            <w:tcBorders>
              <w:top w:val="single" w:color="auto" w:sz="6" w:space="0"/>
              <w:left w:val="single" w:color="auto" w:sz="6" w:space="0"/>
              <w:bottom w:val="single" w:color="auto" w:sz="6" w:space="0"/>
              <w:right w:val="single" w:color="auto" w:sz="6" w:space="0"/>
              <w:tl2br w:val="nil"/>
              <w:tr2bl w:val="nil"/>
            </w:tcBorders>
            <w:noWrap w:val="0"/>
            <w:vAlign w:val="center"/>
          </w:tcPr>
          <w:p w14:paraId="467C9B81">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112</w:t>
            </w:r>
          </w:p>
        </w:tc>
        <w:tc>
          <w:tcPr>
            <w:tcW w:w="312" w:type="pct"/>
            <w:tcBorders>
              <w:top w:val="single" w:color="auto" w:sz="6" w:space="0"/>
              <w:left w:val="single" w:color="auto" w:sz="6" w:space="0"/>
              <w:bottom w:val="single" w:color="auto" w:sz="6" w:space="0"/>
              <w:right w:val="single" w:color="auto" w:sz="6" w:space="0"/>
              <w:tl2br w:val="nil"/>
              <w:tr2bl w:val="nil"/>
            </w:tcBorders>
            <w:noWrap w:val="0"/>
            <w:vAlign w:val="center"/>
          </w:tcPr>
          <w:p w14:paraId="0E4783B3">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0</w:t>
            </w:r>
          </w:p>
        </w:tc>
        <w:tc>
          <w:tcPr>
            <w:tcW w:w="317" w:type="pct"/>
            <w:tcBorders>
              <w:top w:val="single" w:color="auto" w:sz="6" w:space="0"/>
              <w:left w:val="single" w:color="auto" w:sz="6" w:space="0"/>
              <w:bottom w:val="single" w:color="auto" w:sz="6" w:space="0"/>
              <w:right w:val="single" w:color="auto" w:sz="6" w:space="0"/>
              <w:tl2br w:val="nil"/>
              <w:tr2bl w:val="nil"/>
            </w:tcBorders>
            <w:noWrap w:val="0"/>
            <w:vAlign w:val="center"/>
          </w:tcPr>
          <w:p w14:paraId="56D9C3C8">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112</w:t>
            </w:r>
          </w:p>
        </w:tc>
        <w:tc>
          <w:tcPr>
            <w:tcW w:w="219" w:type="pct"/>
            <w:tcBorders>
              <w:top w:val="single" w:color="auto" w:sz="6" w:space="0"/>
              <w:left w:val="single" w:color="auto" w:sz="6" w:space="0"/>
              <w:bottom w:val="single" w:color="auto" w:sz="6" w:space="0"/>
              <w:right w:val="single" w:color="auto" w:sz="6" w:space="0"/>
              <w:tl2br w:val="nil"/>
              <w:tr2bl w:val="nil"/>
            </w:tcBorders>
            <w:noWrap w:val="0"/>
            <w:vAlign w:val="center"/>
          </w:tcPr>
          <w:p w14:paraId="2CA69803">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2周</w:t>
            </w:r>
          </w:p>
        </w:tc>
        <w:tc>
          <w:tcPr>
            <w:tcW w:w="256" w:type="pct"/>
            <w:tcBorders>
              <w:top w:val="single" w:color="auto" w:sz="6" w:space="0"/>
              <w:left w:val="single" w:color="auto" w:sz="6" w:space="0"/>
              <w:bottom w:val="single" w:color="auto" w:sz="6" w:space="0"/>
              <w:right w:val="single" w:color="auto" w:sz="6" w:space="0"/>
              <w:tl2br w:val="nil"/>
              <w:tr2bl w:val="nil"/>
            </w:tcBorders>
            <w:noWrap w:val="0"/>
            <w:vAlign w:val="center"/>
          </w:tcPr>
          <w:p w14:paraId="41A0D1EE">
            <w:pPr>
              <w:keepNext w:val="0"/>
              <w:keepLines w:val="0"/>
              <w:suppressLineNumbers w:val="0"/>
              <w:spacing w:before="0" w:beforeAutospacing="0" w:after="0" w:afterAutospacing="0"/>
              <w:ind w:left="0" w:right="0"/>
              <w:jc w:val="center"/>
              <w:rPr>
                <w:rFonts w:hint="eastAsia" w:ascii="宋体" w:hAnsi="宋体"/>
                <w:color w:val="000000"/>
                <w:sz w:val="16"/>
                <w:szCs w:val="24"/>
              </w:rPr>
            </w:pPr>
          </w:p>
        </w:tc>
        <w:tc>
          <w:tcPr>
            <w:tcW w:w="248" w:type="pct"/>
            <w:tcBorders>
              <w:top w:val="single" w:color="auto" w:sz="6" w:space="0"/>
              <w:left w:val="single" w:color="auto" w:sz="6" w:space="0"/>
              <w:bottom w:val="single" w:color="auto" w:sz="6" w:space="0"/>
              <w:right w:val="single" w:color="auto" w:sz="6" w:space="0"/>
              <w:tl2br w:val="nil"/>
              <w:tr2bl w:val="nil"/>
            </w:tcBorders>
            <w:noWrap w:val="0"/>
            <w:vAlign w:val="center"/>
          </w:tcPr>
          <w:p w14:paraId="2CAE4FB1">
            <w:pPr>
              <w:keepNext w:val="0"/>
              <w:keepLines w:val="0"/>
              <w:suppressLineNumbers w:val="0"/>
              <w:spacing w:before="0" w:beforeAutospacing="0" w:after="0" w:afterAutospacing="0"/>
              <w:ind w:left="0" w:right="0"/>
              <w:jc w:val="center"/>
              <w:rPr>
                <w:rFonts w:hint="eastAsia" w:ascii="宋体" w:hAnsi="宋体"/>
                <w:color w:val="000000"/>
                <w:sz w:val="16"/>
                <w:szCs w:val="24"/>
              </w:rPr>
            </w:pPr>
          </w:p>
        </w:tc>
        <w:tc>
          <w:tcPr>
            <w:tcW w:w="267" w:type="pct"/>
            <w:tcBorders>
              <w:top w:val="single" w:color="auto" w:sz="6" w:space="0"/>
              <w:left w:val="single" w:color="auto" w:sz="6" w:space="0"/>
              <w:bottom w:val="single" w:color="auto" w:sz="6" w:space="0"/>
              <w:right w:val="single" w:color="auto" w:sz="6" w:space="0"/>
              <w:tl2br w:val="nil"/>
              <w:tr2bl w:val="nil"/>
            </w:tcBorders>
            <w:noWrap w:val="0"/>
            <w:vAlign w:val="center"/>
          </w:tcPr>
          <w:p w14:paraId="5CB92FC3">
            <w:pPr>
              <w:keepNext w:val="0"/>
              <w:keepLines w:val="0"/>
              <w:suppressLineNumbers w:val="0"/>
              <w:spacing w:before="0" w:beforeAutospacing="0" w:after="0" w:afterAutospacing="0"/>
              <w:ind w:left="0" w:right="0"/>
              <w:jc w:val="center"/>
              <w:rPr>
                <w:rFonts w:hint="eastAsia" w:ascii="宋体" w:hAnsi="宋体"/>
                <w:color w:val="000000"/>
                <w:sz w:val="16"/>
                <w:szCs w:val="24"/>
              </w:rPr>
            </w:pPr>
          </w:p>
        </w:tc>
        <w:tc>
          <w:tcPr>
            <w:tcW w:w="220" w:type="pct"/>
            <w:tcBorders>
              <w:top w:val="single" w:color="auto" w:sz="6" w:space="0"/>
              <w:left w:val="single" w:color="auto" w:sz="6" w:space="0"/>
              <w:bottom w:val="single" w:color="auto" w:sz="6" w:space="0"/>
              <w:right w:val="single" w:color="auto" w:sz="6" w:space="0"/>
              <w:tl2br w:val="nil"/>
              <w:tr2bl w:val="nil"/>
            </w:tcBorders>
            <w:noWrap w:val="0"/>
            <w:vAlign w:val="center"/>
          </w:tcPr>
          <w:p w14:paraId="4A6C59B0">
            <w:pPr>
              <w:keepNext w:val="0"/>
              <w:keepLines w:val="0"/>
              <w:suppressLineNumbers w:val="0"/>
              <w:spacing w:before="0" w:beforeAutospacing="0" w:after="0" w:afterAutospacing="0"/>
              <w:ind w:left="0" w:right="0"/>
              <w:jc w:val="center"/>
              <w:rPr>
                <w:rFonts w:hint="eastAsia" w:ascii="宋体" w:hAnsi="宋体"/>
                <w:color w:val="000000"/>
                <w:sz w:val="16"/>
                <w:szCs w:val="24"/>
              </w:rPr>
            </w:pPr>
          </w:p>
        </w:tc>
        <w:tc>
          <w:tcPr>
            <w:tcW w:w="235" w:type="pct"/>
            <w:tcBorders>
              <w:top w:val="single" w:color="auto" w:sz="6" w:space="0"/>
              <w:left w:val="single" w:color="auto" w:sz="6" w:space="0"/>
              <w:bottom w:val="single" w:color="auto" w:sz="6" w:space="0"/>
              <w:right w:val="single" w:color="000000" w:sz="6" w:space="0"/>
              <w:tl2br w:val="nil"/>
              <w:tr2bl w:val="nil"/>
            </w:tcBorders>
            <w:noWrap w:val="0"/>
            <w:vAlign w:val="center"/>
          </w:tcPr>
          <w:p w14:paraId="5B69C6FE">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11</w:t>
            </w:r>
          </w:p>
        </w:tc>
      </w:tr>
      <w:tr w14:paraId="570492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52" w:type="pct"/>
            <w:vMerge w:val="continue"/>
            <w:tcBorders>
              <w:left w:val="single" w:color="auto" w:sz="6" w:space="0"/>
              <w:right w:val="single" w:color="auto" w:sz="6" w:space="0"/>
              <w:tl2br w:val="nil"/>
              <w:tr2bl w:val="nil"/>
            </w:tcBorders>
            <w:noWrap w:val="0"/>
            <w:vAlign w:val="center"/>
          </w:tcPr>
          <w:p w14:paraId="6A62BABA">
            <w:pPr>
              <w:keepNext w:val="0"/>
              <w:keepLines w:val="0"/>
              <w:suppressLineNumbers w:val="0"/>
              <w:spacing w:before="0" w:beforeLines="0" w:beforeAutospacing="0" w:after="0" w:afterLines="0" w:afterAutospacing="0"/>
              <w:ind w:left="0" w:right="0"/>
              <w:jc w:val="center"/>
              <w:rPr>
                <w:rFonts w:hint="eastAsia" w:ascii="宋体" w:hAnsi="宋体"/>
                <w:b/>
                <w:color w:val="000000"/>
                <w:sz w:val="18"/>
                <w:szCs w:val="24"/>
              </w:rPr>
            </w:pPr>
          </w:p>
        </w:tc>
        <w:tc>
          <w:tcPr>
            <w:tcW w:w="231" w:type="pct"/>
            <w:vMerge w:val="continue"/>
            <w:tcBorders>
              <w:left w:val="single" w:color="auto" w:sz="6" w:space="0"/>
              <w:right w:val="single" w:color="auto" w:sz="6" w:space="0"/>
              <w:tl2br w:val="nil"/>
              <w:tr2bl w:val="nil"/>
            </w:tcBorders>
            <w:noWrap w:val="0"/>
            <w:vAlign w:val="center"/>
          </w:tcPr>
          <w:p w14:paraId="0D8A6055">
            <w:pPr>
              <w:keepNext w:val="0"/>
              <w:keepLines w:val="0"/>
              <w:suppressLineNumbers w:val="0"/>
              <w:spacing w:before="0" w:beforeLines="0" w:beforeAutospacing="0" w:after="0" w:afterLines="0" w:afterAutospacing="0"/>
              <w:ind w:left="0" w:right="0"/>
              <w:jc w:val="center"/>
              <w:rPr>
                <w:rFonts w:hint="eastAsia" w:ascii="宋体" w:hAnsi="宋体"/>
                <w:b/>
                <w:color w:val="000000"/>
                <w:sz w:val="16"/>
                <w:szCs w:val="24"/>
              </w:rPr>
            </w:pPr>
          </w:p>
        </w:tc>
        <w:tc>
          <w:tcPr>
            <w:tcW w:w="231" w:type="pct"/>
            <w:tcBorders>
              <w:top w:val="single" w:color="auto" w:sz="6" w:space="0"/>
              <w:left w:val="single" w:color="auto" w:sz="6" w:space="0"/>
              <w:bottom w:val="single" w:color="auto" w:sz="6" w:space="0"/>
              <w:right w:val="single" w:color="auto" w:sz="6" w:space="0"/>
              <w:tl2br w:val="nil"/>
              <w:tr2bl w:val="nil"/>
            </w:tcBorders>
            <w:noWrap w:val="0"/>
            <w:vAlign w:val="center"/>
          </w:tcPr>
          <w:p w14:paraId="5F5906A8">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12</w:t>
            </w:r>
          </w:p>
        </w:tc>
        <w:tc>
          <w:tcPr>
            <w:tcW w:w="539" w:type="pct"/>
            <w:tcBorders>
              <w:top w:val="single" w:color="auto" w:sz="6" w:space="0"/>
              <w:left w:val="single" w:color="auto" w:sz="6" w:space="0"/>
              <w:bottom w:val="single" w:color="auto" w:sz="6" w:space="0"/>
              <w:right w:val="single" w:color="auto" w:sz="6" w:space="0"/>
              <w:tl2br w:val="nil"/>
              <w:tr2bl w:val="nil"/>
            </w:tcBorders>
            <w:noWrap w:val="0"/>
            <w:vAlign w:val="center"/>
          </w:tcPr>
          <w:p w14:paraId="4BE1E2CC">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GJ220108</w:t>
            </w:r>
          </w:p>
        </w:tc>
        <w:tc>
          <w:tcPr>
            <w:tcW w:w="614" w:type="pct"/>
            <w:tcBorders>
              <w:top w:val="single" w:color="auto" w:sz="6" w:space="0"/>
              <w:left w:val="single" w:color="auto" w:sz="6" w:space="0"/>
              <w:bottom w:val="single" w:color="auto" w:sz="6" w:space="0"/>
              <w:right w:val="single" w:color="auto" w:sz="6" w:space="0"/>
              <w:tl2br w:val="nil"/>
              <w:tr2bl w:val="nil"/>
            </w:tcBorders>
            <w:noWrap w:val="0"/>
            <w:vAlign w:val="center"/>
          </w:tcPr>
          <w:p w14:paraId="50062625">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职业规划与就业指导</w:t>
            </w:r>
          </w:p>
        </w:tc>
        <w:tc>
          <w:tcPr>
            <w:tcW w:w="219" w:type="pct"/>
            <w:tcBorders>
              <w:top w:val="single" w:color="auto" w:sz="6" w:space="0"/>
              <w:left w:val="single" w:color="auto" w:sz="6" w:space="0"/>
              <w:bottom w:val="single" w:color="auto" w:sz="6" w:space="0"/>
              <w:right w:val="single" w:color="auto" w:sz="6" w:space="0"/>
              <w:tl2br w:val="nil"/>
              <w:tr2bl w:val="nil"/>
            </w:tcBorders>
            <w:noWrap w:val="0"/>
            <w:vAlign w:val="center"/>
          </w:tcPr>
          <w:p w14:paraId="51FBDAC8">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考查</w:t>
            </w:r>
          </w:p>
        </w:tc>
        <w:tc>
          <w:tcPr>
            <w:tcW w:w="254" w:type="pct"/>
            <w:tcBorders>
              <w:top w:val="single" w:color="auto" w:sz="6" w:space="0"/>
              <w:left w:val="single" w:color="auto" w:sz="6" w:space="0"/>
              <w:bottom w:val="single" w:color="auto" w:sz="6" w:space="0"/>
              <w:right w:val="single" w:color="auto" w:sz="6" w:space="0"/>
              <w:tl2br w:val="nil"/>
              <w:tr2bl w:val="nil"/>
            </w:tcBorders>
            <w:noWrap w:val="0"/>
            <w:vAlign w:val="center"/>
          </w:tcPr>
          <w:p w14:paraId="2DF93E11">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B</w:t>
            </w:r>
          </w:p>
        </w:tc>
        <w:tc>
          <w:tcPr>
            <w:tcW w:w="266" w:type="pct"/>
            <w:tcBorders>
              <w:top w:val="single" w:color="auto" w:sz="6" w:space="0"/>
              <w:left w:val="single" w:color="auto" w:sz="6" w:space="0"/>
              <w:bottom w:val="single" w:color="auto" w:sz="6" w:space="0"/>
              <w:right w:val="single" w:color="auto" w:sz="6" w:space="0"/>
              <w:tl2br w:val="nil"/>
              <w:tr2bl w:val="nil"/>
            </w:tcBorders>
            <w:noWrap w:val="0"/>
            <w:vAlign w:val="center"/>
          </w:tcPr>
          <w:p w14:paraId="3828FE9B">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2</w:t>
            </w:r>
          </w:p>
        </w:tc>
        <w:tc>
          <w:tcPr>
            <w:tcW w:w="312" w:type="pct"/>
            <w:tcBorders>
              <w:top w:val="single" w:color="auto" w:sz="6" w:space="0"/>
              <w:left w:val="single" w:color="auto" w:sz="6" w:space="0"/>
              <w:bottom w:val="single" w:color="auto" w:sz="6" w:space="0"/>
              <w:right w:val="single" w:color="auto" w:sz="6" w:space="0"/>
              <w:tl2br w:val="nil"/>
              <w:tr2bl w:val="nil"/>
            </w:tcBorders>
            <w:noWrap w:val="0"/>
            <w:vAlign w:val="center"/>
          </w:tcPr>
          <w:p w14:paraId="45412325">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32</w:t>
            </w:r>
          </w:p>
        </w:tc>
        <w:tc>
          <w:tcPr>
            <w:tcW w:w="312" w:type="pct"/>
            <w:tcBorders>
              <w:top w:val="single" w:color="auto" w:sz="6" w:space="0"/>
              <w:left w:val="single" w:color="auto" w:sz="6" w:space="0"/>
              <w:bottom w:val="single" w:color="auto" w:sz="6" w:space="0"/>
              <w:right w:val="single" w:color="auto" w:sz="6" w:space="0"/>
              <w:tl2br w:val="nil"/>
              <w:tr2bl w:val="nil"/>
            </w:tcBorders>
            <w:noWrap w:val="0"/>
            <w:vAlign w:val="center"/>
          </w:tcPr>
          <w:p w14:paraId="4136FDFB">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16</w:t>
            </w:r>
          </w:p>
        </w:tc>
        <w:tc>
          <w:tcPr>
            <w:tcW w:w="317" w:type="pct"/>
            <w:tcBorders>
              <w:top w:val="single" w:color="auto" w:sz="6" w:space="0"/>
              <w:left w:val="single" w:color="auto" w:sz="6" w:space="0"/>
              <w:bottom w:val="single" w:color="auto" w:sz="6" w:space="0"/>
              <w:right w:val="single" w:color="auto" w:sz="6" w:space="0"/>
              <w:tl2br w:val="nil"/>
              <w:tr2bl w:val="nil"/>
            </w:tcBorders>
            <w:noWrap w:val="0"/>
            <w:vAlign w:val="center"/>
          </w:tcPr>
          <w:p w14:paraId="0BA8DBB6">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16</w:t>
            </w:r>
          </w:p>
        </w:tc>
        <w:tc>
          <w:tcPr>
            <w:tcW w:w="219" w:type="pct"/>
            <w:tcBorders>
              <w:top w:val="single" w:color="auto" w:sz="6" w:space="0"/>
              <w:left w:val="single" w:color="auto" w:sz="6" w:space="0"/>
              <w:bottom w:val="single" w:color="auto" w:sz="6" w:space="0"/>
              <w:right w:val="single" w:color="auto" w:sz="6" w:space="0"/>
              <w:tl2br w:val="nil"/>
              <w:tr2bl w:val="nil"/>
            </w:tcBorders>
            <w:noWrap w:val="0"/>
            <w:vAlign w:val="center"/>
          </w:tcPr>
          <w:p w14:paraId="7684481A">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2</w:t>
            </w:r>
          </w:p>
        </w:tc>
        <w:tc>
          <w:tcPr>
            <w:tcW w:w="256" w:type="pct"/>
            <w:tcBorders>
              <w:top w:val="single" w:color="auto" w:sz="6" w:space="0"/>
              <w:left w:val="single" w:color="auto" w:sz="6" w:space="0"/>
              <w:bottom w:val="single" w:color="auto" w:sz="6" w:space="0"/>
              <w:right w:val="single" w:color="auto" w:sz="6" w:space="0"/>
              <w:tl2br w:val="nil"/>
              <w:tr2bl w:val="nil"/>
            </w:tcBorders>
            <w:noWrap w:val="0"/>
            <w:vAlign w:val="center"/>
          </w:tcPr>
          <w:p w14:paraId="79FCE1B1">
            <w:pPr>
              <w:keepNext w:val="0"/>
              <w:keepLines w:val="0"/>
              <w:suppressLineNumbers w:val="0"/>
              <w:spacing w:before="0" w:beforeAutospacing="0" w:after="0" w:afterAutospacing="0"/>
              <w:ind w:left="0" w:right="0"/>
              <w:jc w:val="center"/>
              <w:rPr>
                <w:rFonts w:hint="eastAsia" w:ascii="宋体" w:hAnsi="宋体"/>
                <w:color w:val="000000"/>
                <w:sz w:val="16"/>
                <w:szCs w:val="24"/>
              </w:rPr>
            </w:pPr>
          </w:p>
        </w:tc>
        <w:tc>
          <w:tcPr>
            <w:tcW w:w="248" w:type="pct"/>
            <w:tcBorders>
              <w:top w:val="single" w:color="auto" w:sz="6" w:space="0"/>
              <w:left w:val="single" w:color="auto" w:sz="6" w:space="0"/>
              <w:bottom w:val="single" w:color="auto" w:sz="6" w:space="0"/>
              <w:right w:val="single" w:color="auto" w:sz="6" w:space="0"/>
              <w:tl2br w:val="nil"/>
              <w:tr2bl w:val="nil"/>
            </w:tcBorders>
            <w:noWrap w:val="0"/>
            <w:vAlign w:val="center"/>
          </w:tcPr>
          <w:p w14:paraId="2E822782">
            <w:pPr>
              <w:keepNext w:val="0"/>
              <w:keepLines w:val="0"/>
              <w:suppressLineNumbers w:val="0"/>
              <w:spacing w:before="0" w:beforeAutospacing="0" w:after="0" w:afterAutospacing="0"/>
              <w:ind w:left="0" w:right="0"/>
              <w:jc w:val="center"/>
              <w:rPr>
                <w:rFonts w:hint="eastAsia" w:ascii="宋体" w:hAnsi="宋体"/>
                <w:color w:val="000000"/>
                <w:sz w:val="16"/>
                <w:szCs w:val="24"/>
              </w:rPr>
            </w:pPr>
          </w:p>
        </w:tc>
        <w:tc>
          <w:tcPr>
            <w:tcW w:w="267" w:type="pct"/>
            <w:tcBorders>
              <w:top w:val="single" w:color="auto" w:sz="6" w:space="0"/>
              <w:left w:val="single" w:color="auto" w:sz="6" w:space="0"/>
              <w:bottom w:val="single" w:color="auto" w:sz="6" w:space="0"/>
              <w:right w:val="single" w:color="auto" w:sz="6" w:space="0"/>
              <w:tl2br w:val="nil"/>
              <w:tr2bl w:val="nil"/>
            </w:tcBorders>
            <w:noWrap w:val="0"/>
            <w:vAlign w:val="center"/>
          </w:tcPr>
          <w:p w14:paraId="782A1FB4">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2</w:t>
            </w:r>
          </w:p>
        </w:tc>
        <w:tc>
          <w:tcPr>
            <w:tcW w:w="220" w:type="pct"/>
            <w:tcBorders>
              <w:top w:val="single" w:color="auto" w:sz="6" w:space="0"/>
              <w:left w:val="single" w:color="auto" w:sz="6" w:space="0"/>
              <w:bottom w:val="single" w:color="auto" w:sz="6" w:space="0"/>
              <w:right w:val="single" w:color="auto" w:sz="6" w:space="0"/>
              <w:tl2br w:val="nil"/>
              <w:tr2bl w:val="nil"/>
            </w:tcBorders>
            <w:noWrap w:val="0"/>
            <w:vAlign w:val="center"/>
          </w:tcPr>
          <w:p w14:paraId="7CBF9B83">
            <w:pPr>
              <w:keepNext w:val="0"/>
              <w:keepLines w:val="0"/>
              <w:suppressLineNumbers w:val="0"/>
              <w:spacing w:before="0" w:beforeAutospacing="0" w:after="0" w:afterAutospacing="0"/>
              <w:ind w:left="0" w:right="0"/>
              <w:jc w:val="center"/>
              <w:rPr>
                <w:rFonts w:hint="eastAsia" w:ascii="宋体" w:hAnsi="宋体"/>
                <w:color w:val="000000"/>
                <w:sz w:val="16"/>
                <w:szCs w:val="24"/>
              </w:rPr>
            </w:pPr>
          </w:p>
        </w:tc>
        <w:tc>
          <w:tcPr>
            <w:tcW w:w="235" w:type="pct"/>
            <w:tcBorders>
              <w:top w:val="single" w:color="auto" w:sz="6" w:space="0"/>
              <w:left w:val="single" w:color="auto" w:sz="6" w:space="0"/>
              <w:bottom w:val="single" w:color="auto" w:sz="6" w:space="0"/>
              <w:right w:val="single" w:color="000000" w:sz="6" w:space="0"/>
              <w:tl2br w:val="nil"/>
              <w:tr2bl w:val="nil"/>
            </w:tcBorders>
            <w:noWrap w:val="0"/>
            <w:vAlign w:val="center"/>
          </w:tcPr>
          <w:p w14:paraId="6BD132D0">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12</w:t>
            </w:r>
          </w:p>
        </w:tc>
      </w:tr>
      <w:tr w14:paraId="07F689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52" w:type="pct"/>
            <w:vMerge w:val="continue"/>
            <w:tcBorders>
              <w:left w:val="single" w:color="auto" w:sz="6" w:space="0"/>
              <w:right w:val="single" w:color="auto" w:sz="6" w:space="0"/>
              <w:tl2br w:val="nil"/>
              <w:tr2bl w:val="nil"/>
            </w:tcBorders>
            <w:noWrap w:val="0"/>
            <w:vAlign w:val="center"/>
          </w:tcPr>
          <w:p w14:paraId="34CCC9D7">
            <w:pPr>
              <w:keepNext w:val="0"/>
              <w:keepLines w:val="0"/>
              <w:suppressLineNumbers w:val="0"/>
              <w:spacing w:before="0" w:beforeLines="0" w:beforeAutospacing="0" w:after="0" w:afterLines="0" w:afterAutospacing="0"/>
              <w:ind w:left="0" w:right="0"/>
              <w:jc w:val="center"/>
              <w:rPr>
                <w:rFonts w:hint="eastAsia" w:ascii="宋体" w:hAnsi="宋体"/>
                <w:b/>
                <w:color w:val="000000"/>
                <w:sz w:val="18"/>
                <w:szCs w:val="24"/>
              </w:rPr>
            </w:pPr>
          </w:p>
        </w:tc>
        <w:tc>
          <w:tcPr>
            <w:tcW w:w="231" w:type="pct"/>
            <w:vMerge w:val="continue"/>
            <w:tcBorders>
              <w:left w:val="single" w:color="auto" w:sz="6" w:space="0"/>
              <w:right w:val="single" w:color="auto" w:sz="6" w:space="0"/>
              <w:tl2br w:val="nil"/>
              <w:tr2bl w:val="nil"/>
            </w:tcBorders>
            <w:noWrap w:val="0"/>
            <w:vAlign w:val="center"/>
          </w:tcPr>
          <w:p w14:paraId="69DAF97B">
            <w:pPr>
              <w:keepNext w:val="0"/>
              <w:keepLines w:val="0"/>
              <w:suppressLineNumbers w:val="0"/>
              <w:spacing w:before="0" w:beforeLines="0" w:beforeAutospacing="0" w:after="0" w:afterLines="0" w:afterAutospacing="0"/>
              <w:ind w:left="0" w:right="0"/>
              <w:jc w:val="center"/>
              <w:rPr>
                <w:rFonts w:hint="eastAsia" w:ascii="宋体" w:hAnsi="宋体"/>
                <w:b/>
                <w:color w:val="000000"/>
                <w:sz w:val="16"/>
                <w:szCs w:val="24"/>
              </w:rPr>
            </w:pPr>
          </w:p>
        </w:tc>
        <w:tc>
          <w:tcPr>
            <w:tcW w:w="231" w:type="pct"/>
            <w:tcBorders>
              <w:top w:val="single" w:color="auto" w:sz="6" w:space="0"/>
              <w:left w:val="single" w:color="auto" w:sz="6" w:space="0"/>
              <w:bottom w:val="single" w:color="auto" w:sz="6" w:space="0"/>
              <w:right w:val="single" w:color="auto" w:sz="6" w:space="0"/>
              <w:tl2br w:val="nil"/>
              <w:tr2bl w:val="nil"/>
            </w:tcBorders>
            <w:noWrap w:val="0"/>
            <w:vAlign w:val="center"/>
          </w:tcPr>
          <w:p w14:paraId="3BE496F6">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13</w:t>
            </w:r>
          </w:p>
        </w:tc>
        <w:tc>
          <w:tcPr>
            <w:tcW w:w="539" w:type="pct"/>
            <w:tcBorders>
              <w:top w:val="single" w:color="auto" w:sz="6" w:space="0"/>
              <w:left w:val="single" w:color="auto" w:sz="6" w:space="0"/>
              <w:bottom w:val="single" w:color="auto" w:sz="6" w:space="0"/>
              <w:right w:val="single" w:color="auto" w:sz="6" w:space="0"/>
              <w:tl2br w:val="nil"/>
              <w:tr2bl w:val="nil"/>
            </w:tcBorders>
            <w:noWrap w:val="0"/>
            <w:vAlign w:val="center"/>
          </w:tcPr>
          <w:p w14:paraId="728841D8">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GJ220109</w:t>
            </w:r>
          </w:p>
        </w:tc>
        <w:tc>
          <w:tcPr>
            <w:tcW w:w="614" w:type="pct"/>
            <w:tcBorders>
              <w:top w:val="single" w:color="auto" w:sz="6" w:space="0"/>
              <w:left w:val="single" w:color="auto" w:sz="6" w:space="0"/>
              <w:bottom w:val="single" w:color="auto" w:sz="6" w:space="0"/>
              <w:right w:val="single" w:color="auto" w:sz="6" w:space="0"/>
              <w:tl2br w:val="nil"/>
              <w:tr2bl w:val="nil"/>
            </w:tcBorders>
            <w:noWrap w:val="0"/>
            <w:vAlign w:val="center"/>
          </w:tcPr>
          <w:p w14:paraId="2EC2B8B4">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创业基础</w:t>
            </w:r>
          </w:p>
        </w:tc>
        <w:tc>
          <w:tcPr>
            <w:tcW w:w="219" w:type="pct"/>
            <w:tcBorders>
              <w:top w:val="single" w:color="auto" w:sz="6" w:space="0"/>
              <w:left w:val="single" w:color="auto" w:sz="6" w:space="0"/>
              <w:bottom w:val="single" w:color="auto" w:sz="6" w:space="0"/>
              <w:right w:val="single" w:color="auto" w:sz="6" w:space="0"/>
              <w:tl2br w:val="nil"/>
              <w:tr2bl w:val="nil"/>
            </w:tcBorders>
            <w:noWrap w:val="0"/>
            <w:vAlign w:val="center"/>
          </w:tcPr>
          <w:p w14:paraId="4F8E213F">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考查</w:t>
            </w:r>
          </w:p>
        </w:tc>
        <w:tc>
          <w:tcPr>
            <w:tcW w:w="254" w:type="pct"/>
            <w:tcBorders>
              <w:top w:val="single" w:color="auto" w:sz="6" w:space="0"/>
              <w:left w:val="single" w:color="auto" w:sz="6" w:space="0"/>
              <w:bottom w:val="single" w:color="auto" w:sz="6" w:space="0"/>
              <w:right w:val="single" w:color="auto" w:sz="6" w:space="0"/>
              <w:tl2br w:val="nil"/>
              <w:tr2bl w:val="nil"/>
            </w:tcBorders>
            <w:noWrap w:val="0"/>
            <w:vAlign w:val="center"/>
          </w:tcPr>
          <w:p w14:paraId="0A856242">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B</w:t>
            </w:r>
          </w:p>
        </w:tc>
        <w:tc>
          <w:tcPr>
            <w:tcW w:w="266" w:type="pct"/>
            <w:tcBorders>
              <w:top w:val="single" w:color="auto" w:sz="6" w:space="0"/>
              <w:left w:val="single" w:color="auto" w:sz="6" w:space="0"/>
              <w:bottom w:val="single" w:color="auto" w:sz="6" w:space="0"/>
              <w:right w:val="single" w:color="auto" w:sz="6" w:space="0"/>
              <w:tl2br w:val="nil"/>
              <w:tr2bl w:val="nil"/>
            </w:tcBorders>
            <w:noWrap w:val="0"/>
            <w:vAlign w:val="center"/>
          </w:tcPr>
          <w:p w14:paraId="536C579E">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2</w:t>
            </w:r>
          </w:p>
        </w:tc>
        <w:tc>
          <w:tcPr>
            <w:tcW w:w="312" w:type="pct"/>
            <w:tcBorders>
              <w:top w:val="single" w:color="auto" w:sz="6" w:space="0"/>
              <w:left w:val="single" w:color="auto" w:sz="6" w:space="0"/>
              <w:bottom w:val="single" w:color="auto" w:sz="6" w:space="0"/>
              <w:right w:val="single" w:color="auto" w:sz="6" w:space="0"/>
              <w:tl2br w:val="nil"/>
              <w:tr2bl w:val="nil"/>
            </w:tcBorders>
            <w:noWrap w:val="0"/>
            <w:vAlign w:val="center"/>
          </w:tcPr>
          <w:p w14:paraId="24B12BA3">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32</w:t>
            </w:r>
          </w:p>
        </w:tc>
        <w:tc>
          <w:tcPr>
            <w:tcW w:w="312" w:type="pct"/>
            <w:tcBorders>
              <w:top w:val="single" w:color="auto" w:sz="6" w:space="0"/>
              <w:left w:val="single" w:color="auto" w:sz="6" w:space="0"/>
              <w:bottom w:val="single" w:color="auto" w:sz="6" w:space="0"/>
              <w:right w:val="single" w:color="auto" w:sz="6" w:space="0"/>
              <w:tl2br w:val="nil"/>
              <w:tr2bl w:val="nil"/>
            </w:tcBorders>
            <w:noWrap w:val="0"/>
            <w:vAlign w:val="center"/>
          </w:tcPr>
          <w:p w14:paraId="1B5D27D3">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16</w:t>
            </w:r>
          </w:p>
        </w:tc>
        <w:tc>
          <w:tcPr>
            <w:tcW w:w="317" w:type="pct"/>
            <w:tcBorders>
              <w:top w:val="single" w:color="auto" w:sz="6" w:space="0"/>
              <w:left w:val="single" w:color="auto" w:sz="6" w:space="0"/>
              <w:bottom w:val="single" w:color="auto" w:sz="6" w:space="0"/>
              <w:right w:val="single" w:color="auto" w:sz="6" w:space="0"/>
              <w:tl2br w:val="nil"/>
              <w:tr2bl w:val="nil"/>
            </w:tcBorders>
            <w:noWrap w:val="0"/>
            <w:vAlign w:val="center"/>
          </w:tcPr>
          <w:p w14:paraId="2E7D2FC4">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16</w:t>
            </w:r>
          </w:p>
        </w:tc>
        <w:tc>
          <w:tcPr>
            <w:tcW w:w="219" w:type="pct"/>
            <w:tcBorders>
              <w:top w:val="single" w:color="auto" w:sz="6" w:space="0"/>
              <w:left w:val="single" w:color="auto" w:sz="6" w:space="0"/>
              <w:bottom w:val="single" w:color="auto" w:sz="6" w:space="0"/>
              <w:right w:val="single" w:color="auto" w:sz="6" w:space="0"/>
              <w:tl2br w:val="nil"/>
              <w:tr2bl w:val="nil"/>
            </w:tcBorders>
            <w:noWrap w:val="0"/>
            <w:vAlign w:val="center"/>
          </w:tcPr>
          <w:p w14:paraId="39309224">
            <w:pPr>
              <w:keepNext w:val="0"/>
              <w:keepLines w:val="0"/>
              <w:suppressLineNumbers w:val="0"/>
              <w:spacing w:before="0" w:beforeAutospacing="0" w:after="0" w:afterAutospacing="0"/>
              <w:ind w:left="0" w:right="0"/>
              <w:jc w:val="center"/>
              <w:rPr>
                <w:rFonts w:hint="eastAsia" w:ascii="宋体" w:hAnsi="宋体"/>
                <w:color w:val="000000"/>
                <w:sz w:val="16"/>
                <w:szCs w:val="24"/>
              </w:rPr>
            </w:pPr>
          </w:p>
        </w:tc>
        <w:tc>
          <w:tcPr>
            <w:tcW w:w="256" w:type="pct"/>
            <w:tcBorders>
              <w:top w:val="single" w:color="auto" w:sz="6" w:space="0"/>
              <w:left w:val="single" w:color="auto" w:sz="6" w:space="0"/>
              <w:bottom w:val="single" w:color="auto" w:sz="6" w:space="0"/>
              <w:right w:val="single" w:color="auto" w:sz="6" w:space="0"/>
              <w:tl2br w:val="nil"/>
              <w:tr2bl w:val="nil"/>
            </w:tcBorders>
            <w:noWrap w:val="0"/>
            <w:vAlign w:val="center"/>
          </w:tcPr>
          <w:p w14:paraId="6F6957CD">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2</w:t>
            </w:r>
          </w:p>
        </w:tc>
        <w:tc>
          <w:tcPr>
            <w:tcW w:w="248" w:type="pct"/>
            <w:tcBorders>
              <w:top w:val="single" w:color="auto" w:sz="6" w:space="0"/>
              <w:left w:val="single" w:color="auto" w:sz="6" w:space="0"/>
              <w:bottom w:val="single" w:color="auto" w:sz="6" w:space="0"/>
              <w:right w:val="single" w:color="auto" w:sz="6" w:space="0"/>
              <w:tl2br w:val="nil"/>
              <w:tr2bl w:val="nil"/>
            </w:tcBorders>
            <w:noWrap w:val="0"/>
            <w:vAlign w:val="center"/>
          </w:tcPr>
          <w:p w14:paraId="6F016FBA">
            <w:pPr>
              <w:keepNext w:val="0"/>
              <w:keepLines w:val="0"/>
              <w:suppressLineNumbers w:val="0"/>
              <w:spacing w:before="0" w:beforeAutospacing="0" w:after="0" w:afterAutospacing="0"/>
              <w:ind w:left="0" w:right="0"/>
              <w:jc w:val="center"/>
              <w:rPr>
                <w:rFonts w:hint="eastAsia" w:ascii="宋体" w:hAnsi="宋体"/>
                <w:color w:val="000000"/>
                <w:sz w:val="16"/>
                <w:szCs w:val="24"/>
              </w:rPr>
            </w:pPr>
          </w:p>
        </w:tc>
        <w:tc>
          <w:tcPr>
            <w:tcW w:w="267" w:type="pct"/>
            <w:tcBorders>
              <w:top w:val="single" w:color="auto" w:sz="6" w:space="0"/>
              <w:left w:val="single" w:color="auto" w:sz="6" w:space="0"/>
              <w:bottom w:val="single" w:color="auto" w:sz="6" w:space="0"/>
              <w:right w:val="single" w:color="auto" w:sz="6" w:space="0"/>
              <w:tl2br w:val="nil"/>
              <w:tr2bl w:val="nil"/>
            </w:tcBorders>
            <w:noWrap w:val="0"/>
            <w:vAlign w:val="center"/>
          </w:tcPr>
          <w:p w14:paraId="25923A83">
            <w:pPr>
              <w:keepNext w:val="0"/>
              <w:keepLines w:val="0"/>
              <w:suppressLineNumbers w:val="0"/>
              <w:spacing w:before="0" w:beforeAutospacing="0" w:after="0" w:afterAutospacing="0"/>
              <w:ind w:left="0" w:right="0"/>
              <w:jc w:val="center"/>
              <w:rPr>
                <w:rFonts w:hint="eastAsia" w:ascii="宋体" w:hAnsi="宋体"/>
                <w:color w:val="000000"/>
                <w:sz w:val="16"/>
                <w:szCs w:val="24"/>
              </w:rPr>
            </w:pPr>
          </w:p>
        </w:tc>
        <w:tc>
          <w:tcPr>
            <w:tcW w:w="220" w:type="pct"/>
            <w:tcBorders>
              <w:top w:val="single" w:color="auto" w:sz="6" w:space="0"/>
              <w:left w:val="single" w:color="auto" w:sz="6" w:space="0"/>
              <w:bottom w:val="single" w:color="auto" w:sz="6" w:space="0"/>
              <w:right w:val="single" w:color="auto" w:sz="6" w:space="0"/>
              <w:tl2br w:val="nil"/>
              <w:tr2bl w:val="nil"/>
            </w:tcBorders>
            <w:noWrap w:val="0"/>
            <w:vAlign w:val="center"/>
          </w:tcPr>
          <w:p w14:paraId="121BAFED">
            <w:pPr>
              <w:keepNext w:val="0"/>
              <w:keepLines w:val="0"/>
              <w:suppressLineNumbers w:val="0"/>
              <w:spacing w:before="0" w:beforeAutospacing="0" w:after="0" w:afterAutospacing="0"/>
              <w:ind w:left="0" w:right="0"/>
              <w:jc w:val="center"/>
              <w:rPr>
                <w:rFonts w:hint="eastAsia" w:ascii="宋体" w:hAnsi="宋体"/>
                <w:color w:val="000000"/>
                <w:sz w:val="16"/>
                <w:szCs w:val="24"/>
              </w:rPr>
            </w:pPr>
          </w:p>
        </w:tc>
        <w:tc>
          <w:tcPr>
            <w:tcW w:w="235" w:type="pct"/>
            <w:tcBorders>
              <w:top w:val="single" w:color="auto" w:sz="6" w:space="0"/>
              <w:left w:val="single" w:color="auto" w:sz="6" w:space="0"/>
              <w:bottom w:val="single" w:color="auto" w:sz="6" w:space="0"/>
              <w:right w:val="single" w:color="000000" w:sz="6" w:space="0"/>
              <w:tl2br w:val="nil"/>
              <w:tr2bl w:val="nil"/>
            </w:tcBorders>
            <w:noWrap w:val="0"/>
            <w:vAlign w:val="center"/>
          </w:tcPr>
          <w:p w14:paraId="2E0659EC">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13</w:t>
            </w:r>
          </w:p>
        </w:tc>
      </w:tr>
      <w:tr w14:paraId="34A94D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52" w:type="pct"/>
            <w:vMerge w:val="continue"/>
            <w:tcBorders>
              <w:left w:val="single" w:color="auto" w:sz="6" w:space="0"/>
              <w:right w:val="single" w:color="auto" w:sz="6" w:space="0"/>
              <w:tl2br w:val="nil"/>
              <w:tr2bl w:val="nil"/>
            </w:tcBorders>
            <w:noWrap w:val="0"/>
            <w:vAlign w:val="center"/>
          </w:tcPr>
          <w:p w14:paraId="20D8D19F">
            <w:pPr>
              <w:keepNext w:val="0"/>
              <w:keepLines w:val="0"/>
              <w:suppressLineNumbers w:val="0"/>
              <w:spacing w:before="0" w:beforeLines="0" w:beforeAutospacing="0" w:after="0" w:afterLines="0" w:afterAutospacing="0"/>
              <w:ind w:left="0" w:right="0"/>
              <w:jc w:val="center"/>
              <w:rPr>
                <w:rFonts w:hint="eastAsia" w:ascii="宋体" w:hAnsi="宋体"/>
                <w:b/>
                <w:color w:val="000000"/>
                <w:sz w:val="18"/>
                <w:szCs w:val="24"/>
              </w:rPr>
            </w:pPr>
          </w:p>
        </w:tc>
        <w:tc>
          <w:tcPr>
            <w:tcW w:w="231" w:type="pct"/>
            <w:vMerge w:val="continue"/>
            <w:tcBorders>
              <w:left w:val="single" w:color="auto" w:sz="6" w:space="0"/>
              <w:right w:val="single" w:color="auto" w:sz="6" w:space="0"/>
              <w:tl2br w:val="nil"/>
              <w:tr2bl w:val="nil"/>
            </w:tcBorders>
            <w:noWrap w:val="0"/>
            <w:vAlign w:val="center"/>
          </w:tcPr>
          <w:p w14:paraId="450198E0">
            <w:pPr>
              <w:keepNext w:val="0"/>
              <w:keepLines w:val="0"/>
              <w:suppressLineNumbers w:val="0"/>
              <w:spacing w:before="0" w:beforeLines="0" w:beforeAutospacing="0" w:after="0" w:afterLines="0" w:afterAutospacing="0"/>
              <w:ind w:left="0" w:right="0"/>
              <w:jc w:val="center"/>
              <w:rPr>
                <w:rFonts w:hint="eastAsia" w:ascii="宋体" w:hAnsi="宋体"/>
                <w:b/>
                <w:color w:val="000000"/>
                <w:sz w:val="16"/>
                <w:szCs w:val="24"/>
              </w:rPr>
            </w:pPr>
          </w:p>
        </w:tc>
        <w:tc>
          <w:tcPr>
            <w:tcW w:w="231" w:type="pct"/>
            <w:tcBorders>
              <w:top w:val="single" w:color="auto" w:sz="6" w:space="0"/>
              <w:left w:val="single" w:color="auto" w:sz="6" w:space="0"/>
              <w:bottom w:val="single" w:color="auto" w:sz="6" w:space="0"/>
              <w:right w:val="single" w:color="auto" w:sz="6" w:space="0"/>
              <w:tl2br w:val="nil"/>
              <w:tr2bl w:val="nil"/>
            </w:tcBorders>
            <w:noWrap w:val="0"/>
            <w:vAlign w:val="center"/>
          </w:tcPr>
          <w:p w14:paraId="2BEC796D">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14</w:t>
            </w:r>
          </w:p>
        </w:tc>
        <w:tc>
          <w:tcPr>
            <w:tcW w:w="539" w:type="pct"/>
            <w:tcBorders>
              <w:top w:val="single" w:color="auto" w:sz="6" w:space="0"/>
              <w:left w:val="single" w:color="auto" w:sz="6" w:space="0"/>
              <w:bottom w:val="single" w:color="auto" w:sz="6" w:space="0"/>
              <w:right w:val="single" w:color="auto" w:sz="6" w:space="0"/>
              <w:tl2br w:val="nil"/>
              <w:tr2bl w:val="nil"/>
            </w:tcBorders>
            <w:noWrap w:val="0"/>
            <w:vAlign w:val="center"/>
          </w:tcPr>
          <w:p w14:paraId="1BFD6266">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GJ220110</w:t>
            </w:r>
          </w:p>
        </w:tc>
        <w:tc>
          <w:tcPr>
            <w:tcW w:w="614" w:type="pct"/>
            <w:tcBorders>
              <w:top w:val="single" w:color="auto" w:sz="6" w:space="0"/>
              <w:left w:val="single" w:color="auto" w:sz="6" w:space="0"/>
              <w:bottom w:val="single" w:color="auto" w:sz="6" w:space="0"/>
              <w:right w:val="single" w:color="auto" w:sz="6" w:space="0"/>
              <w:tl2br w:val="nil"/>
              <w:tr2bl w:val="nil"/>
            </w:tcBorders>
            <w:noWrap w:val="0"/>
            <w:vAlign w:val="center"/>
          </w:tcPr>
          <w:p w14:paraId="63AC7A73">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体育与健康</w:t>
            </w:r>
          </w:p>
        </w:tc>
        <w:tc>
          <w:tcPr>
            <w:tcW w:w="219" w:type="pct"/>
            <w:tcBorders>
              <w:top w:val="single" w:color="auto" w:sz="6" w:space="0"/>
              <w:left w:val="single" w:color="auto" w:sz="6" w:space="0"/>
              <w:bottom w:val="single" w:color="auto" w:sz="6" w:space="0"/>
              <w:right w:val="single" w:color="auto" w:sz="6" w:space="0"/>
              <w:tl2br w:val="nil"/>
              <w:tr2bl w:val="nil"/>
            </w:tcBorders>
            <w:noWrap w:val="0"/>
            <w:vAlign w:val="center"/>
          </w:tcPr>
          <w:p w14:paraId="766FBD1D">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考查</w:t>
            </w:r>
          </w:p>
        </w:tc>
        <w:tc>
          <w:tcPr>
            <w:tcW w:w="254" w:type="pct"/>
            <w:tcBorders>
              <w:top w:val="single" w:color="auto" w:sz="6" w:space="0"/>
              <w:left w:val="single" w:color="auto" w:sz="6" w:space="0"/>
              <w:bottom w:val="single" w:color="auto" w:sz="6" w:space="0"/>
              <w:right w:val="single" w:color="auto" w:sz="6" w:space="0"/>
              <w:tl2br w:val="nil"/>
              <w:tr2bl w:val="nil"/>
            </w:tcBorders>
            <w:noWrap w:val="0"/>
            <w:vAlign w:val="center"/>
          </w:tcPr>
          <w:p w14:paraId="586583E2">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B</w:t>
            </w:r>
          </w:p>
        </w:tc>
        <w:tc>
          <w:tcPr>
            <w:tcW w:w="266" w:type="pct"/>
            <w:tcBorders>
              <w:top w:val="single" w:color="auto" w:sz="6" w:space="0"/>
              <w:left w:val="single" w:color="auto" w:sz="6" w:space="0"/>
              <w:bottom w:val="single" w:color="auto" w:sz="6" w:space="0"/>
              <w:right w:val="single" w:color="auto" w:sz="6" w:space="0"/>
              <w:tl2br w:val="nil"/>
              <w:tr2bl w:val="nil"/>
            </w:tcBorders>
            <w:noWrap w:val="0"/>
            <w:vAlign w:val="center"/>
          </w:tcPr>
          <w:p w14:paraId="7E4C79B8">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6</w:t>
            </w:r>
          </w:p>
        </w:tc>
        <w:tc>
          <w:tcPr>
            <w:tcW w:w="312" w:type="pct"/>
            <w:tcBorders>
              <w:top w:val="single" w:color="auto" w:sz="6" w:space="0"/>
              <w:left w:val="single" w:color="auto" w:sz="6" w:space="0"/>
              <w:bottom w:val="single" w:color="auto" w:sz="6" w:space="0"/>
              <w:right w:val="single" w:color="auto" w:sz="6" w:space="0"/>
              <w:tl2br w:val="nil"/>
              <w:tr2bl w:val="nil"/>
            </w:tcBorders>
            <w:noWrap w:val="0"/>
            <w:vAlign w:val="center"/>
          </w:tcPr>
          <w:p w14:paraId="3A119F67">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112</w:t>
            </w:r>
          </w:p>
        </w:tc>
        <w:tc>
          <w:tcPr>
            <w:tcW w:w="312" w:type="pct"/>
            <w:tcBorders>
              <w:top w:val="single" w:color="auto" w:sz="6" w:space="0"/>
              <w:left w:val="single" w:color="auto" w:sz="6" w:space="0"/>
              <w:bottom w:val="single" w:color="auto" w:sz="6" w:space="0"/>
              <w:right w:val="single" w:color="auto" w:sz="6" w:space="0"/>
              <w:tl2br w:val="nil"/>
              <w:tr2bl w:val="nil"/>
            </w:tcBorders>
            <w:noWrap w:val="0"/>
            <w:vAlign w:val="center"/>
          </w:tcPr>
          <w:p w14:paraId="09E28C3A">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12</w:t>
            </w:r>
          </w:p>
        </w:tc>
        <w:tc>
          <w:tcPr>
            <w:tcW w:w="317" w:type="pct"/>
            <w:tcBorders>
              <w:top w:val="single" w:color="auto" w:sz="6" w:space="0"/>
              <w:left w:val="single" w:color="auto" w:sz="6" w:space="0"/>
              <w:bottom w:val="single" w:color="auto" w:sz="6" w:space="0"/>
              <w:right w:val="single" w:color="auto" w:sz="6" w:space="0"/>
              <w:tl2br w:val="nil"/>
              <w:tr2bl w:val="nil"/>
            </w:tcBorders>
            <w:noWrap w:val="0"/>
            <w:vAlign w:val="center"/>
          </w:tcPr>
          <w:p w14:paraId="66ABAE1B">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100</w:t>
            </w:r>
          </w:p>
        </w:tc>
        <w:tc>
          <w:tcPr>
            <w:tcW w:w="219" w:type="pct"/>
            <w:tcBorders>
              <w:top w:val="single" w:color="auto" w:sz="6" w:space="0"/>
              <w:left w:val="single" w:color="auto" w:sz="6" w:space="0"/>
              <w:bottom w:val="single" w:color="auto" w:sz="6" w:space="0"/>
              <w:right w:val="single" w:color="auto" w:sz="6" w:space="0"/>
              <w:tl2br w:val="nil"/>
              <w:tr2bl w:val="nil"/>
            </w:tcBorders>
            <w:noWrap w:val="0"/>
            <w:vAlign w:val="center"/>
          </w:tcPr>
          <w:p w14:paraId="5FC538CA">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2</w:t>
            </w:r>
          </w:p>
        </w:tc>
        <w:tc>
          <w:tcPr>
            <w:tcW w:w="256" w:type="pct"/>
            <w:tcBorders>
              <w:top w:val="single" w:color="auto" w:sz="6" w:space="0"/>
              <w:left w:val="single" w:color="auto" w:sz="6" w:space="0"/>
              <w:bottom w:val="single" w:color="auto" w:sz="6" w:space="0"/>
              <w:right w:val="single" w:color="auto" w:sz="6" w:space="0"/>
              <w:tl2br w:val="nil"/>
              <w:tr2bl w:val="nil"/>
            </w:tcBorders>
            <w:noWrap w:val="0"/>
            <w:vAlign w:val="center"/>
          </w:tcPr>
          <w:p w14:paraId="508E06EB">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2</w:t>
            </w:r>
          </w:p>
        </w:tc>
        <w:tc>
          <w:tcPr>
            <w:tcW w:w="248" w:type="pct"/>
            <w:tcBorders>
              <w:top w:val="single" w:color="auto" w:sz="6" w:space="0"/>
              <w:left w:val="single" w:color="auto" w:sz="6" w:space="0"/>
              <w:bottom w:val="single" w:color="auto" w:sz="6" w:space="0"/>
              <w:right w:val="single" w:color="auto" w:sz="6" w:space="0"/>
              <w:tl2br w:val="nil"/>
              <w:tr2bl w:val="nil"/>
            </w:tcBorders>
            <w:noWrap w:val="0"/>
            <w:vAlign w:val="center"/>
          </w:tcPr>
          <w:p w14:paraId="21B7FF40">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2</w:t>
            </w:r>
          </w:p>
        </w:tc>
        <w:tc>
          <w:tcPr>
            <w:tcW w:w="267" w:type="pct"/>
            <w:tcBorders>
              <w:top w:val="single" w:color="auto" w:sz="6" w:space="0"/>
              <w:left w:val="single" w:color="auto" w:sz="6" w:space="0"/>
              <w:bottom w:val="single" w:color="auto" w:sz="6" w:space="0"/>
              <w:right w:val="single" w:color="auto" w:sz="6" w:space="0"/>
              <w:tl2br w:val="nil"/>
              <w:tr2bl w:val="nil"/>
            </w:tcBorders>
            <w:noWrap w:val="0"/>
            <w:vAlign w:val="center"/>
          </w:tcPr>
          <w:p w14:paraId="74AB450C">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2</w:t>
            </w:r>
          </w:p>
        </w:tc>
        <w:tc>
          <w:tcPr>
            <w:tcW w:w="220" w:type="pct"/>
            <w:tcBorders>
              <w:top w:val="single" w:color="auto" w:sz="6" w:space="0"/>
              <w:left w:val="single" w:color="auto" w:sz="6" w:space="0"/>
              <w:bottom w:val="single" w:color="auto" w:sz="6" w:space="0"/>
              <w:right w:val="single" w:color="auto" w:sz="6" w:space="0"/>
              <w:tl2br w:val="nil"/>
              <w:tr2bl w:val="nil"/>
            </w:tcBorders>
            <w:noWrap w:val="0"/>
            <w:vAlign w:val="center"/>
          </w:tcPr>
          <w:p w14:paraId="64BC8C8C">
            <w:pPr>
              <w:keepNext w:val="0"/>
              <w:keepLines w:val="0"/>
              <w:suppressLineNumbers w:val="0"/>
              <w:spacing w:before="0" w:beforeAutospacing="0" w:after="0" w:afterAutospacing="0"/>
              <w:ind w:left="0" w:right="0"/>
              <w:jc w:val="center"/>
              <w:rPr>
                <w:rFonts w:hint="eastAsia" w:ascii="宋体" w:hAnsi="宋体"/>
                <w:color w:val="000000"/>
                <w:sz w:val="16"/>
                <w:szCs w:val="24"/>
              </w:rPr>
            </w:pPr>
          </w:p>
        </w:tc>
        <w:tc>
          <w:tcPr>
            <w:tcW w:w="235" w:type="pct"/>
            <w:tcBorders>
              <w:top w:val="single" w:color="auto" w:sz="6" w:space="0"/>
              <w:left w:val="single" w:color="auto" w:sz="6" w:space="0"/>
              <w:bottom w:val="single" w:color="auto" w:sz="6" w:space="0"/>
              <w:right w:val="single" w:color="000000" w:sz="6" w:space="0"/>
              <w:tl2br w:val="nil"/>
              <w:tr2bl w:val="nil"/>
            </w:tcBorders>
            <w:noWrap w:val="0"/>
            <w:vAlign w:val="center"/>
          </w:tcPr>
          <w:p w14:paraId="7AD6D57F">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14</w:t>
            </w:r>
          </w:p>
        </w:tc>
      </w:tr>
      <w:tr w14:paraId="40320C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52" w:type="pct"/>
            <w:vMerge w:val="continue"/>
            <w:tcBorders>
              <w:left w:val="single" w:color="auto" w:sz="6" w:space="0"/>
              <w:right w:val="single" w:color="auto" w:sz="6" w:space="0"/>
              <w:tl2br w:val="nil"/>
              <w:tr2bl w:val="nil"/>
            </w:tcBorders>
            <w:noWrap w:val="0"/>
            <w:vAlign w:val="center"/>
          </w:tcPr>
          <w:p w14:paraId="536E7234">
            <w:pPr>
              <w:keepNext w:val="0"/>
              <w:keepLines w:val="0"/>
              <w:suppressLineNumbers w:val="0"/>
              <w:spacing w:before="0" w:beforeLines="0" w:beforeAutospacing="0" w:after="0" w:afterLines="0" w:afterAutospacing="0"/>
              <w:ind w:left="0" w:right="0"/>
              <w:jc w:val="center"/>
              <w:rPr>
                <w:rFonts w:hint="eastAsia" w:ascii="宋体" w:hAnsi="宋体"/>
                <w:b/>
                <w:color w:val="000000"/>
                <w:sz w:val="18"/>
                <w:szCs w:val="24"/>
              </w:rPr>
            </w:pPr>
          </w:p>
        </w:tc>
        <w:tc>
          <w:tcPr>
            <w:tcW w:w="231" w:type="pct"/>
            <w:vMerge w:val="continue"/>
            <w:tcBorders>
              <w:left w:val="single" w:color="auto" w:sz="6" w:space="0"/>
              <w:right w:val="single" w:color="auto" w:sz="6" w:space="0"/>
              <w:tl2br w:val="nil"/>
              <w:tr2bl w:val="nil"/>
            </w:tcBorders>
            <w:noWrap w:val="0"/>
            <w:vAlign w:val="center"/>
          </w:tcPr>
          <w:p w14:paraId="00EEEE15">
            <w:pPr>
              <w:keepNext w:val="0"/>
              <w:keepLines w:val="0"/>
              <w:suppressLineNumbers w:val="0"/>
              <w:spacing w:before="0" w:beforeLines="0" w:beforeAutospacing="0" w:after="0" w:afterLines="0" w:afterAutospacing="0"/>
              <w:ind w:left="0" w:right="0"/>
              <w:jc w:val="center"/>
              <w:rPr>
                <w:rFonts w:hint="eastAsia" w:ascii="宋体" w:hAnsi="宋体"/>
                <w:b/>
                <w:color w:val="000000"/>
                <w:sz w:val="16"/>
                <w:szCs w:val="24"/>
              </w:rPr>
            </w:pPr>
          </w:p>
        </w:tc>
        <w:tc>
          <w:tcPr>
            <w:tcW w:w="231" w:type="pct"/>
            <w:tcBorders>
              <w:top w:val="single" w:color="auto" w:sz="6" w:space="0"/>
              <w:left w:val="single" w:color="auto" w:sz="6" w:space="0"/>
              <w:bottom w:val="single" w:color="auto" w:sz="6" w:space="0"/>
              <w:right w:val="single" w:color="auto" w:sz="6" w:space="0"/>
              <w:tl2br w:val="nil"/>
              <w:tr2bl w:val="nil"/>
            </w:tcBorders>
            <w:noWrap w:val="0"/>
            <w:vAlign w:val="center"/>
          </w:tcPr>
          <w:p w14:paraId="6B73EDA0">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15</w:t>
            </w:r>
          </w:p>
        </w:tc>
        <w:tc>
          <w:tcPr>
            <w:tcW w:w="539" w:type="pct"/>
            <w:tcBorders>
              <w:top w:val="single" w:color="auto" w:sz="6" w:space="0"/>
              <w:left w:val="single" w:color="auto" w:sz="6" w:space="0"/>
              <w:bottom w:val="single" w:color="auto" w:sz="6" w:space="0"/>
              <w:right w:val="single" w:color="auto" w:sz="6" w:space="0"/>
              <w:tl2br w:val="nil"/>
              <w:tr2bl w:val="nil"/>
            </w:tcBorders>
            <w:noWrap w:val="0"/>
            <w:vAlign w:val="center"/>
          </w:tcPr>
          <w:p w14:paraId="6E557429">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GJ220111</w:t>
            </w:r>
          </w:p>
        </w:tc>
        <w:tc>
          <w:tcPr>
            <w:tcW w:w="614" w:type="pct"/>
            <w:tcBorders>
              <w:top w:val="single" w:color="auto" w:sz="6" w:space="0"/>
              <w:left w:val="single" w:color="auto" w:sz="6" w:space="0"/>
              <w:bottom w:val="single" w:color="auto" w:sz="6" w:space="0"/>
              <w:right w:val="single" w:color="auto" w:sz="6" w:space="0"/>
              <w:tl2br w:val="nil"/>
              <w:tr2bl w:val="nil"/>
            </w:tcBorders>
            <w:noWrap w:val="0"/>
            <w:vAlign w:val="center"/>
          </w:tcPr>
          <w:p w14:paraId="5C0D16F7">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心理健康教育</w:t>
            </w:r>
          </w:p>
        </w:tc>
        <w:tc>
          <w:tcPr>
            <w:tcW w:w="219" w:type="pct"/>
            <w:tcBorders>
              <w:top w:val="single" w:color="auto" w:sz="6" w:space="0"/>
              <w:left w:val="single" w:color="auto" w:sz="6" w:space="0"/>
              <w:bottom w:val="single" w:color="auto" w:sz="6" w:space="0"/>
              <w:right w:val="single" w:color="auto" w:sz="6" w:space="0"/>
              <w:tl2br w:val="nil"/>
              <w:tr2bl w:val="nil"/>
            </w:tcBorders>
            <w:noWrap w:val="0"/>
            <w:vAlign w:val="center"/>
          </w:tcPr>
          <w:p w14:paraId="6F806F37">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考查</w:t>
            </w:r>
          </w:p>
        </w:tc>
        <w:tc>
          <w:tcPr>
            <w:tcW w:w="254" w:type="pct"/>
            <w:tcBorders>
              <w:top w:val="single" w:color="auto" w:sz="6" w:space="0"/>
              <w:left w:val="single" w:color="auto" w:sz="6" w:space="0"/>
              <w:bottom w:val="single" w:color="auto" w:sz="6" w:space="0"/>
              <w:right w:val="single" w:color="auto" w:sz="6" w:space="0"/>
              <w:tl2br w:val="nil"/>
              <w:tr2bl w:val="nil"/>
            </w:tcBorders>
            <w:noWrap w:val="0"/>
            <w:vAlign w:val="center"/>
          </w:tcPr>
          <w:p w14:paraId="7AD3BDCF">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B</w:t>
            </w:r>
          </w:p>
        </w:tc>
        <w:tc>
          <w:tcPr>
            <w:tcW w:w="266" w:type="pct"/>
            <w:tcBorders>
              <w:top w:val="single" w:color="auto" w:sz="6" w:space="0"/>
              <w:left w:val="single" w:color="auto" w:sz="6" w:space="0"/>
              <w:bottom w:val="single" w:color="auto" w:sz="6" w:space="0"/>
              <w:right w:val="single" w:color="auto" w:sz="6" w:space="0"/>
              <w:tl2br w:val="nil"/>
              <w:tr2bl w:val="nil"/>
            </w:tcBorders>
            <w:noWrap w:val="0"/>
            <w:vAlign w:val="center"/>
          </w:tcPr>
          <w:p w14:paraId="2168DB9A">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2</w:t>
            </w:r>
          </w:p>
        </w:tc>
        <w:tc>
          <w:tcPr>
            <w:tcW w:w="312" w:type="pct"/>
            <w:tcBorders>
              <w:top w:val="single" w:color="auto" w:sz="6" w:space="0"/>
              <w:left w:val="single" w:color="auto" w:sz="6" w:space="0"/>
              <w:bottom w:val="single" w:color="auto" w:sz="6" w:space="0"/>
              <w:right w:val="single" w:color="auto" w:sz="6" w:space="0"/>
              <w:tl2br w:val="nil"/>
              <w:tr2bl w:val="nil"/>
            </w:tcBorders>
            <w:noWrap w:val="0"/>
            <w:vAlign w:val="center"/>
          </w:tcPr>
          <w:p w14:paraId="05FE7930">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32</w:t>
            </w:r>
          </w:p>
        </w:tc>
        <w:tc>
          <w:tcPr>
            <w:tcW w:w="312" w:type="pct"/>
            <w:tcBorders>
              <w:top w:val="single" w:color="auto" w:sz="6" w:space="0"/>
              <w:left w:val="single" w:color="auto" w:sz="6" w:space="0"/>
              <w:bottom w:val="single" w:color="auto" w:sz="6" w:space="0"/>
              <w:right w:val="single" w:color="auto" w:sz="6" w:space="0"/>
              <w:tl2br w:val="nil"/>
              <w:tr2bl w:val="nil"/>
            </w:tcBorders>
            <w:noWrap w:val="0"/>
            <w:vAlign w:val="center"/>
          </w:tcPr>
          <w:p w14:paraId="62B8C744">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24</w:t>
            </w:r>
          </w:p>
        </w:tc>
        <w:tc>
          <w:tcPr>
            <w:tcW w:w="317" w:type="pct"/>
            <w:tcBorders>
              <w:top w:val="single" w:color="auto" w:sz="6" w:space="0"/>
              <w:left w:val="single" w:color="auto" w:sz="6" w:space="0"/>
              <w:bottom w:val="single" w:color="auto" w:sz="6" w:space="0"/>
              <w:right w:val="single" w:color="auto" w:sz="6" w:space="0"/>
              <w:tl2br w:val="nil"/>
              <w:tr2bl w:val="nil"/>
            </w:tcBorders>
            <w:noWrap w:val="0"/>
            <w:vAlign w:val="center"/>
          </w:tcPr>
          <w:p w14:paraId="27B3E392">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8</w:t>
            </w:r>
          </w:p>
        </w:tc>
        <w:tc>
          <w:tcPr>
            <w:tcW w:w="219" w:type="pct"/>
            <w:tcBorders>
              <w:top w:val="single" w:color="auto" w:sz="6" w:space="0"/>
              <w:left w:val="single" w:color="auto" w:sz="6" w:space="0"/>
              <w:bottom w:val="single" w:color="auto" w:sz="6" w:space="0"/>
              <w:right w:val="single" w:color="auto" w:sz="6" w:space="0"/>
              <w:tl2br w:val="nil"/>
              <w:tr2bl w:val="nil"/>
            </w:tcBorders>
            <w:noWrap w:val="0"/>
            <w:vAlign w:val="center"/>
          </w:tcPr>
          <w:p w14:paraId="46F0E53C">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2</w:t>
            </w:r>
          </w:p>
        </w:tc>
        <w:tc>
          <w:tcPr>
            <w:tcW w:w="256" w:type="pct"/>
            <w:tcBorders>
              <w:top w:val="single" w:color="auto" w:sz="6" w:space="0"/>
              <w:left w:val="single" w:color="auto" w:sz="6" w:space="0"/>
              <w:bottom w:val="single" w:color="auto" w:sz="6" w:space="0"/>
              <w:right w:val="single" w:color="auto" w:sz="6" w:space="0"/>
              <w:tl2br w:val="nil"/>
              <w:tr2bl w:val="nil"/>
            </w:tcBorders>
            <w:noWrap w:val="0"/>
            <w:vAlign w:val="center"/>
          </w:tcPr>
          <w:p w14:paraId="10305D8E">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2</w:t>
            </w:r>
          </w:p>
        </w:tc>
        <w:tc>
          <w:tcPr>
            <w:tcW w:w="248" w:type="pct"/>
            <w:tcBorders>
              <w:top w:val="single" w:color="auto" w:sz="6" w:space="0"/>
              <w:left w:val="single" w:color="auto" w:sz="6" w:space="0"/>
              <w:bottom w:val="single" w:color="auto" w:sz="6" w:space="0"/>
              <w:right w:val="single" w:color="auto" w:sz="6" w:space="0"/>
              <w:tl2br w:val="nil"/>
              <w:tr2bl w:val="nil"/>
            </w:tcBorders>
            <w:noWrap w:val="0"/>
            <w:vAlign w:val="center"/>
          </w:tcPr>
          <w:p w14:paraId="6C6EE125">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p>
        </w:tc>
        <w:tc>
          <w:tcPr>
            <w:tcW w:w="267" w:type="pct"/>
            <w:tcBorders>
              <w:top w:val="single" w:color="auto" w:sz="6" w:space="0"/>
              <w:left w:val="single" w:color="auto" w:sz="6" w:space="0"/>
              <w:bottom w:val="single" w:color="auto" w:sz="6" w:space="0"/>
              <w:right w:val="single" w:color="auto" w:sz="6" w:space="0"/>
              <w:tl2br w:val="nil"/>
              <w:tr2bl w:val="nil"/>
            </w:tcBorders>
            <w:noWrap w:val="0"/>
            <w:vAlign w:val="center"/>
          </w:tcPr>
          <w:p w14:paraId="55F539A7">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p>
        </w:tc>
        <w:tc>
          <w:tcPr>
            <w:tcW w:w="220" w:type="pct"/>
            <w:tcBorders>
              <w:top w:val="single" w:color="auto" w:sz="6" w:space="0"/>
              <w:left w:val="single" w:color="auto" w:sz="6" w:space="0"/>
              <w:bottom w:val="single" w:color="auto" w:sz="6" w:space="0"/>
              <w:right w:val="single" w:color="auto" w:sz="6" w:space="0"/>
              <w:tl2br w:val="nil"/>
              <w:tr2bl w:val="nil"/>
            </w:tcBorders>
            <w:noWrap w:val="0"/>
            <w:vAlign w:val="center"/>
          </w:tcPr>
          <w:p w14:paraId="5AB33406">
            <w:pPr>
              <w:keepNext w:val="0"/>
              <w:keepLines w:val="0"/>
              <w:suppressLineNumbers w:val="0"/>
              <w:spacing w:before="0" w:beforeAutospacing="0" w:after="0" w:afterAutospacing="0"/>
              <w:ind w:left="0" w:right="0"/>
              <w:jc w:val="center"/>
              <w:rPr>
                <w:rFonts w:hint="eastAsia" w:ascii="宋体" w:hAnsi="宋体"/>
                <w:color w:val="000000"/>
                <w:sz w:val="16"/>
                <w:szCs w:val="24"/>
              </w:rPr>
            </w:pPr>
          </w:p>
        </w:tc>
        <w:tc>
          <w:tcPr>
            <w:tcW w:w="235" w:type="pct"/>
            <w:tcBorders>
              <w:top w:val="single" w:color="auto" w:sz="6" w:space="0"/>
              <w:left w:val="single" w:color="auto" w:sz="6" w:space="0"/>
              <w:bottom w:val="single" w:color="auto" w:sz="6" w:space="0"/>
              <w:right w:val="single" w:color="000000" w:sz="6" w:space="0"/>
              <w:tl2br w:val="nil"/>
              <w:tr2bl w:val="nil"/>
            </w:tcBorders>
            <w:noWrap w:val="0"/>
            <w:vAlign w:val="center"/>
          </w:tcPr>
          <w:p w14:paraId="24732E1A">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15</w:t>
            </w:r>
          </w:p>
        </w:tc>
      </w:tr>
      <w:tr w14:paraId="44F109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52" w:type="pct"/>
            <w:vMerge w:val="continue"/>
            <w:tcBorders>
              <w:left w:val="single" w:color="auto" w:sz="6" w:space="0"/>
              <w:right w:val="single" w:color="auto" w:sz="6" w:space="0"/>
              <w:tl2br w:val="nil"/>
              <w:tr2bl w:val="nil"/>
            </w:tcBorders>
            <w:noWrap w:val="0"/>
            <w:vAlign w:val="center"/>
          </w:tcPr>
          <w:p w14:paraId="486CE361">
            <w:pPr>
              <w:keepNext w:val="0"/>
              <w:keepLines w:val="0"/>
              <w:suppressLineNumbers w:val="0"/>
              <w:spacing w:before="0" w:beforeLines="0" w:beforeAutospacing="0" w:after="0" w:afterLines="0" w:afterAutospacing="0"/>
              <w:ind w:left="0" w:right="0"/>
              <w:jc w:val="center"/>
              <w:rPr>
                <w:rFonts w:hint="eastAsia" w:ascii="宋体" w:hAnsi="宋体"/>
                <w:b/>
                <w:color w:val="000000"/>
                <w:sz w:val="18"/>
                <w:szCs w:val="24"/>
              </w:rPr>
            </w:pPr>
          </w:p>
        </w:tc>
        <w:tc>
          <w:tcPr>
            <w:tcW w:w="231" w:type="pct"/>
            <w:vMerge w:val="continue"/>
            <w:tcBorders>
              <w:left w:val="single" w:color="auto" w:sz="6" w:space="0"/>
              <w:bottom w:val="single" w:color="auto" w:sz="6" w:space="0"/>
              <w:right w:val="single" w:color="auto" w:sz="6" w:space="0"/>
              <w:tl2br w:val="nil"/>
              <w:tr2bl w:val="nil"/>
            </w:tcBorders>
            <w:noWrap w:val="0"/>
            <w:vAlign w:val="center"/>
          </w:tcPr>
          <w:p w14:paraId="2ABFD922">
            <w:pPr>
              <w:keepNext w:val="0"/>
              <w:keepLines w:val="0"/>
              <w:suppressLineNumbers w:val="0"/>
              <w:spacing w:before="0" w:beforeLines="0" w:beforeAutospacing="0" w:after="0" w:afterLines="0" w:afterAutospacing="0"/>
              <w:ind w:left="0" w:right="0"/>
              <w:jc w:val="center"/>
              <w:rPr>
                <w:rFonts w:hint="eastAsia" w:ascii="宋体" w:hAnsi="宋体"/>
                <w:b/>
                <w:color w:val="000000"/>
                <w:sz w:val="16"/>
                <w:szCs w:val="24"/>
              </w:rPr>
            </w:pPr>
          </w:p>
        </w:tc>
        <w:tc>
          <w:tcPr>
            <w:tcW w:w="231" w:type="pct"/>
            <w:tcBorders>
              <w:top w:val="single" w:color="auto" w:sz="6" w:space="0"/>
              <w:left w:val="single" w:color="auto" w:sz="6" w:space="0"/>
              <w:bottom w:val="single" w:color="auto" w:sz="6" w:space="0"/>
              <w:right w:val="single" w:color="auto" w:sz="6" w:space="0"/>
              <w:tl2br w:val="nil"/>
              <w:tr2bl w:val="nil"/>
            </w:tcBorders>
            <w:noWrap w:val="0"/>
            <w:vAlign w:val="center"/>
          </w:tcPr>
          <w:p w14:paraId="5B8E38F8">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16</w:t>
            </w:r>
          </w:p>
        </w:tc>
        <w:tc>
          <w:tcPr>
            <w:tcW w:w="539" w:type="pct"/>
            <w:tcBorders>
              <w:top w:val="single" w:color="auto" w:sz="6" w:space="0"/>
              <w:left w:val="single" w:color="auto" w:sz="6" w:space="0"/>
              <w:bottom w:val="single" w:color="auto" w:sz="6" w:space="0"/>
              <w:right w:val="single" w:color="auto" w:sz="6" w:space="0"/>
              <w:tl2br w:val="nil"/>
              <w:tr2bl w:val="nil"/>
            </w:tcBorders>
            <w:noWrap w:val="0"/>
            <w:vAlign w:val="center"/>
          </w:tcPr>
          <w:p w14:paraId="1C09E8EF">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GJ220112</w:t>
            </w:r>
          </w:p>
        </w:tc>
        <w:tc>
          <w:tcPr>
            <w:tcW w:w="614" w:type="pct"/>
            <w:tcBorders>
              <w:top w:val="single" w:color="auto" w:sz="6" w:space="0"/>
              <w:left w:val="single" w:color="auto" w:sz="6" w:space="0"/>
              <w:bottom w:val="single" w:color="auto" w:sz="6" w:space="0"/>
              <w:right w:val="single" w:color="auto" w:sz="6" w:space="0"/>
              <w:tl2br w:val="nil"/>
              <w:tr2bl w:val="nil"/>
            </w:tcBorders>
            <w:noWrap w:val="0"/>
            <w:vAlign w:val="center"/>
          </w:tcPr>
          <w:p w14:paraId="6644F782">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大学生安全教育</w:t>
            </w:r>
          </w:p>
        </w:tc>
        <w:tc>
          <w:tcPr>
            <w:tcW w:w="219" w:type="pct"/>
            <w:tcBorders>
              <w:top w:val="single" w:color="auto" w:sz="6" w:space="0"/>
              <w:left w:val="single" w:color="auto" w:sz="6" w:space="0"/>
              <w:bottom w:val="single" w:color="auto" w:sz="6" w:space="0"/>
              <w:right w:val="single" w:color="auto" w:sz="6" w:space="0"/>
              <w:tl2br w:val="nil"/>
              <w:tr2bl w:val="nil"/>
            </w:tcBorders>
            <w:noWrap w:val="0"/>
            <w:vAlign w:val="center"/>
          </w:tcPr>
          <w:p w14:paraId="7D49DA04">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考查</w:t>
            </w:r>
          </w:p>
        </w:tc>
        <w:tc>
          <w:tcPr>
            <w:tcW w:w="254" w:type="pct"/>
            <w:tcBorders>
              <w:top w:val="single" w:color="auto" w:sz="6" w:space="0"/>
              <w:left w:val="single" w:color="auto" w:sz="6" w:space="0"/>
              <w:bottom w:val="single" w:color="auto" w:sz="6" w:space="0"/>
              <w:right w:val="single" w:color="auto" w:sz="6" w:space="0"/>
              <w:tl2br w:val="nil"/>
              <w:tr2bl w:val="nil"/>
            </w:tcBorders>
            <w:noWrap w:val="0"/>
            <w:vAlign w:val="center"/>
          </w:tcPr>
          <w:p w14:paraId="4A2FF79B">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B</w:t>
            </w:r>
          </w:p>
        </w:tc>
        <w:tc>
          <w:tcPr>
            <w:tcW w:w="266" w:type="pct"/>
            <w:tcBorders>
              <w:top w:val="single" w:color="auto" w:sz="6" w:space="0"/>
              <w:left w:val="single" w:color="auto" w:sz="6" w:space="0"/>
              <w:bottom w:val="single" w:color="auto" w:sz="6" w:space="0"/>
              <w:right w:val="single" w:color="auto" w:sz="6" w:space="0"/>
              <w:tl2br w:val="nil"/>
              <w:tr2bl w:val="nil"/>
            </w:tcBorders>
            <w:noWrap w:val="0"/>
            <w:vAlign w:val="center"/>
          </w:tcPr>
          <w:p w14:paraId="0F89A67C">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1</w:t>
            </w:r>
          </w:p>
        </w:tc>
        <w:tc>
          <w:tcPr>
            <w:tcW w:w="312" w:type="pct"/>
            <w:tcBorders>
              <w:top w:val="single" w:color="auto" w:sz="6" w:space="0"/>
              <w:left w:val="single" w:color="auto" w:sz="6" w:space="0"/>
              <w:bottom w:val="single" w:color="auto" w:sz="6" w:space="0"/>
              <w:right w:val="single" w:color="auto" w:sz="6" w:space="0"/>
              <w:tl2br w:val="nil"/>
              <w:tr2bl w:val="nil"/>
            </w:tcBorders>
            <w:noWrap w:val="0"/>
            <w:vAlign w:val="center"/>
          </w:tcPr>
          <w:p w14:paraId="1D6402D4">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60</w:t>
            </w:r>
          </w:p>
        </w:tc>
        <w:tc>
          <w:tcPr>
            <w:tcW w:w="312" w:type="pct"/>
            <w:tcBorders>
              <w:top w:val="single" w:color="auto" w:sz="6" w:space="0"/>
              <w:left w:val="single" w:color="auto" w:sz="6" w:space="0"/>
              <w:bottom w:val="single" w:color="auto" w:sz="6" w:space="0"/>
              <w:right w:val="single" w:color="auto" w:sz="6" w:space="0"/>
              <w:tl2br w:val="nil"/>
              <w:tr2bl w:val="nil"/>
            </w:tcBorders>
            <w:noWrap w:val="0"/>
            <w:vAlign w:val="center"/>
          </w:tcPr>
          <w:p w14:paraId="0DFAF263">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30</w:t>
            </w:r>
          </w:p>
        </w:tc>
        <w:tc>
          <w:tcPr>
            <w:tcW w:w="317" w:type="pct"/>
            <w:tcBorders>
              <w:top w:val="single" w:color="auto" w:sz="6" w:space="0"/>
              <w:left w:val="single" w:color="auto" w:sz="6" w:space="0"/>
              <w:bottom w:val="single" w:color="auto" w:sz="6" w:space="0"/>
              <w:right w:val="single" w:color="auto" w:sz="6" w:space="0"/>
              <w:tl2br w:val="nil"/>
              <w:tr2bl w:val="nil"/>
            </w:tcBorders>
            <w:noWrap w:val="0"/>
            <w:vAlign w:val="center"/>
          </w:tcPr>
          <w:p w14:paraId="57B25A4C">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30</w:t>
            </w:r>
          </w:p>
        </w:tc>
        <w:tc>
          <w:tcPr>
            <w:tcW w:w="219" w:type="pct"/>
            <w:tcBorders>
              <w:top w:val="single" w:color="auto" w:sz="6" w:space="0"/>
              <w:left w:val="single" w:color="auto" w:sz="6" w:space="0"/>
              <w:bottom w:val="single" w:color="auto" w:sz="6" w:space="0"/>
              <w:right w:val="single" w:color="auto" w:sz="6" w:space="0"/>
              <w:tl2br w:val="nil"/>
              <w:tr2bl w:val="nil"/>
            </w:tcBorders>
            <w:noWrap w:val="0"/>
            <w:vAlign w:val="center"/>
          </w:tcPr>
          <w:p w14:paraId="793F6153">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2</w:t>
            </w:r>
          </w:p>
        </w:tc>
        <w:tc>
          <w:tcPr>
            <w:tcW w:w="256" w:type="pct"/>
            <w:tcBorders>
              <w:top w:val="single" w:color="auto" w:sz="6" w:space="0"/>
              <w:left w:val="single" w:color="auto" w:sz="6" w:space="0"/>
              <w:bottom w:val="single" w:color="auto" w:sz="6" w:space="0"/>
              <w:right w:val="single" w:color="auto" w:sz="6" w:space="0"/>
              <w:tl2br w:val="nil"/>
              <w:tr2bl w:val="nil"/>
            </w:tcBorders>
            <w:noWrap w:val="0"/>
            <w:vAlign w:val="center"/>
          </w:tcPr>
          <w:p w14:paraId="3748F735">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2</w:t>
            </w:r>
          </w:p>
        </w:tc>
        <w:tc>
          <w:tcPr>
            <w:tcW w:w="248" w:type="pct"/>
            <w:tcBorders>
              <w:top w:val="single" w:color="auto" w:sz="6" w:space="0"/>
              <w:left w:val="single" w:color="auto" w:sz="6" w:space="0"/>
              <w:bottom w:val="single" w:color="auto" w:sz="6" w:space="0"/>
              <w:right w:val="single" w:color="auto" w:sz="6" w:space="0"/>
              <w:tl2br w:val="nil"/>
              <w:tr2bl w:val="nil"/>
            </w:tcBorders>
            <w:noWrap w:val="0"/>
            <w:vAlign w:val="center"/>
          </w:tcPr>
          <w:p w14:paraId="4B40AC5B">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2</w:t>
            </w:r>
          </w:p>
        </w:tc>
        <w:tc>
          <w:tcPr>
            <w:tcW w:w="267" w:type="pct"/>
            <w:tcBorders>
              <w:top w:val="single" w:color="auto" w:sz="6" w:space="0"/>
              <w:left w:val="single" w:color="auto" w:sz="6" w:space="0"/>
              <w:bottom w:val="single" w:color="auto" w:sz="6" w:space="0"/>
              <w:right w:val="single" w:color="auto" w:sz="6" w:space="0"/>
              <w:tl2br w:val="nil"/>
              <w:tr2bl w:val="nil"/>
            </w:tcBorders>
            <w:noWrap w:val="0"/>
            <w:vAlign w:val="center"/>
          </w:tcPr>
          <w:p w14:paraId="1E6512C7">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2</w:t>
            </w:r>
          </w:p>
        </w:tc>
        <w:tc>
          <w:tcPr>
            <w:tcW w:w="220" w:type="pct"/>
            <w:tcBorders>
              <w:top w:val="single" w:color="auto" w:sz="6" w:space="0"/>
              <w:left w:val="single" w:color="auto" w:sz="6" w:space="0"/>
              <w:bottom w:val="single" w:color="auto" w:sz="6" w:space="0"/>
              <w:right w:val="single" w:color="auto" w:sz="6" w:space="0"/>
              <w:tl2br w:val="nil"/>
              <w:tr2bl w:val="nil"/>
            </w:tcBorders>
            <w:noWrap w:val="0"/>
            <w:vAlign w:val="center"/>
          </w:tcPr>
          <w:p w14:paraId="0ADFD97A">
            <w:pPr>
              <w:keepNext w:val="0"/>
              <w:keepLines w:val="0"/>
              <w:suppressLineNumbers w:val="0"/>
              <w:spacing w:before="0" w:beforeAutospacing="0" w:after="0" w:afterAutospacing="0"/>
              <w:ind w:left="0" w:right="0"/>
              <w:jc w:val="center"/>
              <w:rPr>
                <w:rFonts w:hint="eastAsia" w:ascii="宋体" w:hAnsi="宋体"/>
                <w:color w:val="000000"/>
                <w:sz w:val="16"/>
                <w:szCs w:val="24"/>
              </w:rPr>
            </w:pPr>
          </w:p>
        </w:tc>
        <w:tc>
          <w:tcPr>
            <w:tcW w:w="235" w:type="pct"/>
            <w:tcBorders>
              <w:top w:val="single" w:color="auto" w:sz="6" w:space="0"/>
              <w:left w:val="single" w:color="auto" w:sz="6" w:space="0"/>
              <w:bottom w:val="single" w:color="auto" w:sz="6" w:space="0"/>
              <w:right w:val="single" w:color="000000" w:sz="6" w:space="0"/>
              <w:tl2br w:val="nil"/>
              <w:tr2bl w:val="nil"/>
            </w:tcBorders>
            <w:noWrap w:val="0"/>
            <w:vAlign w:val="center"/>
          </w:tcPr>
          <w:p w14:paraId="3DEE95A8">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16</w:t>
            </w:r>
          </w:p>
        </w:tc>
      </w:tr>
      <w:tr w14:paraId="784D59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9" w:hRule="atLeast"/>
        </w:trPr>
        <w:tc>
          <w:tcPr>
            <w:tcW w:w="252" w:type="pct"/>
            <w:vMerge w:val="continue"/>
            <w:tcBorders>
              <w:left w:val="single" w:color="auto" w:sz="6" w:space="0"/>
              <w:right w:val="single" w:color="auto" w:sz="6" w:space="0"/>
              <w:tl2br w:val="nil"/>
              <w:tr2bl w:val="nil"/>
            </w:tcBorders>
            <w:noWrap w:val="0"/>
            <w:vAlign w:val="center"/>
          </w:tcPr>
          <w:p w14:paraId="45ED9AD3">
            <w:pPr>
              <w:keepNext w:val="0"/>
              <w:keepLines w:val="0"/>
              <w:suppressLineNumbers w:val="0"/>
              <w:spacing w:before="0" w:beforeLines="0" w:beforeAutospacing="0" w:after="0" w:afterLines="0" w:afterAutospacing="0"/>
              <w:ind w:left="0" w:right="0"/>
              <w:jc w:val="center"/>
              <w:rPr>
                <w:rFonts w:hint="eastAsia" w:ascii="宋体" w:hAnsi="宋体"/>
                <w:b/>
                <w:color w:val="000000"/>
                <w:sz w:val="18"/>
                <w:szCs w:val="24"/>
              </w:rPr>
            </w:pPr>
          </w:p>
        </w:tc>
        <w:tc>
          <w:tcPr>
            <w:tcW w:w="231" w:type="pct"/>
            <w:vMerge w:val="restart"/>
            <w:tcBorders>
              <w:top w:val="single" w:color="auto" w:sz="6" w:space="0"/>
              <w:left w:val="single" w:color="auto" w:sz="6" w:space="0"/>
              <w:right w:val="single" w:color="auto" w:sz="6" w:space="0"/>
              <w:tl2br w:val="nil"/>
              <w:tr2bl w:val="nil"/>
            </w:tcBorders>
            <w:noWrap w:val="0"/>
            <w:vAlign w:val="center"/>
          </w:tcPr>
          <w:p w14:paraId="28272208">
            <w:pPr>
              <w:keepNext w:val="0"/>
              <w:keepLines w:val="0"/>
              <w:suppressLineNumbers w:val="0"/>
              <w:spacing w:before="0" w:beforeLines="0" w:beforeAutospacing="0" w:after="0" w:afterLines="0" w:afterAutospacing="0"/>
              <w:ind w:left="0" w:right="0"/>
              <w:jc w:val="center"/>
              <w:rPr>
                <w:rFonts w:hint="eastAsia" w:ascii="宋体" w:hAnsi="宋体"/>
                <w:b/>
                <w:color w:val="000000"/>
                <w:sz w:val="16"/>
                <w:szCs w:val="24"/>
              </w:rPr>
            </w:pPr>
            <w:r>
              <w:rPr>
                <w:rFonts w:hint="eastAsia" w:ascii="宋体" w:hAnsi="宋体"/>
                <w:b/>
                <w:color w:val="000000"/>
                <w:sz w:val="16"/>
                <w:szCs w:val="24"/>
              </w:rPr>
              <w:t>公共选修课</w:t>
            </w:r>
          </w:p>
        </w:tc>
        <w:tc>
          <w:tcPr>
            <w:tcW w:w="231" w:type="pct"/>
            <w:tcBorders>
              <w:top w:val="single" w:color="auto" w:sz="6" w:space="0"/>
              <w:left w:val="single" w:color="auto" w:sz="6" w:space="0"/>
              <w:bottom w:val="single" w:color="auto" w:sz="6" w:space="0"/>
              <w:right w:val="single" w:color="auto" w:sz="6" w:space="0"/>
              <w:tl2br w:val="nil"/>
              <w:tr2bl w:val="nil"/>
            </w:tcBorders>
            <w:noWrap w:val="0"/>
            <w:vAlign w:val="center"/>
          </w:tcPr>
          <w:p w14:paraId="5D96D262">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1</w:t>
            </w:r>
          </w:p>
        </w:tc>
        <w:tc>
          <w:tcPr>
            <w:tcW w:w="539" w:type="pct"/>
            <w:tcBorders>
              <w:top w:val="single" w:color="auto" w:sz="6" w:space="0"/>
              <w:left w:val="single" w:color="auto" w:sz="6" w:space="0"/>
              <w:bottom w:val="single" w:color="auto" w:sz="6" w:space="0"/>
              <w:right w:val="single" w:color="auto" w:sz="6" w:space="0"/>
              <w:tl2br w:val="nil"/>
              <w:tr2bl w:val="nil"/>
            </w:tcBorders>
            <w:noWrap w:val="0"/>
            <w:vAlign w:val="bottom"/>
          </w:tcPr>
          <w:p w14:paraId="75D787C4">
            <w:pPr>
              <w:keepNext w:val="0"/>
              <w:keepLines w:val="0"/>
              <w:widowControl/>
              <w:suppressLineNumbers w:val="0"/>
              <w:spacing w:before="0" w:beforeAutospacing="0" w:after="0" w:afterAutospacing="0"/>
              <w:ind w:left="0" w:right="0"/>
              <w:jc w:val="center"/>
              <w:textAlignment w:val="bottom"/>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GJ220201</w:t>
            </w:r>
          </w:p>
        </w:tc>
        <w:tc>
          <w:tcPr>
            <w:tcW w:w="614" w:type="pct"/>
            <w:tcBorders>
              <w:top w:val="single" w:color="auto" w:sz="6" w:space="0"/>
              <w:left w:val="single" w:color="auto" w:sz="6" w:space="0"/>
              <w:bottom w:val="single" w:color="auto" w:sz="6" w:space="0"/>
              <w:right w:val="single" w:color="auto" w:sz="6" w:space="0"/>
              <w:tl2br w:val="nil"/>
              <w:tr2bl w:val="nil"/>
            </w:tcBorders>
            <w:noWrap w:val="0"/>
            <w:vAlign w:val="bottom"/>
          </w:tcPr>
          <w:p w14:paraId="5AB88C59">
            <w:pPr>
              <w:keepNext w:val="0"/>
              <w:keepLines w:val="0"/>
              <w:widowControl/>
              <w:suppressLineNumbers w:val="0"/>
              <w:spacing w:before="0" w:beforeAutospacing="0" w:after="0" w:afterAutospacing="0"/>
              <w:ind w:left="0" w:right="0"/>
              <w:jc w:val="center"/>
              <w:textAlignment w:val="bottom"/>
              <w:rPr>
                <w:rFonts w:hint="eastAsia" w:ascii="宋体" w:hAnsi="宋体"/>
                <w:color w:val="000000"/>
                <w:sz w:val="16"/>
                <w:szCs w:val="24"/>
              </w:rPr>
            </w:pPr>
            <w:r>
              <w:rPr>
                <w:rFonts w:hint="default" w:ascii="仿宋_GB2312" w:hAnsi="宋体" w:eastAsia="仿宋_GB2312" w:cs="仿宋_GB2312"/>
                <w:i w:val="0"/>
                <w:iCs w:val="0"/>
                <w:color w:val="000000"/>
                <w:kern w:val="0"/>
                <w:sz w:val="16"/>
                <w:szCs w:val="16"/>
                <w:u w:val="none"/>
                <w:lang w:val="en-US" w:eastAsia="zh-CN" w:bidi="ar"/>
              </w:rPr>
              <w:t>艺术导论</w:t>
            </w:r>
          </w:p>
        </w:tc>
        <w:tc>
          <w:tcPr>
            <w:tcW w:w="219" w:type="pct"/>
            <w:tcBorders>
              <w:top w:val="single" w:color="auto" w:sz="6" w:space="0"/>
              <w:left w:val="single" w:color="auto" w:sz="6" w:space="0"/>
              <w:bottom w:val="single" w:color="auto" w:sz="6" w:space="0"/>
              <w:right w:val="single" w:color="auto" w:sz="6" w:space="0"/>
              <w:tl2br w:val="nil"/>
              <w:tr2bl w:val="nil"/>
            </w:tcBorders>
            <w:noWrap w:val="0"/>
            <w:vAlign w:val="bottom"/>
          </w:tcPr>
          <w:p w14:paraId="2617BC33">
            <w:pPr>
              <w:keepNext w:val="0"/>
              <w:keepLines w:val="0"/>
              <w:widowControl/>
              <w:suppressLineNumbers w:val="0"/>
              <w:spacing w:before="0" w:beforeAutospacing="0" w:after="0" w:afterAutospacing="0"/>
              <w:ind w:left="0" w:right="0"/>
              <w:jc w:val="center"/>
              <w:textAlignment w:val="bottom"/>
              <w:rPr>
                <w:rFonts w:hint="eastAsia" w:ascii="宋体" w:hAnsi="宋体"/>
                <w:color w:val="000000"/>
                <w:sz w:val="16"/>
                <w:szCs w:val="24"/>
              </w:rPr>
            </w:pPr>
            <w:r>
              <w:rPr>
                <w:rFonts w:hint="default" w:ascii="仿宋_GB2312" w:hAnsi="宋体" w:eastAsia="仿宋_GB2312" w:cs="仿宋_GB2312"/>
                <w:i w:val="0"/>
                <w:iCs w:val="0"/>
                <w:color w:val="000000"/>
                <w:kern w:val="0"/>
                <w:sz w:val="16"/>
                <w:szCs w:val="16"/>
                <w:u w:val="none"/>
                <w:lang w:val="en-US" w:eastAsia="zh-CN" w:bidi="ar"/>
              </w:rPr>
              <w:t>考查</w:t>
            </w:r>
          </w:p>
        </w:tc>
        <w:tc>
          <w:tcPr>
            <w:tcW w:w="254" w:type="pct"/>
            <w:tcBorders>
              <w:top w:val="single" w:color="auto" w:sz="6" w:space="0"/>
              <w:left w:val="single" w:color="auto" w:sz="6" w:space="0"/>
              <w:bottom w:val="single" w:color="auto" w:sz="6" w:space="0"/>
              <w:right w:val="single" w:color="auto" w:sz="6" w:space="0"/>
              <w:tl2br w:val="nil"/>
              <w:tr2bl w:val="nil"/>
            </w:tcBorders>
            <w:noWrap w:val="0"/>
            <w:vAlign w:val="bottom"/>
          </w:tcPr>
          <w:p w14:paraId="52CADE2B">
            <w:pPr>
              <w:keepNext w:val="0"/>
              <w:keepLines w:val="0"/>
              <w:widowControl/>
              <w:suppressLineNumbers w:val="0"/>
              <w:spacing w:before="0" w:beforeAutospacing="0" w:after="0" w:afterAutospacing="0"/>
              <w:ind w:left="0" w:right="0"/>
              <w:jc w:val="center"/>
              <w:textAlignment w:val="bottom"/>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B</w:t>
            </w:r>
          </w:p>
        </w:tc>
        <w:tc>
          <w:tcPr>
            <w:tcW w:w="266" w:type="pct"/>
            <w:tcBorders>
              <w:top w:val="single" w:color="auto" w:sz="6" w:space="0"/>
              <w:left w:val="single" w:color="auto" w:sz="6" w:space="0"/>
              <w:bottom w:val="single" w:color="auto" w:sz="6" w:space="0"/>
              <w:right w:val="single" w:color="auto" w:sz="6" w:space="0"/>
              <w:tl2br w:val="nil"/>
              <w:tr2bl w:val="nil"/>
            </w:tcBorders>
            <w:noWrap w:val="0"/>
            <w:vAlign w:val="bottom"/>
          </w:tcPr>
          <w:p w14:paraId="2FDC8377">
            <w:pPr>
              <w:keepNext w:val="0"/>
              <w:keepLines w:val="0"/>
              <w:widowControl/>
              <w:suppressLineNumbers w:val="0"/>
              <w:spacing w:before="0" w:beforeAutospacing="0" w:after="0" w:afterAutospacing="0"/>
              <w:ind w:left="0" w:right="0"/>
              <w:jc w:val="center"/>
              <w:textAlignment w:val="bottom"/>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2</w:t>
            </w:r>
          </w:p>
        </w:tc>
        <w:tc>
          <w:tcPr>
            <w:tcW w:w="312" w:type="pct"/>
            <w:tcBorders>
              <w:top w:val="single" w:color="auto" w:sz="6" w:space="0"/>
              <w:left w:val="single" w:color="auto" w:sz="6" w:space="0"/>
              <w:bottom w:val="single" w:color="auto" w:sz="6" w:space="0"/>
              <w:right w:val="single" w:color="auto" w:sz="6" w:space="0"/>
              <w:tl2br w:val="nil"/>
              <w:tr2bl w:val="nil"/>
            </w:tcBorders>
            <w:noWrap w:val="0"/>
            <w:vAlign w:val="bottom"/>
          </w:tcPr>
          <w:p w14:paraId="26D3F603">
            <w:pPr>
              <w:keepNext w:val="0"/>
              <w:keepLines w:val="0"/>
              <w:widowControl/>
              <w:suppressLineNumbers w:val="0"/>
              <w:spacing w:before="0" w:beforeAutospacing="0" w:after="0" w:afterAutospacing="0"/>
              <w:ind w:left="0" w:right="0"/>
              <w:jc w:val="center"/>
              <w:textAlignment w:val="bottom"/>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32</w:t>
            </w:r>
          </w:p>
        </w:tc>
        <w:tc>
          <w:tcPr>
            <w:tcW w:w="312" w:type="pct"/>
            <w:tcBorders>
              <w:top w:val="single" w:color="auto" w:sz="6" w:space="0"/>
              <w:left w:val="single" w:color="auto" w:sz="6" w:space="0"/>
              <w:bottom w:val="single" w:color="auto" w:sz="6" w:space="0"/>
              <w:right w:val="single" w:color="auto" w:sz="6" w:space="0"/>
              <w:tl2br w:val="nil"/>
              <w:tr2bl w:val="nil"/>
            </w:tcBorders>
            <w:noWrap w:val="0"/>
            <w:vAlign w:val="bottom"/>
          </w:tcPr>
          <w:p w14:paraId="0F3BF903">
            <w:pPr>
              <w:keepNext w:val="0"/>
              <w:keepLines w:val="0"/>
              <w:widowControl/>
              <w:suppressLineNumbers w:val="0"/>
              <w:spacing w:before="0" w:beforeAutospacing="0" w:after="0" w:afterAutospacing="0"/>
              <w:ind w:left="0" w:right="0"/>
              <w:jc w:val="center"/>
              <w:textAlignment w:val="bottom"/>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16</w:t>
            </w:r>
          </w:p>
        </w:tc>
        <w:tc>
          <w:tcPr>
            <w:tcW w:w="317" w:type="pct"/>
            <w:tcBorders>
              <w:top w:val="single" w:color="auto" w:sz="6" w:space="0"/>
              <w:left w:val="single" w:color="auto" w:sz="6" w:space="0"/>
              <w:bottom w:val="single" w:color="auto" w:sz="6" w:space="0"/>
              <w:right w:val="single" w:color="auto" w:sz="6" w:space="0"/>
              <w:tl2br w:val="nil"/>
              <w:tr2bl w:val="nil"/>
            </w:tcBorders>
            <w:noWrap w:val="0"/>
            <w:vAlign w:val="bottom"/>
          </w:tcPr>
          <w:p w14:paraId="3DA12192">
            <w:pPr>
              <w:keepNext w:val="0"/>
              <w:keepLines w:val="0"/>
              <w:widowControl/>
              <w:suppressLineNumbers w:val="0"/>
              <w:spacing w:before="0" w:beforeAutospacing="0" w:after="0" w:afterAutospacing="0"/>
              <w:ind w:left="0" w:right="0"/>
              <w:jc w:val="center"/>
              <w:textAlignment w:val="bottom"/>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16</w:t>
            </w:r>
          </w:p>
        </w:tc>
        <w:tc>
          <w:tcPr>
            <w:tcW w:w="219" w:type="pct"/>
            <w:tcBorders>
              <w:top w:val="single" w:color="auto" w:sz="6" w:space="0"/>
              <w:left w:val="single" w:color="auto" w:sz="6" w:space="0"/>
              <w:bottom w:val="single" w:color="auto" w:sz="6" w:space="0"/>
              <w:right w:val="single" w:color="auto" w:sz="6" w:space="0"/>
              <w:tl2br w:val="nil"/>
              <w:tr2bl w:val="nil"/>
            </w:tcBorders>
            <w:noWrap w:val="0"/>
            <w:vAlign w:val="bottom"/>
          </w:tcPr>
          <w:p w14:paraId="4E5F5637">
            <w:pPr>
              <w:keepNext w:val="0"/>
              <w:keepLines w:val="0"/>
              <w:widowControl/>
              <w:suppressLineNumbers w:val="0"/>
              <w:spacing w:before="0" w:beforeAutospacing="0" w:after="0" w:afterAutospacing="0"/>
              <w:ind w:left="0" w:right="0"/>
              <w:jc w:val="center"/>
              <w:textAlignment w:val="bottom"/>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2</w:t>
            </w:r>
          </w:p>
        </w:tc>
        <w:tc>
          <w:tcPr>
            <w:tcW w:w="256" w:type="pct"/>
            <w:tcBorders>
              <w:top w:val="single" w:color="auto" w:sz="6" w:space="0"/>
              <w:left w:val="single" w:color="auto" w:sz="6" w:space="0"/>
              <w:bottom w:val="single" w:color="auto" w:sz="6" w:space="0"/>
              <w:right w:val="single" w:color="auto" w:sz="6" w:space="0"/>
              <w:tl2br w:val="nil"/>
              <w:tr2bl w:val="nil"/>
            </w:tcBorders>
            <w:noWrap w:val="0"/>
            <w:vAlign w:val="bottom"/>
          </w:tcPr>
          <w:p w14:paraId="31A5D033">
            <w:pPr>
              <w:keepNext w:val="0"/>
              <w:keepLines w:val="0"/>
              <w:suppressLineNumbers w:val="0"/>
              <w:spacing w:before="0" w:beforeAutospacing="0" w:after="0" w:afterAutospacing="0"/>
              <w:ind w:left="0" w:right="0"/>
              <w:jc w:val="center"/>
              <w:rPr>
                <w:rFonts w:hint="eastAsia" w:ascii="宋体" w:hAnsi="宋体"/>
                <w:color w:val="000000"/>
                <w:sz w:val="16"/>
                <w:szCs w:val="24"/>
              </w:rPr>
            </w:pPr>
          </w:p>
        </w:tc>
        <w:tc>
          <w:tcPr>
            <w:tcW w:w="248" w:type="pct"/>
            <w:tcBorders>
              <w:top w:val="single" w:color="auto" w:sz="6" w:space="0"/>
              <w:left w:val="single" w:color="auto" w:sz="6" w:space="0"/>
              <w:bottom w:val="single" w:color="auto" w:sz="6" w:space="0"/>
              <w:right w:val="single" w:color="auto" w:sz="6" w:space="0"/>
              <w:tl2br w:val="nil"/>
              <w:tr2bl w:val="nil"/>
            </w:tcBorders>
            <w:noWrap w:val="0"/>
            <w:vAlign w:val="bottom"/>
          </w:tcPr>
          <w:p w14:paraId="5D7B0265">
            <w:pPr>
              <w:keepNext w:val="0"/>
              <w:keepLines w:val="0"/>
              <w:suppressLineNumbers w:val="0"/>
              <w:spacing w:before="0" w:beforeAutospacing="0" w:after="0" w:afterAutospacing="0"/>
              <w:ind w:left="0" w:right="0"/>
              <w:jc w:val="center"/>
              <w:rPr>
                <w:rFonts w:hint="eastAsia" w:ascii="宋体" w:hAnsi="宋体"/>
                <w:color w:val="000000"/>
                <w:sz w:val="16"/>
                <w:szCs w:val="24"/>
              </w:rPr>
            </w:pPr>
          </w:p>
        </w:tc>
        <w:tc>
          <w:tcPr>
            <w:tcW w:w="267" w:type="pct"/>
            <w:tcBorders>
              <w:top w:val="single" w:color="auto" w:sz="6" w:space="0"/>
              <w:left w:val="single" w:color="auto" w:sz="6" w:space="0"/>
              <w:bottom w:val="single" w:color="auto" w:sz="6" w:space="0"/>
              <w:right w:val="single" w:color="auto" w:sz="6" w:space="0"/>
              <w:tl2br w:val="nil"/>
              <w:tr2bl w:val="nil"/>
            </w:tcBorders>
            <w:noWrap w:val="0"/>
            <w:vAlign w:val="bottom"/>
          </w:tcPr>
          <w:p w14:paraId="7F9ACE7A">
            <w:pPr>
              <w:keepNext w:val="0"/>
              <w:keepLines w:val="0"/>
              <w:suppressLineNumbers w:val="0"/>
              <w:spacing w:before="0" w:beforeAutospacing="0" w:after="0" w:afterAutospacing="0"/>
              <w:ind w:left="0" w:right="0"/>
              <w:jc w:val="center"/>
              <w:rPr>
                <w:rFonts w:hint="eastAsia" w:ascii="宋体" w:hAnsi="宋体"/>
                <w:color w:val="000000"/>
                <w:sz w:val="16"/>
                <w:szCs w:val="24"/>
              </w:rPr>
            </w:pPr>
          </w:p>
        </w:tc>
        <w:tc>
          <w:tcPr>
            <w:tcW w:w="220" w:type="pct"/>
            <w:tcBorders>
              <w:top w:val="single" w:color="auto" w:sz="6" w:space="0"/>
              <w:left w:val="single" w:color="auto" w:sz="6" w:space="0"/>
              <w:bottom w:val="single" w:color="auto" w:sz="6" w:space="0"/>
              <w:right w:val="single" w:color="auto" w:sz="6" w:space="0"/>
              <w:tl2br w:val="nil"/>
              <w:tr2bl w:val="nil"/>
            </w:tcBorders>
            <w:noWrap w:val="0"/>
            <w:vAlign w:val="bottom"/>
          </w:tcPr>
          <w:p w14:paraId="67BAE33D">
            <w:pPr>
              <w:keepNext w:val="0"/>
              <w:keepLines w:val="0"/>
              <w:suppressLineNumbers w:val="0"/>
              <w:spacing w:before="0" w:beforeAutospacing="0" w:after="0" w:afterAutospacing="0"/>
              <w:ind w:left="0" w:right="0"/>
              <w:jc w:val="center"/>
              <w:rPr>
                <w:rFonts w:hint="eastAsia" w:ascii="宋体" w:hAnsi="宋体"/>
                <w:color w:val="000000"/>
                <w:sz w:val="24"/>
                <w:szCs w:val="24"/>
              </w:rPr>
            </w:pPr>
          </w:p>
        </w:tc>
        <w:tc>
          <w:tcPr>
            <w:tcW w:w="235" w:type="pct"/>
            <w:tcBorders>
              <w:top w:val="single" w:color="auto" w:sz="6" w:space="0"/>
              <w:left w:val="single" w:color="auto" w:sz="6" w:space="0"/>
              <w:bottom w:val="single" w:color="auto" w:sz="6" w:space="0"/>
              <w:right w:val="single" w:color="000000" w:sz="6" w:space="0"/>
              <w:tl2br w:val="nil"/>
              <w:tr2bl w:val="nil"/>
            </w:tcBorders>
            <w:noWrap w:val="0"/>
            <w:vAlign w:val="center"/>
          </w:tcPr>
          <w:p w14:paraId="32330377">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24"/>
                <w:szCs w:val="24"/>
              </w:rPr>
            </w:pPr>
            <w:r>
              <w:rPr>
                <w:rFonts w:hint="eastAsia" w:ascii="宋体" w:hAnsi="宋体" w:eastAsia="宋体" w:cs="宋体"/>
                <w:i w:val="0"/>
                <w:iCs w:val="0"/>
                <w:color w:val="000000"/>
                <w:kern w:val="0"/>
                <w:sz w:val="16"/>
                <w:szCs w:val="16"/>
                <w:u w:val="none"/>
                <w:lang w:val="en-US" w:eastAsia="zh-CN" w:bidi="ar"/>
              </w:rPr>
              <w:t>1</w:t>
            </w:r>
          </w:p>
        </w:tc>
      </w:tr>
      <w:tr w14:paraId="313055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52" w:type="pct"/>
            <w:vMerge w:val="continue"/>
            <w:tcBorders>
              <w:left w:val="single" w:color="auto" w:sz="6" w:space="0"/>
              <w:right w:val="single" w:color="auto" w:sz="6" w:space="0"/>
              <w:tl2br w:val="nil"/>
              <w:tr2bl w:val="nil"/>
            </w:tcBorders>
            <w:noWrap w:val="0"/>
            <w:vAlign w:val="center"/>
          </w:tcPr>
          <w:p w14:paraId="1B5C17FB">
            <w:pPr>
              <w:keepNext w:val="0"/>
              <w:keepLines w:val="0"/>
              <w:suppressLineNumbers w:val="0"/>
              <w:spacing w:before="0" w:beforeLines="0" w:beforeAutospacing="0" w:after="0" w:afterLines="0" w:afterAutospacing="0"/>
              <w:ind w:left="0" w:right="0"/>
              <w:jc w:val="center"/>
              <w:rPr>
                <w:rFonts w:hint="eastAsia" w:ascii="宋体" w:hAnsi="宋体"/>
                <w:b/>
                <w:color w:val="000000"/>
                <w:sz w:val="18"/>
                <w:szCs w:val="24"/>
              </w:rPr>
            </w:pPr>
          </w:p>
        </w:tc>
        <w:tc>
          <w:tcPr>
            <w:tcW w:w="231" w:type="pct"/>
            <w:vMerge w:val="continue"/>
            <w:tcBorders>
              <w:left w:val="single" w:color="auto" w:sz="6" w:space="0"/>
              <w:right w:val="single" w:color="auto" w:sz="6" w:space="0"/>
              <w:tl2br w:val="nil"/>
              <w:tr2bl w:val="nil"/>
            </w:tcBorders>
            <w:noWrap w:val="0"/>
            <w:vAlign w:val="center"/>
          </w:tcPr>
          <w:p w14:paraId="1FF0624F">
            <w:pPr>
              <w:keepNext w:val="0"/>
              <w:keepLines w:val="0"/>
              <w:suppressLineNumbers w:val="0"/>
              <w:spacing w:before="0" w:beforeLines="0" w:beforeAutospacing="0" w:after="0" w:afterLines="0" w:afterAutospacing="0"/>
              <w:ind w:left="0" w:right="0"/>
              <w:jc w:val="center"/>
              <w:rPr>
                <w:rFonts w:hint="eastAsia" w:ascii="宋体" w:hAnsi="宋体"/>
                <w:b/>
                <w:color w:val="000000"/>
                <w:sz w:val="16"/>
                <w:szCs w:val="24"/>
              </w:rPr>
            </w:pPr>
          </w:p>
        </w:tc>
        <w:tc>
          <w:tcPr>
            <w:tcW w:w="231" w:type="pct"/>
            <w:tcBorders>
              <w:top w:val="single" w:color="auto" w:sz="6" w:space="0"/>
              <w:left w:val="single" w:color="auto" w:sz="6" w:space="0"/>
              <w:bottom w:val="single" w:color="auto" w:sz="6" w:space="0"/>
              <w:right w:val="single" w:color="auto" w:sz="6" w:space="0"/>
              <w:tl2br w:val="nil"/>
              <w:tr2bl w:val="nil"/>
            </w:tcBorders>
            <w:noWrap w:val="0"/>
            <w:vAlign w:val="center"/>
          </w:tcPr>
          <w:p w14:paraId="3E2524DD">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2</w:t>
            </w:r>
          </w:p>
        </w:tc>
        <w:tc>
          <w:tcPr>
            <w:tcW w:w="539" w:type="pct"/>
            <w:tcBorders>
              <w:top w:val="single" w:color="auto" w:sz="6" w:space="0"/>
              <w:left w:val="single" w:color="auto" w:sz="6" w:space="0"/>
              <w:bottom w:val="single" w:color="auto" w:sz="6" w:space="0"/>
              <w:right w:val="single" w:color="auto" w:sz="6" w:space="0"/>
              <w:tl2br w:val="nil"/>
              <w:tr2bl w:val="nil"/>
            </w:tcBorders>
            <w:noWrap w:val="0"/>
            <w:vAlign w:val="bottom"/>
          </w:tcPr>
          <w:p w14:paraId="31500982">
            <w:pPr>
              <w:keepNext w:val="0"/>
              <w:keepLines w:val="0"/>
              <w:widowControl/>
              <w:suppressLineNumbers w:val="0"/>
              <w:spacing w:before="0" w:beforeAutospacing="0" w:after="0" w:afterAutospacing="0"/>
              <w:ind w:left="0" w:right="0"/>
              <w:jc w:val="center"/>
              <w:textAlignment w:val="bottom"/>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GJ220204</w:t>
            </w:r>
          </w:p>
        </w:tc>
        <w:tc>
          <w:tcPr>
            <w:tcW w:w="614" w:type="pct"/>
            <w:tcBorders>
              <w:top w:val="single" w:color="auto" w:sz="6" w:space="0"/>
              <w:left w:val="single" w:color="auto" w:sz="6" w:space="0"/>
              <w:bottom w:val="single" w:color="auto" w:sz="6" w:space="0"/>
              <w:right w:val="single" w:color="auto" w:sz="6" w:space="0"/>
              <w:tl2br w:val="nil"/>
              <w:tr2bl w:val="nil"/>
            </w:tcBorders>
            <w:noWrap w:val="0"/>
            <w:vAlign w:val="bottom"/>
          </w:tcPr>
          <w:p w14:paraId="6222D6F0">
            <w:pPr>
              <w:keepNext w:val="0"/>
              <w:keepLines w:val="0"/>
              <w:widowControl/>
              <w:suppressLineNumbers w:val="0"/>
              <w:spacing w:before="0" w:beforeAutospacing="0" w:after="0" w:afterAutospacing="0"/>
              <w:ind w:left="0" w:right="0"/>
              <w:jc w:val="center"/>
              <w:textAlignment w:val="bottom"/>
              <w:rPr>
                <w:rFonts w:hint="eastAsia" w:ascii="宋体" w:hAnsi="宋体"/>
                <w:color w:val="000000"/>
                <w:sz w:val="16"/>
                <w:szCs w:val="24"/>
              </w:rPr>
            </w:pPr>
            <w:r>
              <w:rPr>
                <w:rFonts w:hint="default" w:ascii="仿宋_GB2312" w:hAnsi="宋体" w:eastAsia="仿宋_GB2312" w:cs="仿宋_GB2312"/>
                <w:i w:val="0"/>
                <w:iCs w:val="0"/>
                <w:color w:val="000000"/>
                <w:kern w:val="0"/>
                <w:sz w:val="16"/>
                <w:szCs w:val="16"/>
                <w:u w:val="none"/>
                <w:lang w:val="en-US" w:eastAsia="zh-CN" w:bidi="ar"/>
              </w:rPr>
              <w:t>时间管理</w:t>
            </w:r>
          </w:p>
        </w:tc>
        <w:tc>
          <w:tcPr>
            <w:tcW w:w="219" w:type="pct"/>
            <w:tcBorders>
              <w:top w:val="single" w:color="auto" w:sz="6" w:space="0"/>
              <w:left w:val="single" w:color="auto" w:sz="6" w:space="0"/>
              <w:bottom w:val="single" w:color="auto" w:sz="6" w:space="0"/>
              <w:right w:val="single" w:color="auto" w:sz="6" w:space="0"/>
              <w:tl2br w:val="nil"/>
              <w:tr2bl w:val="nil"/>
            </w:tcBorders>
            <w:noWrap w:val="0"/>
            <w:vAlign w:val="bottom"/>
          </w:tcPr>
          <w:p w14:paraId="1C94659E">
            <w:pPr>
              <w:keepNext w:val="0"/>
              <w:keepLines w:val="0"/>
              <w:widowControl/>
              <w:suppressLineNumbers w:val="0"/>
              <w:spacing w:before="0" w:beforeAutospacing="0" w:after="0" w:afterAutospacing="0"/>
              <w:ind w:left="0" w:right="0"/>
              <w:jc w:val="center"/>
              <w:textAlignment w:val="bottom"/>
              <w:rPr>
                <w:rFonts w:hint="eastAsia" w:ascii="宋体" w:hAnsi="宋体"/>
                <w:color w:val="000000"/>
                <w:sz w:val="16"/>
                <w:szCs w:val="24"/>
              </w:rPr>
            </w:pPr>
            <w:r>
              <w:rPr>
                <w:rFonts w:hint="default" w:ascii="仿宋_GB2312" w:hAnsi="宋体" w:eastAsia="仿宋_GB2312" w:cs="仿宋_GB2312"/>
                <w:i w:val="0"/>
                <w:iCs w:val="0"/>
                <w:color w:val="000000"/>
                <w:kern w:val="0"/>
                <w:sz w:val="16"/>
                <w:szCs w:val="16"/>
                <w:u w:val="none"/>
                <w:lang w:val="en-US" w:eastAsia="zh-CN" w:bidi="ar"/>
              </w:rPr>
              <w:t>考查</w:t>
            </w:r>
          </w:p>
        </w:tc>
        <w:tc>
          <w:tcPr>
            <w:tcW w:w="254" w:type="pct"/>
            <w:tcBorders>
              <w:top w:val="single" w:color="auto" w:sz="6" w:space="0"/>
              <w:left w:val="single" w:color="auto" w:sz="6" w:space="0"/>
              <w:bottom w:val="single" w:color="auto" w:sz="6" w:space="0"/>
              <w:right w:val="single" w:color="auto" w:sz="6" w:space="0"/>
              <w:tl2br w:val="nil"/>
              <w:tr2bl w:val="nil"/>
            </w:tcBorders>
            <w:noWrap w:val="0"/>
            <w:vAlign w:val="bottom"/>
          </w:tcPr>
          <w:p w14:paraId="18BFA734">
            <w:pPr>
              <w:keepNext w:val="0"/>
              <w:keepLines w:val="0"/>
              <w:widowControl/>
              <w:suppressLineNumbers w:val="0"/>
              <w:spacing w:before="0" w:beforeAutospacing="0" w:after="0" w:afterAutospacing="0"/>
              <w:ind w:left="0" w:right="0"/>
              <w:jc w:val="center"/>
              <w:textAlignment w:val="bottom"/>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B</w:t>
            </w:r>
          </w:p>
        </w:tc>
        <w:tc>
          <w:tcPr>
            <w:tcW w:w="266" w:type="pct"/>
            <w:tcBorders>
              <w:top w:val="single" w:color="auto" w:sz="6" w:space="0"/>
              <w:left w:val="single" w:color="auto" w:sz="6" w:space="0"/>
              <w:bottom w:val="single" w:color="auto" w:sz="6" w:space="0"/>
              <w:right w:val="single" w:color="auto" w:sz="6" w:space="0"/>
              <w:tl2br w:val="nil"/>
              <w:tr2bl w:val="nil"/>
            </w:tcBorders>
            <w:noWrap w:val="0"/>
            <w:vAlign w:val="bottom"/>
          </w:tcPr>
          <w:p w14:paraId="5624AC77">
            <w:pPr>
              <w:keepNext w:val="0"/>
              <w:keepLines w:val="0"/>
              <w:widowControl/>
              <w:suppressLineNumbers w:val="0"/>
              <w:spacing w:before="0" w:beforeAutospacing="0" w:after="0" w:afterAutospacing="0"/>
              <w:ind w:left="0" w:right="0"/>
              <w:jc w:val="center"/>
              <w:textAlignment w:val="bottom"/>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1</w:t>
            </w:r>
          </w:p>
        </w:tc>
        <w:tc>
          <w:tcPr>
            <w:tcW w:w="312" w:type="pct"/>
            <w:tcBorders>
              <w:top w:val="single" w:color="auto" w:sz="6" w:space="0"/>
              <w:left w:val="single" w:color="auto" w:sz="6" w:space="0"/>
              <w:bottom w:val="single" w:color="auto" w:sz="6" w:space="0"/>
              <w:right w:val="single" w:color="auto" w:sz="6" w:space="0"/>
              <w:tl2br w:val="nil"/>
              <w:tr2bl w:val="nil"/>
            </w:tcBorders>
            <w:noWrap w:val="0"/>
            <w:vAlign w:val="bottom"/>
          </w:tcPr>
          <w:p w14:paraId="0B181DF9">
            <w:pPr>
              <w:keepNext w:val="0"/>
              <w:keepLines w:val="0"/>
              <w:widowControl/>
              <w:suppressLineNumbers w:val="0"/>
              <w:spacing w:before="0" w:beforeAutospacing="0" w:after="0" w:afterAutospacing="0"/>
              <w:ind w:left="0" w:right="0"/>
              <w:jc w:val="center"/>
              <w:textAlignment w:val="bottom"/>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16</w:t>
            </w:r>
          </w:p>
        </w:tc>
        <w:tc>
          <w:tcPr>
            <w:tcW w:w="312" w:type="pct"/>
            <w:tcBorders>
              <w:top w:val="single" w:color="auto" w:sz="6" w:space="0"/>
              <w:left w:val="single" w:color="auto" w:sz="6" w:space="0"/>
              <w:bottom w:val="single" w:color="auto" w:sz="6" w:space="0"/>
              <w:right w:val="single" w:color="auto" w:sz="6" w:space="0"/>
              <w:tl2br w:val="nil"/>
              <w:tr2bl w:val="nil"/>
            </w:tcBorders>
            <w:noWrap w:val="0"/>
            <w:vAlign w:val="bottom"/>
          </w:tcPr>
          <w:p w14:paraId="4E164283">
            <w:pPr>
              <w:keepNext w:val="0"/>
              <w:keepLines w:val="0"/>
              <w:widowControl/>
              <w:suppressLineNumbers w:val="0"/>
              <w:spacing w:before="0" w:beforeAutospacing="0" w:after="0" w:afterAutospacing="0"/>
              <w:ind w:left="0" w:right="0"/>
              <w:jc w:val="center"/>
              <w:textAlignment w:val="bottom"/>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8</w:t>
            </w:r>
          </w:p>
        </w:tc>
        <w:tc>
          <w:tcPr>
            <w:tcW w:w="317" w:type="pct"/>
            <w:tcBorders>
              <w:top w:val="single" w:color="auto" w:sz="6" w:space="0"/>
              <w:left w:val="single" w:color="auto" w:sz="6" w:space="0"/>
              <w:bottom w:val="single" w:color="auto" w:sz="6" w:space="0"/>
              <w:right w:val="single" w:color="auto" w:sz="6" w:space="0"/>
              <w:tl2br w:val="nil"/>
              <w:tr2bl w:val="nil"/>
            </w:tcBorders>
            <w:noWrap w:val="0"/>
            <w:vAlign w:val="bottom"/>
          </w:tcPr>
          <w:p w14:paraId="6CB8FD3E">
            <w:pPr>
              <w:keepNext w:val="0"/>
              <w:keepLines w:val="0"/>
              <w:widowControl/>
              <w:suppressLineNumbers w:val="0"/>
              <w:spacing w:before="0" w:beforeAutospacing="0" w:after="0" w:afterAutospacing="0"/>
              <w:ind w:left="0" w:right="0"/>
              <w:jc w:val="center"/>
              <w:textAlignment w:val="bottom"/>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8</w:t>
            </w:r>
          </w:p>
        </w:tc>
        <w:tc>
          <w:tcPr>
            <w:tcW w:w="219" w:type="pct"/>
            <w:tcBorders>
              <w:top w:val="single" w:color="auto" w:sz="6" w:space="0"/>
              <w:left w:val="single" w:color="auto" w:sz="6" w:space="0"/>
              <w:bottom w:val="single" w:color="auto" w:sz="6" w:space="0"/>
              <w:right w:val="single" w:color="auto" w:sz="6" w:space="0"/>
              <w:tl2br w:val="nil"/>
              <w:tr2bl w:val="nil"/>
            </w:tcBorders>
            <w:noWrap w:val="0"/>
            <w:vAlign w:val="bottom"/>
          </w:tcPr>
          <w:p w14:paraId="0EE4F5C1">
            <w:pPr>
              <w:keepNext w:val="0"/>
              <w:keepLines w:val="0"/>
              <w:widowControl/>
              <w:suppressLineNumbers w:val="0"/>
              <w:spacing w:before="0" w:beforeAutospacing="0" w:after="0" w:afterAutospacing="0"/>
              <w:ind w:left="0" w:right="0"/>
              <w:jc w:val="center"/>
              <w:textAlignment w:val="bottom"/>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2</w:t>
            </w:r>
          </w:p>
        </w:tc>
        <w:tc>
          <w:tcPr>
            <w:tcW w:w="256" w:type="pct"/>
            <w:tcBorders>
              <w:top w:val="single" w:color="auto" w:sz="6" w:space="0"/>
              <w:left w:val="single" w:color="auto" w:sz="6" w:space="0"/>
              <w:bottom w:val="single" w:color="auto" w:sz="6" w:space="0"/>
              <w:right w:val="single" w:color="auto" w:sz="6" w:space="0"/>
              <w:tl2br w:val="nil"/>
              <w:tr2bl w:val="nil"/>
            </w:tcBorders>
            <w:noWrap w:val="0"/>
            <w:vAlign w:val="bottom"/>
          </w:tcPr>
          <w:p w14:paraId="7C15911C">
            <w:pPr>
              <w:keepNext w:val="0"/>
              <w:keepLines w:val="0"/>
              <w:suppressLineNumbers w:val="0"/>
              <w:spacing w:before="0" w:beforeAutospacing="0" w:after="0" w:afterAutospacing="0"/>
              <w:ind w:left="0" w:right="0"/>
              <w:jc w:val="center"/>
              <w:rPr>
                <w:rFonts w:hint="eastAsia" w:ascii="宋体" w:hAnsi="宋体"/>
                <w:color w:val="000000"/>
                <w:sz w:val="16"/>
                <w:szCs w:val="24"/>
              </w:rPr>
            </w:pPr>
          </w:p>
        </w:tc>
        <w:tc>
          <w:tcPr>
            <w:tcW w:w="248" w:type="pct"/>
            <w:tcBorders>
              <w:top w:val="single" w:color="auto" w:sz="6" w:space="0"/>
              <w:left w:val="single" w:color="auto" w:sz="6" w:space="0"/>
              <w:bottom w:val="single" w:color="auto" w:sz="6" w:space="0"/>
              <w:right w:val="single" w:color="auto" w:sz="6" w:space="0"/>
              <w:tl2br w:val="nil"/>
              <w:tr2bl w:val="nil"/>
            </w:tcBorders>
            <w:noWrap w:val="0"/>
            <w:vAlign w:val="center"/>
          </w:tcPr>
          <w:p w14:paraId="22D5D074">
            <w:pPr>
              <w:keepNext w:val="0"/>
              <w:keepLines w:val="0"/>
              <w:suppressLineNumbers w:val="0"/>
              <w:spacing w:before="0" w:beforeAutospacing="0" w:after="0" w:afterAutospacing="0"/>
              <w:ind w:left="0" w:right="0"/>
              <w:jc w:val="center"/>
              <w:rPr>
                <w:rFonts w:hint="eastAsia" w:ascii="宋体" w:hAnsi="宋体"/>
                <w:color w:val="000000"/>
                <w:sz w:val="16"/>
                <w:szCs w:val="24"/>
              </w:rPr>
            </w:pPr>
          </w:p>
        </w:tc>
        <w:tc>
          <w:tcPr>
            <w:tcW w:w="267" w:type="pct"/>
            <w:tcBorders>
              <w:top w:val="single" w:color="auto" w:sz="6" w:space="0"/>
              <w:left w:val="single" w:color="auto" w:sz="6" w:space="0"/>
              <w:bottom w:val="single" w:color="auto" w:sz="6" w:space="0"/>
              <w:right w:val="single" w:color="auto" w:sz="6" w:space="0"/>
              <w:tl2br w:val="nil"/>
              <w:tr2bl w:val="nil"/>
            </w:tcBorders>
            <w:noWrap w:val="0"/>
            <w:vAlign w:val="center"/>
          </w:tcPr>
          <w:p w14:paraId="13E2D0F9">
            <w:pPr>
              <w:keepNext w:val="0"/>
              <w:keepLines w:val="0"/>
              <w:suppressLineNumbers w:val="0"/>
              <w:spacing w:before="0" w:beforeAutospacing="0" w:after="0" w:afterAutospacing="0"/>
              <w:ind w:left="0" w:right="0"/>
              <w:jc w:val="center"/>
              <w:rPr>
                <w:rFonts w:hint="eastAsia" w:ascii="宋体" w:hAnsi="宋体"/>
                <w:color w:val="000000"/>
                <w:sz w:val="16"/>
                <w:szCs w:val="24"/>
              </w:rPr>
            </w:pPr>
          </w:p>
        </w:tc>
        <w:tc>
          <w:tcPr>
            <w:tcW w:w="220" w:type="pct"/>
            <w:tcBorders>
              <w:top w:val="single" w:color="auto" w:sz="6" w:space="0"/>
              <w:left w:val="single" w:color="auto" w:sz="6" w:space="0"/>
              <w:bottom w:val="single" w:color="auto" w:sz="6" w:space="0"/>
              <w:right w:val="single" w:color="auto" w:sz="6" w:space="0"/>
              <w:tl2br w:val="nil"/>
              <w:tr2bl w:val="nil"/>
            </w:tcBorders>
            <w:noWrap w:val="0"/>
            <w:vAlign w:val="center"/>
          </w:tcPr>
          <w:p w14:paraId="1A998893">
            <w:pPr>
              <w:keepNext w:val="0"/>
              <w:keepLines w:val="0"/>
              <w:suppressLineNumbers w:val="0"/>
              <w:spacing w:before="0" w:beforeAutospacing="0" w:after="0" w:afterAutospacing="0"/>
              <w:ind w:left="0" w:right="0"/>
              <w:jc w:val="center"/>
              <w:rPr>
                <w:rFonts w:hint="eastAsia" w:ascii="宋体" w:hAnsi="宋体"/>
                <w:color w:val="000000"/>
                <w:sz w:val="16"/>
                <w:szCs w:val="24"/>
              </w:rPr>
            </w:pPr>
          </w:p>
        </w:tc>
        <w:tc>
          <w:tcPr>
            <w:tcW w:w="235" w:type="pct"/>
            <w:tcBorders>
              <w:top w:val="single" w:color="auto" w:sz="6" w:space="0"/>
              <w:left w:val="single" w:color="auto" w:sz="6" w:space="0"/>
              <w:bottom w:val="single" w:color="auto" w:sz="6" w:space="0"/>
              <w:right w:val="single" w:color="000000" w:sz="6" w:space="0"/>
              <w:tl2br w:val="nil"/>
              <w:tr2bl w:val="nil"/>
            </w:tcBorders>
            <w:noWrap w:val="0"/>
            <w:vAlign w:val="center"/>
          </w:tcPr>
          <w:p w14:paraId="1B85F42E">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2</w:t>
            </w:r>
          </w:p>
        </w:tc>
      </w:tr>
      <w:tr w14:paraId="6EA14D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52" w:type="pct"/>
            <w:vMerge w:val="continue"/>
            <w:tcBorders>
              <w:left w:val="single" w:color="auto" w:sz="6" w:space="0"/>
              <w:right w:val="single" w:color="auto" w:sz="6" w:space="0"/>
              <w:tl2br w:val="nil"/>
              <w:tr2bl w:val="nil"/>
            </w:tcBorders>
            <w:noWrap w:val="0"/>
            <w:vAlign w:val="center"/>
          </w:tcPr>
          <w:p w14:paraId="67631BC4">
            <w:pPr>
              <w:keepNext w:val="0"/>
              <w:keepLines w:val="0"/>
              <w:suppressLineNumbers w:val="0"/>
              <w:spacing w:before="0" w:beforeLines="0" w:beforeAutospacing="0" w:after="0" w:afterLines="0" w:afterAutospacing="0"/>
              <w:ind w:left="0" w:right="0"/>
              <w:jc w:val="center"/>
              <w:rPr>
                <w:rFonts w:hint="eastAsia" w:ascii="宋体" w:hAnsi="宋体"/>
                <w:b/>
                <w:color w:val="000000"/>
                <w:sz w:val="18"/>
                <w:szCs w:val="24"/>
              </w:rPr>
            </w:pPr>
          </w:p>
        </w:tc>
        <w:tc>
          <w:tcPr>
            <w:tcW w:w="231" w:type="pct"/>
            <w:vMerge w:val="continue"/>
            <w:tcBorders>
              <w:left w:val="single" w:color="auto" w:sz="6" w:space="0"/>
              <w:right w:val="single" w:color="auto" w:sz="6" w:space="0"/>
              <w:tl2br w:val="nil"/>
              <w:tr2bl w:val="nil"/>
            </w:tcBorders>
            <w:noWrap w:val="0"/>
            <w:vAlign w:val="center"/>
          </w:tcPr>
          <w:p w14:paraId="08AB77CB">
            <w:pPr>
              <w:keepNext w:val="0"/>
              <w:keepLines w:val="0"/>
              <w:suppressLineNumbers w:val="0"/>
              <w:spacing w:before="0" w:beforeLines="0" w:beforeAutospacing="0" w:after="0" w:afterLines="0" w:afterAutospacing="0"/>
              <w:ind w:left="0" w:right="0"/>
              <w:jc w:val="center"/>
              <w:rPr>
                <w:rFonts w:hint="eastAsia" w:ascii="宋体" w:hAnsi="宋体"/>
                <w:b/>
                <w:color w:val="000000"/>
                <w:sz w:val="16"/>
                <w:szCs w:val="24"/>
              </w:rPr>
            </w:pPr>
          </w:p>
        </w:tc>
        <w:tc>
          <w:tcPr>
            <w:tcW w:w="231" w:type="pct"/>
            <w:tcBorders>
              <w:top w:val="single" w:color="auto" w:sz="6" w:space="0"/>
              <w:left w:val="single" w:color="auto" w:sz="6" w:space="0"/>
              <w:bottom w:val="single" w:color="auto" w:sz="6" w:space="0"/>
              <w:right w:val="single" w:color="auto" w:sz="6" w:space="0"/>
              <w:tl2br w:val="nil"/>
              <w:tr2bl w:val="nil"/>
            </w:tcBorders>
            <w:noWrap w:val="0"/>
            <w:vAlign w:val="center"/>
          </w:tcPr>
          <w:p w14:paraId="37B36E68">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3</w:t>
            </w:r>
          </w:p>
        </w:tc>
        <w:tc>
          <w:tcPr>
            <w:tcW w:w="539" w:type="pct"/>
            <w:tcBorders>
              <w:top w:val="single" w:color="auto" w:sz="6" w:space="0"/>
              <w:left w:val="single" w:color="auto" w:sz="6" w:space="0"/>
              <w:bottom w:val="single" w:color="auto" w:sz="6" w:space="0"/>
              <w:right w:val="single" w:color="auto" w:sz="6" w:space="0"/>
              <w:tl2br w:val="nil"/>
              <w:tr2bl w:val="nil"/>
            </w:tcBorders>
            <w:noWrap w:val="0"/>
            <w:vAlign w:val="bottom"/>
          </w:tcPr>
          <w:p w14:paraId="33D22F58">
            <w:pPr>
              <w:keepNext w:val="0"/>
              <w:keepLines w:val="0"/>
              <w:widowControl/>
              <w:suppressLineNumbers w:val="0"/>
              <w:spacing w:before="0" w:beforeAutospacing="0" w:after="0" w:afterAutospacing="0"/>
              <w:ind w:left="0" w:right="0"/>
              <w:jc w:val="center"/>
              <w:textAlignment w:val="bottom"/>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GJ220210</w:t>
            </w:r>
          </w:p>
        </w:tc>
        <w:tc>
          <w:tcPr>
            <w:tcW w:w="614" w:type="pct"/>
            <w:tcBorders>
              <w:top w:val="single" w:color="auto" w:sz="6" w:space="0"/>
              <w:left w:val="single" w:color="auto" w:sz="6" w:space="0"/>
              <w:bottom w:val="single" w:color="auto" w:sz="6" w:space="0"/>
              <w:right w:val="single" w:color="auto" w:sz="6" w:space="0"/>
              <w:tl2br w:val="nil"/>
              <w:tr2bl w:val="nil"/>
            </w:tcBorders>
            <w:noWrap w:val="0"/>
            <w:vAlign w:val="bottom"/>
          </w:tcPr>
          <w:p w14:paraId="7A9CE629">
            <w:pPr>
              <w:keepNext w:val="0"/>
              <w:keepLines w:val="0"/>
              <w:widowControl/>
              <w:suppressLineNumbers w:val="0"/>
              <w:spacing w:before="0" w:beforeAutospacing="0" w:after="0" w:afterAutospacing="0"/>
              <w:ind w:left="0" w:right="0"/>
              <w:jc w:val="center"/>
              <w:textAlignment w:val="bottom"/>
              <w:rPr>
                <w:rFonts w:hint="eastAsia" w:ascii="宋体" w:hAnsi="宋体"/>
                <w:color w:val="000000"/>
                <w:sz w:val="16"/>
                <w:szCs w:val="24"/>
              </w:rPr>
            </w:pPr>
            <w:r>
              <w:rPr>
                <w:rFonts w:hint="default" w:ascii="仿宋_GB2312" w:hAnsi="宋体" w:eastAsia="仿宋_GB2312" w:cs="仿宋_GB2312"/>
                <w:i w:val="0"/>
                <w:iCs w:val="0"/>
                <w:color w:val="000000"/>
                <w:kern w:val="0"/>
                <w:sz w:val="16"/>
                <w:szCs w:val="16"/>
                <w:u w:val="none"/>
                <w:lang w:val="en-US" w:eastAsia="zh-CN" w:bidi="ar"/>
              </w:rPr>
              <w:t>情绪管理</w:t>
            </w:r>
          </w:p>
        </w:tc>
        <w:tc>
          <w:tcPr>
            <w:tcW w:w="219" w:type="pct"/>
            <w:tcBorders>
              <w:top w:val="single" w:color="auto" w:sz="6" w:space="0"/>
              <w:left w:val="single" w:color="auto" w:sz="6" w:space="0"/>
              <w:bottom w:val="single" w:color="auto" w:sz="6" w:space="0"/>
              <w:right w:val="single" w:color="auto" w:sz="6" w:space="0"/>
              <w:tl2br w:val="nil"/>
              <w:tr2bl w:val="nil"/>
            </w:tcBorders>
            <w:noWrap w:val="0"/>
            <w:vAlign w:val="bottom"/>
          </w:tcPr>
          <w:p w14:paraId="719D0BAE">
            <w:pPr>
              <w:keepNext w:val="0"/>
              <w:keepLines w:val="0"/>
              <w:widowControl/>
              <w:suppressLineNumbers w:val="0"/>
              <w:spacing w:before="0" w:beforeAutospacing="0" w:after="0" w:afterAutospacing="0"/>
              <w:ind w:left="0" w:right="0"/>
              <w:jc w:val="center"/>
              <w:textAlignment w:val="bottom"/>
              <w:rPr>
                <w:rFonts w:hint="eastAsia" w:ascii="宋体" w:hAnsi="宋体"/>
                <w:color w:val="000000"/>
                <w:sz w:val="16"/>
                <w:szCs w:val="24"/>
              </w:rPr>
            </w:pPr>
            <w:r>
              <w:rPr>
                <w:rFonts w:hint="default" w:ascii="仿宋_GB2312" w:hAnsi="宋体" w:eastAsia="仿宋_GB2312" w:cs="仿宋_GB2312"/>
                <w:i w:val="0"/>
                <w:iCs w:val="0"/>
                <w:color w:val="000000"/>
                <w:kern w:val="0"/>
                <w:sz w:val="16"/>
                <w:szCs w:val="16"/>
                <w:u w:val="none"/>
                <w:lang w:val="en-US" w:eastAsia="zh-CN" w:bidi="ar"/>
              </w:rPr>
              <w:t>考查</w:t>
            </w:r>
          </w:p>
        </w:tc>
        <w:tc>
          <w:tcPr>
            <w:tcW w:w="254" w:type="pct"/>
            <w:tcBorders>
              <w:top w:val="single" w:color="auto" w:sz="6" w:space="0"/>
              <w:left w:val="single" w:color="auto" w:sz="6" w:space="0"/>
              <w:bottom w:val="single" w:color="auto" w:sz="6" w:space="0"/>
              <w:right w:val="single" w:color="auto" w:sz="6" w:space="0"/>
              <w:tl2br w:val="nil"/>
              <w:tr2bl w:val="nil"/>
            </w:tcBorders>
            <w:noWrap w:val="0"/>
            <w:vAlign w:val="bottom"/>
          </w:tcPr>
          <w:p w14:paraId="776F1224">
            <w:pPr>
              <w:keepNext w:val="0"/>
              <w:keepLines w:val="0"/>
              <w:widowControl/>
              <w:suppressLineNumbers w:val="0"/>
              <w:spacing w:before="0" w:beforeAutospacing="0" w:after="0" w:afterAutospacing="0"/>
              <w:ind w:left="0" w:right="0"/>
              <w:jc w:val="center"/>
              <w:textAlignment w:val="bottom"/>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A</w:t>
            </w:r>
          </w:p>
        </w:tc>
        <w:tc>
          <w:tcPr>
            <w:tcW w:w="266" w:type="pct"/>
            <w:tcBorders>
              <w:top w:val="single" w:color="auto" w:sz="6" w:space="0"/>
              <w:left w:val="single" w:color="auto" w:sz="6" w:space="0"/>
              <w:bottom w:val="single" w:color="auto" w:sz="6" w:space="0"/>
              <w:right w:val="single" w:color="auto" w:sz="6" w:space="0"/>
              <w:tl2br w:val="nil"/>
              <w:tr2bl w:val="nil"/>
            </w:tcBorders>
            <w:noWrap w:val="0"/>
            <w:vAlign w:val="bottom"/>
          </w:tcPr>
          <w:p w14:paraId="54D49B7C">
            <w:pPr>
              <w:keepNext w:val="0"/>
              <w:keepLines w:val="0"/>
              <w:widowControl/>
              <w:suppressLineNumbers w:val="0"/>
              <w:spacing w:before="0" w:beforeAutospacing="0" w:after="0" w:afterAutospacing="0"/>
              <w:ind w:left="0" w:right="0"/>
              <w:jc w:val="center"/>
              <w:textAlignment w:val="bottom"/>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1</w:t>
            </w:r>
          </w:p>
        </w:tc>
        <w:tc>
          <w:tcPr>
            <w:tcW w:w="312" w:type="pct"/>
            <w:tcBorders>
              <w:top w:val="single" w:color="auto" w:sz="6" w:space="0"/>
              <w:left w:val="single" w:color="auto" w:sz="6" w:space="0"/>
              <w:bottom w:val="single" w:color="auto" w:sz="6" w:space="0"/>
              <w:right w:val="single" w:color="auto" w:sz="6" w:space="0"/>
              <w:tl2br w:val="nil"/>
              <w:tr2bl w:val="nil"/>
            </w:tcBorders>
            <w:noWrap w:val="0"/>
            <w:vAlign w:val="bottom"/>
          </w:tcPr>
          <w:p w14:paraId="2B14C471">
            <w:pPr>
              <w:keepNext w:val="0"/>
              <w:keepLines w:val="0"/>
              <w:widowControl/>
              <w:suppressLineNumbers w:val="0"/>
              <w:spacing w:before="0" w:beforeAutospacing="0" w:after="0" w:afterAutospacing="0"/>
              <w:ind w:left="0" w:right="0"/>
              <w:jc w:val="center"/>
              <w:textAlignment w:val="bottom"/>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16</w:t>
            </w:r>
          </w:p>
        </w:tc>
        <w:tc>
          <w:tcPr>
            <w:tcW w:w="312" w:type="pct"/>
            <w:tcBorders>
              <w:top w:val="single" w:color="auto" w:sz="6" w:space="0"/>
              <w:left w:val="single" w:color="auto" w:sz="6" w:space="0"/>
              <w:bottom w:val="single" w:color="auto" w:sz="6" w:space="0"/>
              <w:right w:val="single" w:color="auto" w:sz="6" w:space="0"/>
              <w:tl2br w:val="nil"/>
              <w:tr2bl w:val="nil"/>
            </w:tcBorders>
            <w:noWrap w:val="0"/>
            <w:vAlign w:val="bottom"/>
          </w:tcPr>
          <w:p w14:paraId="2FB4BA43">
            <w:pPr>
              <w:keepNext w:val="0"/>
              <w:keepLines w:val="0"/>
              <w:widowControl/>
              <w:suppressLineNumbers w:val="0"/>
              <w:spacing w:before="0" w:beforeAutospacing="0" w:after="0" w:afterAutospacing="0"/>
              <w:ind w:left="0" w:right="0"/>
              <w:jc w:val="center"/>
              <w:textAlignment w:val="bottom"/>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16</w:t>
            </w:r>
          </w:p>
        </w:tc>
        <w:tc>
          <w:tcPr>
            <w:tcW w:w="317" w:type="pct"/>
            <w:tcBorders>
              <w:top w:val="single" w:color="auto" w:sz="6" w:space="0"/>
              <w:left w:val="single" w:color="auto" w:sz="6" w:space="0"/>
              <w:bottom w:val="single" w:color="auto" w:sz="6" w:space="0"/>
              <w:right w:val="single" w:color="auto" w:sz="6" w:space="0"/>
              <w:tl2br w:val="nil"/>
              <w:tr2bl w:val="nil"/>
            </w:tcBorders>
            <w:noWrap w:val="0"/>
            <w:vAlign w:val="bottom"/>
          </w:tcPr>
          <w:p w14:paraId="277BDA2E">
            <w:pPr>
              <w:keepNext w:val="0"/>
              <w:keepLines w:val="0"/>
              <w:widowControl/>
              <w:suppressLineNumbers w:val="0"/>
              <w:spacing w:before="0" w:beforeAutospacing="0" w:after="0" w:afterAutospacing="0"/>
              <w:ind w:left="0" w:right="0"/>
              <w:jc w:val="center"/>
              <w:textAlignment w:val="bottom"/>
              <w:rPr>
                <w:rFonts w:hint="eastAsia" w:ascii="宋体" w:hAnsi="宋体" w:eastAsia="仿宋_GB2312"/>
                <w:color w:val="000000"/>
                <w:sz w:val="16"/>
                <w:szCs w:val="24"/>
                <w:lang w:val="en-US" w:eastAsia="zh-CN"/>
              </w:rPr>
            </w:pPr>
            <w:r>
              <w:rPr>
                <w:rFonts w:hint="eastAsia" w:ascii="宋体" w:hAnsi="宋体" w:eastAsia="宋体" w:cs="宋体"/>
                <w:i w:val="0"/>
                <w:iCs w:val="0"/>
                <w:color w:val="000000"/>
                <w:kern w:val="0"/>
                <w:sz w:val="16"/>
                <w:szCs w:val="16"/>
                <w:u w:val="none"/>
                <w:lang w:val="en-US" w:eastAsia="zh-CN" w:bidi="ar"/>
              </w:rPr>
              <w:t>0</w:t>
            </w:r>
          </w:p>
        </w:tc>
        <w:tc>
          <w:tcPr>
            <w:tcW w:w="219" w:type="pct"/>
            <w:tcBorders>
              <w:top w:val="single" w:color="auto" w:sz="6" w:space="0"/>
              <w:left w:val="single" w:color="auto" w:sz="6" w:space="0"/>
              <w:bottom w:val="single" w:color="auto" w:sz="6" w:space="0"/>
              <w:right w:val="single" w:color="auto" w:sz="6" w:space="0"/>
              <w:tl2br w:val="nil"/>
              <w:tr2bl w:val="nil"/>
            </w:tcBorders>
            <w:noWrap w:val="0"/>
            <w:vAlign w:val="bottom"/>
          </w:tcPr>
          <w:p w14:paraId="166CF063">
            <w:pPr>
              <w:keepNext w:val="0"/>
              <w:keepLines w:val="0"/>
              <w:suppressLineNumbers w:val="0"/>
              <w:spacing w:before="0" w:beforeAutospacing="0" w:after="0" w:afterAutospacing="0"/>
              <w:ind w:left="0" w:right="0"/>
              <w:jc w:val="center"/>
              <w:rPr>
                <w:rFonts w:hint="eastAsia" w:ascii="宋体" w:hAnsi="宋体"/>
                <w:color w:val="000000"/>
                <w:sz w:val="16"/>
                <w:szCs w:val="24"/>
              </w:rPr>
            </w:pPr>
          </w:p>
        </w:tc>
        <w:tc>
          <w:tcPr>
            <w:tcW w:w="256" w:type="pct"/>
            <w:tcBorders>
              <w:top w:val="single" w:color="auto" w:sz="6" w:space="0"/>
              <w:left w:val="single" w:color="auto" w:sz="6" w:space="0"/>
              <w:bottom w:val="single" w:color="auto" w:sz="6" w:space="0"/>
              <w:right w:val="single" w:color="auto" w:sz="6" w:space="0"/>
              <w:tl2br w:val="nil"/>
              <w:tr2bl w:val="nil"/>
            </w:tcBorders>
            <w:noWrap w:val="0"/>
            <w:vAlign w:val="bottom"/>
          </w:tcPr>
          <w:p w14:paraId="54AD0C33">
            <w:pPr>
              <w:keepNext w:val="0"/>
              <w:keepLines w:val="0"/>
              <w:widowControl/>
              <w:suppressLineNumbers w:val="0"/>
              <w:spacing w:before="0" w:beforeAutospacing="0" w:after="0" w:afterAutospacing="0"/>
              <w:ind w:left="0" w:right="0"/>
              <w:jc w:val="center"/>
              <w:textAlignment w:val="bottom"/>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2</w:t>
            </w:r>
          </w:p>
        </w:tc>
        <w:tc>
          <w:tcPr>
            <w:tcW w:w="248" w:type="pct"/>
            <w:tcBorders>
              <w:top w:val="single" w:color="auto" w:sz="6" w:space="0"/>
              <w:left w:val="single" w:color="auto" w:sz="6" w:space="0"/>
              <w:bottom w:val="single" w:color="auto" w:sz="6" w:space="0"/>
              <w:right w:val="single" w:color="auto" w:sz="6" w:space="0"/>
              <w:tl2br w:val="nil"/>
              <w:tr2bl w:val="nil"/>
            </w:tcBorders>
            <w:noWrap w:val="0"/>
            <w:vAlign w:val="center"/>
          </w:tcPr>
          <w:p w14:paraId="69D57FDF">
            <w:pPr>
              <w:keepNext w:val="0"/>
              <w:keepLines w:val="0"/>
              <w:suppressLineNumbers w:val="0"/>
              <w:spacing w:before="0" w:beforeAutospacing="0" w:after="0" w:afterAutospacing="0"/>
              <w:ind w:left="0" w:right="0"/>
              <w:jc w:val="center"/>
              <w:rPr>
                <w:rFonts w:hint="eastAsia" w:ascii="宋体" w:hAnsi="宋体"/>
                <w:color w:val="000000"/>
                <w:sz w:val="16"/>
                <w:szCs w:val="24"/>
              </w:rPr>
            </w:pPr>
          </w:p>
        </w:tc>
        <w:tc>
          <w:tcPr>
            <w:tcW w:w="267" w:type="pct"/>
            <w:tcBorders>
              <w:top w:val="single" w:color="auto" w:sz="6" w:space="0"/>
              <w:left w:val="single" w:color="auto" w:sz="6" w:space="0"/>
              <w:bottom w:val="single" w:color="auto" w:sz="6" w:space="0"/>
              <w:right w:val="single" w:color="auto" w:sz="6" w:space="0"/>
              <w:tl2br w:val="nil"/>
              <w:tr2bl w:val="nil"/>
            </w:tcBorders>
            <w:noWrap w:val="0"/>
            <w:vAlign w:val="center"/>
          </w:tcPr>
          <w:p w14:paraId="195C538A">
            <w:pPr>
              <w:keepNext w:val="0"/>
              <w:keepLines w:val="0"/>
              <w:suppressLineNumbers w:val="0"/>
              <w:spacing w:before="0" w:beforeAutospacing="0" w:after="0" w:afterAutospacing="0"/>
              <w:ind w:left="0" w:right="0"/>
              <w:jc w:val="center"/>
              <w:rPr>
                <w:rFonts w:hint="eastAsia" w:ascii="宋体" w:hAnsi="宋体"/>
                <w:color w:val="000000"/>
                <w:sz w:val="16"/>
                <w:szCs w:val="24"/>
              </w:rPr>
            </w:pPr>
          </w:p>
        </w:tc>
        <w:tc>
          <w:tcPr>
            <w:tcW w:w="220" w:type="pct"/>
            <w:tcBorders>
              <w:top w:val="single" w:color="auto" w:sz="6" w:space="0"/>
              <w:left w:val="single" w:color="auto" w:sz="6" w:space="0"/>
              <w:bottom w:val="single" w:color="auto" w:sz="6" w:space="0"/>
              <w:right w:val="single" w:color="auto" w:sz="6" w:space="0"/>
              <w:tl2br w:val="nil"/>
              <w:tr2bl w:val="nil"/>
            </w:tcBorders>
            <w:noWrap w:val="0"/>
            <w:vAlign w:val="center"/>
          </w:tcPr>
          <w:p w14:paraId="32AFFD03">
            <w:pPr>
              <w:keepNext w:val="0"/>
              <w:keepLines w:val="0"/>
              <w:suppressLineNumbers w:val="0"/>
              <w:spacing w:before="0" w:beforeAutospacing="0" w:after="0" w:afterAutospacing="0"/>
              <w:ind w:left="0" w:right="0"/>
              <w:jc w:val="center"/>
              <w:rPr>
                <w:rFonts w:hint="eastAsia" w:ascii="宋体" w:hAnsi="宋体"/>
                <w:color w:val="000000"/>
                <w:sz w:val="16"/>
                <w:szCs w:val="24"/>
              </w:rPr>
            </w:pPr>
          </w:p>
        </w:tc>
        <w:tc>
          <w:tcPr>
            <w:tcW w:w="235" w:type="pct"/>
            <w:tcBorders>
              <w:top w:val="single" w:color="auto" w:sz="6" w:space="0"/>
              <w:left w:val="single" w:color="auto" w:sz="6" w:space="0"/>
              <w:bottom w:val="single" w:color="auto" w:sz="6" w:space="0"/>
              <w:right w:val="single" w:color="auto" w:sz="6" w:space="0"/>
              <w:tl2br w:val="nil"/>
              <w:tr2bl w:val="nil"/>
            </w:tcBorders>
            <w:noWrap w:val="0"/>
            <w:vAlign w:val="center"/>
          </w:tcPr>
          <w:p w14:paraId="026C6B10">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3</w:t>
            </w:r>
          </w:p>
        </w:tc>
      </w:tr>
      <w:tr w14:paraId="239999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52" w:type="pct"/>
            <w:vMerge w:val="continue"/>
            <w:tcBorders>
              <w:left w:val="single" w:color="auto" w:sz="6" w:space="0"/>
              <w:right w:val="single" w:color="auto" w:sz="6" w:space="0"/>
              <w:tl2br w:val="nil"/>
              <w:tr2bl w:val="nil"/>
            </w:tcBorders>
            <w:noWrap w:val="0"/>
            <w:vAlign w:val="center"/>
          </w:tcPr>
          <w:p w14:paraId="569F29CE">
            <w:pPr>
              <w:keepNext w:val="0"/>
              <w:keepLines w:val="0"/>
              <w:suppressLineNumbers w:val="0"/>
              <w:spacing w:before="0" w:beforeLines="0" w:beforeAutospacing="0" w:after="0" w:afterLines="0" w:afterAutospacing="0"/>
              <w:ind w:left="0" w:right="0"/>
              <w:jc w:val="center"/>
              <w:rPr>
                <w:rFonts w:hint="eastAsia" w:ascii="宋体" w:hAnsi="宋体"/>
                <w:b/>
                <w:color w:val="000000"/>
                <w:sz w:val="18"/>
                <w:szCs w:val="24"/>
              </w:rPr>
            </w:pPr>
          </w:p>
        </w:tc>
        <w:tc>
          <w:tcPr>
            <w:tcW w:w="231" w:type="pct"/>
            <w:vMerge w:val="continue"/>
            <w:tcBorders>
              <w:left w:val="single" w:color="auto" w:sz="6" w:space="0"/>
              <w:right w:val="single" w:color="auto" w:sz="6" w:space="0"/>
              <w:tl2br w:val="nil"/>
              <w:tr2bl w:val="nil"/>
            </w:tcBorders>
            <w:noWrap w:val="0"/>
            <w:vAlign w:val="center"/>
          </w:tcPr>
          <w:p w14:paraId="4794C906">
            <w:pPr>
              <w:keepNext w:val="0"/>
              <w:keepLines w:val="0"/>
              <w:suppressLineNumbers w:val="0"/>
              <w:spacing w:before="0" w:beforeLines="0" w:beforeAutospacing="0" w:after="0" w:afterLines="0" w:afterAutospacing="0"/>
              <w:ind w:left="0" w:right="0"/>
              <w:jc w:val="center"/>
              <w:rPr>
                <w:rFonts w:hint="eastAsia" w:ascii="宋体" w:hAnsi="宋体"/>
                <w:b/>
                <w:color w:val="000000"/>
                <w:sz w:val="16"/>
                <w:szCs w:val="24"/>
              </w:rPr>
            </w:pPr>
          </w:p>
        </w:tc>
        <w:tc>
          <w:tcPr>
            <w:tcW w:w="231" w:type="pct"/>
            <w:tcBorders>
              <w:top w:val="single" w:color="auto" w:sz="6" w:space="0"/>
              <w:left w:val="single" w:color="auto" w:sz="6" w:space="0"/>
              <w:bottom w:val="single" w:color="auto" w:sz="6" w:space="0"/>
              <w:right w:val="single" w:color="auto" w:sz="6" w:space="0"/>
              <w:tl2br w:val="nil"/>
              <w:tr2bl w:val="nil"/>
            </w:tcBorders>
            <w:noWrap w:val="0"/>
            <w:vAlign w:val="center"/>
          </w:tcPr>
          <w:p w14:paraId="0183A6C0">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4</w:t>
            </w:r>
          </w:p>
        </w:tc>
        <w:tc>
          <w:tcPr>
            <w:tcW w:w="539" w:type="pct"/>
            <w:tcBorders>
              <w:top w:val="single" w:color="auto" w:sz="6" w:space="0"/>
              <w:left w:val="single" w:color="auto" w:sz="6" w:space="0"/>
              <w:bottom w:val="single" w:color="auto" w:sz="6" w:space="0"/>
              <w:right w:val="single" w:color="auto" w:sz="6" w:space="0"/>
              <w:tl2br w:val="nil"/>
              <w:tr2bl w:val="nil"/>
            </w:tcBorders>
            <w:noWrap w:val="0"/>
            <w:vAlign w:val="bottom"/>
          </w:tcPr>
          <w:p w14:paraId="0CD9F5FC">
            <w:pPr>
              <w:keepNext w:val="0"/>
              <w:keepLines w:val="0"/>
              <w:widowControl/>
              <w:suppressLineNumbers w:val="0"/>
              <w:spacing w:before="0" w:beforeAutospacing="0" w:after="0" w:afterAutospacing="0"/>
              <w:ind w:left="0" w:right="0"/>
              <w:jc w:val="center"/>
              <w:textAlignment w:val="bottom"/>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GJ220213</w:t>
            </w:r>
          </w:p>
        </w:tc>
        <w:tc>
          <w:tcPr>
            <w:tcW w:w="614" w:type="pct"/>
            <w:tcBorders>
              <w:top w:val="single" w:color="auto" w:sz="6" w:space="0"/>
              <w:left w:val="single" w:color="auto" w:sz="6" w:space="0"/>
              <w:bottom w:val="single" w:color="auto" w:sz="6" w:space="0"/>
              <w:right w:val="single" w:color="auto" w:sz="6" w:space="0"/>
              <w:tl2br w:val="nil"/>
              <w:tr2bl w:val="nil"/>
            </w:tcBorders>
            <w:noWrap w:val="0"/>
            <w:vAlign w:val="bottom"/>
          </w:tcPr>
          <w:p w14:paraId="354014D4">
            <w:pPr>
              <w:keepNext w:val="0"/>
              <w:keepLines w:val="0"/>
              <w:widowControl/>
              <w:suppressLineNumbers w:val="0"/>
              <w:spacing w:before="0" w:beforeAutospacing="0" w:after="0" w:afterAutospacing="0"/>
              <w:ind w:left="0" w:right="0"/>
              <w:jc w:val="center"/>
              <w:textAlignment w:val="bottom"/>
              <w:rPr>
                <w:rFonts w:hint="eastAsia" w:ascii="宋体" w:hAnsi="宋体"/>
                <w:color w:val="000000"/>
                <w:sz w:val="16"/>
                <w:szCs w:val="24"/>
              </w:rPr>
            </w:pPr>
            <w:r>
              <w:rPr>
                <w:rFonts w:hint="default" w:ascii="仿宋_GB2312" w:hAnsi="宋体" w:eastAsia="仿宋_GB2312" w:cs="仿宋_GB2312"/>
                <w:i w:val="0"/>
                <w:iCs w:val="0"/>
                <w:color w:val="000000"/>
                <w:kern w:val="0"/>
                <w:sz w:val="16"/>
                <w:szCs w:val="16"/>
                <w:u w:val="none"/>
                <w:lang w:val="en-US" w:eastAsia="zh-CN" w:bidi="ar"/>
              </w:rPr>
              <w:t>“四史”教育</w:t>
            </w:r>
          </w:p>
        </w:tc>
        <w:tc>
          <w:tcPr>
            <w:tcW w:w="219" w:type="pct"/>
            <w:tcBorders>
              <w:top w:val="single" w:color="auto" w:sz="6" w:space="0"/>
              <w:left w:val="single" w:color="auto" w:sz="6" w:space="0"/>
              <w:bottom w:val="single" w:color="auto" w:sz="6" w:space="0"/>
              <w:right w:val="single" w:color="auto" w:sz="6" w:space="0"/>
              <w:tl2br w:val="nil"/>
              <w:tr2bl w:val="nil"/>
            </w:tcBorders>
            <w:noWrap w:val="0"/>
            <w:vAlign w:val="bottom"/>
          </w:tcPr>
          <w:p w14:paraId="3014C9A6">
            <w:pPr>
              <w:keepNext w:val="0"/>
              <w:keepLines w:val="0"/>
              <w:widowControl/>
              <w:suppressLineNumbers w:val="0"/>
              <w:spacing w:before="0" w:beforeAutospacing="0" w:after="0" w:afterAutospacing="0"/>
              <w:ind w:left="0" w:right="0"/>
              <w:jc w:val="center"/>
              <w:textAlignment w:val="bottom"/>
              <w:rPr>
                <w:rFonts w:hint="eastAsia" w:ascii="宋体" w:hAnsi="宋体"/>
                <w:color w:val="000000"/>
                <w:sz w:val="16"/>
                <w:szCs w:val="24"/>
              </w:rPr>
            </w:pPr>
            <w:r>
              <w:rPr>
                <w:rFonts w:hint="default" w:ascii="仿宋_GB2312" w:hAnsi="宋体" w:eastAsia="仿宋_GB2312" w:cs="仿宋_GB2312"/>
                <w:i w:val="0"/>
                <w:iCs w:val="0"/>
                <w:color w:val="000000"/>
                <w:kern w:val="0"/>
                <w:sz w:val="16"/>
                <w:szCs w:val="16"/>
                <w:u w:val="none"/>
                <w:lang w:val="en-US" w:eastAsia="zh-CN" w:bidi="ar"/>
              </w:rPr>
              <w:t>考查</w:t>
            </w:r>
          </w:p>
        </w:tc>
        <w:tc>
          <w:tcPr>
            <w:tcW w:w="254" w:type="pct"/>
            <w:tcBorders>
              <w:top w:val="single" w:color="auto" w:sz="6" w:space="0"/>
              <w:left w:val="single" w:color="auto" w:sz="6" w:space="0"/>
              <w:bottom w:val="single" w:color="auto" w:sz="6" w:space="0"/>
              <w:right w:val="single" w:color="auto" w:sz="6" w:space="0"/>
              <w:tl2br w:val="nil"/>
              <w:tr2bl w:val="nil"/>
            </w:tcBorders>
            <w:noWrap w:val="0"/>
            <w:vAlign w:val="bottom"/>
          </w:tcPr>
          <w:p w14:paraId="3D0D08CE">
            <w:pPr>
              <w:keepNext w:val="0"/>
              <w:keepLines w:val="0"/>
              <w:widowControl/>
              <w:suppressLineNumbers w:val="0"/>
              <w:spacing w:before="0" w:beforeAutospacing="0" w:after="0" w:afterAutospacing="0"/>
              <w:ind w:left="0" w:right="0"/>
              <w:jc w:val="center"/>
              <w:textAlignment w:val="bottom"/>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A</w:t>
            </w:r>
          </w:p>
        </w:tc>
        <w:tc>
          <w:tcPr>
            <w:tcW w:w="266" w:type="pct"/>
            <w:tcBorders>
              <w:top w:val="single" w:color="auto" w:sz="6" w:space="0"/>
              <w:left w:val="single" w:color="auto" w:sz="6" w:space="0"/>
              <w:bottom w:val="single" w:color="auto" w:sz="6" w:space="0"/>
              <w:right w:val="single" w:color="auto" w:sz="6" w:space="0"/>
              <w:tl2br w:val="nil"/>
              <w:tr2bl w:val="nil"/>
            </w:tcBorders>
            <w:noWrap w:val="0"/>
            <w:vAlign w:val="bottom"/>
          </w:tcPr>
          <w:p w14:paraId="5FAA6998">
            <w:pPr>
              <w:keepNext w:val="0"/>
              <w:keepLines w:val="0"/>
              <w:widowControl/>
              <w:suppressLineNumbers w:val="0"/>
              <w:spacing w:before="0" w:beforeAutospacing="0" w:after="0" w:afterAutospacing="0"/>
              <w:ind w:left="0" w:right="0"/>
              <w:jc w:val="center"/>
              <w:textAlignment w:val="bottom"/>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1</w:t>
            </w:r>
          </w:p>
        </w:tc>
        <w:tc>
          <w:tcPr>
            <w:tcW w:w="312" w:type="pct"/>
            <w:tcBorders>
              <w:top w:val="single" w:color="auto" w:sz="6" w:space="0"/>
              <w:left w:val="single" w:color="auto" w:sz="6" w:space="0"/>
              <w:bottom w:val="single" w:color="auto" w:sz="6" w:space="0"/>
              <w:right w:val="single" w:color="auto" w:sz="6" w:space="0"/>
              <w:tl2br w:val="nil"/>
              <w:tr2bl w:val="nil"/>
            </w:tcBorders>
            <w:noWrap w:val="0"/>
            <w:vAlign w:val="bottom"/>
          </w:tcPr>
          <w:p w14:paraId="73451781">
            <w:pPr>
              <w:keepNext w:val="0"/>
              <w:keepLines w:val="0"/>
              <w:widowControl/>
              <w:suppressLineNumbers w:val="0"/>
              <w:spacing w:before="0" w:beforeAutospacing="0" w:after="0" w:afterAutospacing="0"/>
              <w:ind w:left="0" w:right="0"/>
              <w:jc w:val="center"/>
              <w:textAlignment w:val="bottom"/>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16</w:t>
            </w:r>
          </w:p>
        </w:tc>
        <w:tc>
          <w:tcPr>
            <w:tcW w:w="312" w:type="pct"/>
            <w:tcBorders>
              <w:top w:val="single" w:color="auto" w:sz="6" w:space="0"/>
              <w:left w:val="single" w:color="auto" w:sz="6" w:space="0"/>
              <w:bottom w:val="single" w:color="auto" w:sz="6" w:space="0"/>
              <w:right w:val="single" w:color="auto" w:sz="6" w:space="0"/>
              <w:tl2br w:val="nil"/>
              <w:tr2bl w:val="nil"/>
            </w:tcBorders>
            <w:noWrap w:val="0"/>
            <w:vAlign w:val="bottom"/>
          </w:tcPr>
          <w:p w14:paraId="02E27459">
            <w:pPr>
              <w:keepNext w:val="0"/>
              <w:keepLines w:val="0"/>
              <w:widowControl/>
              <w:suppressLineNumbers w:val="0"/>
              <w:spacing w:before="0" w:beforeAutospacing="0" w:after="0" w:afterAutospacing="0"/>
              <w:ind w:left="0" w:right="0"/>
              <w:jc w:val="center"/>
              <w:textAlignment w:val="bottom"/>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16</w:t>
            </w:r>
          </w:p>
        </w:tc>
        <w:tc>
          <w:tcPr>
            <w:tcW w:w="317" w:type="pct"/>
            <w:tcBorders>
              <w:top w:val="single" w:color="auto" w:sz="6" w:space="0"/>
              <w:left w:val="single" w:color="auto" w:sz="6" w:space="0"/>
              <w:bottom w:val="single" w:color="auto" w:sz="6" w:space="0"/>
              <w:right w:val="single" w:color="auto" w:sz="6" w:space="0"/>
              <w:tl2br w:val="nil"/>
              <w:tr2bl w:val="nil"/>
            </w:tcBorders>
            <w:noWrap w:val="0"/>
            <w:vAlign w:val="bottom"/>
          </w:tcPr>
          <w:p w14:paraId="01568A60">
            <w:pPr>
              <w:keepNext w:val="0"/>
              <w:keepLines w:val="0"/>
              <w:widowControl/>
              <w:suppressLineNumbers w:val="0"/>
              <w:spacing w:before="0" w:beforeAutospacing="0" w:after="0" w:afterAutospacing="0"/>
              <w:ind w:left="0" w:right="0"/>
              <w:jc w:val="center"/>
              <w:textAlignment w:val="bottom"/>
              <w:rPr>
                <w:rFonts w:hint="eastAsia" w:ascii="宋体" w:hAnsi="宋体" w:eastAsia="仿宋_GB2312"/>
                <w:color w:val="000000"/>
                <w:sz w:val="16"/>
                <w:szCs w:val="24"/>
                <w:lang w:val="en-US" w:eastAsia="zh-CN"/>
              </w:rPr>
            </w:pPr>
            <w:r>
              <w:rPr>
                <w:rFonts w:hint="eastAsia" w:ascii="宋体" w:hAnsi="宋体" w:eastAsia="宋体" w:cs="宋体"/>
                <w:i w:val="0"/>
                <w:iCs w:val="0"/>
                <w:color w:val="000000"/>
                <w:kern w:val="0"/>
                <w:sz w:val="16"/>
                <w:szCs w:val="16"/>
                <w:u w:val="none"/>
                <w:lang w:val="en-US" w:eastAsia="zh-CN" w:bidi="ar"/>
              </w:rPr>
              <w:t>0</w:t>
            </w:r>
          </w:p>
        </w:tc>
        <w:tc>
          <w:tcPr>
            <w:tcW w:w="219" w:type="pct"/>
            <w:tcBorders>
              <w:top w:val="single" w:color="auto" w:sz="6" w:space="0"/>
              <w:left w:val="single" w:color="auto" w:sz="6" w:space="0"/>
              <w:bottom w:val="single" w:color="auto" w:sz="6" w:space="0"/>
              <w:right w:val="single" w:color="auto" w:sz="6" w:space="0"/>
              <w:tl2br w:val="nil"/>
              <w:tr2bl w:val="nil"/>
            </w:tcBorders>
            <w:noWrap w:val="0"/>
            <w:vAlign w:val="bottom"/>
          </w:tcPr>
          <w:p w14:paraId="241B091D">
            <w:pPr>
              <w:keepNext w:val="0"/>
              <w:keepLines w:val="0"/>
              <w:suppressLineNumbers w:val="0"/>
              <w:spacing w:before="0" w:beforeAutospacing="0" w:after="0" w:afterAutospacing="0"/>
              <w:ind w:left="0" w:right="0"/>
              <w:jc w:val="center"/>
              <w:rPr>
                <w:rFonts w:hint="eastAsia" w:ascii="宋体" w:hAnsi="宋体"/>
                <w:color w:val="000000"/>
                <w:sz w:val="16"/>
                <w:szCs w:val="24"/>
              </w:rPr>
            </w:pPr>
          </w:p>
        </w:tc>
        <w:tc>
          <w:tcPr>
            <w:tcW w:w="256" w:type="pct"/>
            <w:tcBorders>
              <w:top w:val="single" w:color="auto" w:sz="6" w:space="0"/>
              <w:left w:val="single" w:color="auto" w:sz="6" w:space="0"/>
              <w:bottom w:val="single" w:color="auto" w:sz="6" w:space="0"/>
              <w:right w:val="single" w:color="auto" w:sz="6" w:space="0"/>
              <w:tl2br w:val="nil"/>
              <w:tr2bl w:val="nil"/>
            </w:tcBorders>
            <w:noWrap w:val="0"/>
            <w:vAlign w:val="bottom"/>
          </w:tcPr>
          <w:p w14:paraId="75C083F5">
            <w:pPr>
              <w:keepNext w:val="0"/>
              <w:keepLines w:val="0"/>
              <w:widowControl/>
              <w:suppressLineNumbers w:val="0"/>
              <w:spacing w:before="0" w:beforeAutospacing="0" w:after="0" w:afterAutospacing="0"/>
              <w:ind w:left="0" w:right="0"/>
              <w:jc w:val="center"/>
              <w:textAlignment w:val="bottom"/>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2</w:t>
            </w:r>
          </w:p>
        </w:tc>
        <w:tc>
          <w:tcPr>
            <w:tcW w:w="248" w:type="pct"/>
            <w:tcBorders>
              <w:top w:val="single" w:color="auto" w:sz="6" w:space="0"/>
              <w:left w:val="single" w:color="auto" w:sz="6" w:space="0"/>
              <w:bottom w:val="single" w:color="auto" w:sz="6" w:space="0"/>
              <w:right w:val="single" w:color="auto" w:sz="6" w:space="0"/>
              <w:tl2br w:val="nil"/>
              <w:tr2bl w:val="nil"/>
            </w:tcBorders>
            <w:noWrap w:val="0"/>
            <w:vAlign w:val="center"/>
          </w:tcPr>
          <w:p w14:paraId="0E7F5D66">
            <w:pPr>
              <w:keepNext w:val="0"/>
              <w:keepLines w:val="0"/>
              <w:suppressLineNumbers w:val="0"/>
              <w:spacing w:before="0" w:beforeAutospacing="0" w:after="0" w:afterAutospacing="0"/>
              <w:ind w:left="0" w:right="0"/>
              <w:jc w:val="center"/>
              <w:rPr>
                <w:rFonts w:hint="eastAsia" w:ascii="宋体" w:hAnsi="宋体"/>
                <w:color w:val="000000"/>
                <w:sz w:val="16"/>
                <w:szCs w:val="24"/>
              </w:rPr>
            </w:pPr>
          </w:p>
        </w:tc>
        <w:tc>
          <w:tcPr>
            <w:tcW w:w="267" w:type="pct"/>
            <w:tcBorders>
              <w:top w:val="single" w:color="auto" w:sz="6" w:space="0"/>
              <w:left w:val="single" w:color="auto" w:sz="6" w:space="0"/>
              <w:bottom w:val="single" w:color="auto" w:sz="6" w:space="0"/>
              <w:right w:val="single" w:color="auto" w:sz="6" w:space="0"/>
              <w:tl2br w:val="nil"/>
              <w:tr2bl w:val="nil"/>
            </w:tcBorders>
            <w:noWrap w:val="0"/>
            <w:vAlign w:val="center"/>
          </w:tcPr>
          <w:p w14:paraId="7F179B60">
            <w:pPr>
              <w:keepNext w:val="0"/>
              <w:keepLines w:val="0"/>
              <w:suppressLineNumbers w:val="0"/>
              <w:spacing w:before="0" w:beforeAutospacing="0" w:after="0" w:afterAutospacing="0"/>
              <w:ind w:left="0" w:right="0"/>
              <w:jc w:val="center"/>
              <w:rPr>
                <w:rFonts w:hint="eastAsia" w:ascii="宋体" w:hAnsi="宋体"/>
                <w:color w:val="000000"/>
                <w:sz w:val="16"/>
                <w:szCs w:val="24"/>
              </w:rPr>
            </w:pPr>
          </w:p>
        </w:tc>
        <w:tc>
          <w:tcPr>
            <w:tcW w:w="220" w:type="pct"/>
            <w:tcBorders>
              <w:top w:val="single" w:color="auto" w:sz="6" w:space="0"/>
              <w:left w:val="single" w:color="auto" w:sz="6" w:space="0"/>
              <w:bottom w:val="single" w:color="auto" w:sz="6" w:space="0"/>
              <w:right w:val="single" w:color="auto" w:sz="6" w:space="0"/>
              <w:tl2br w:val="nil"/>
              <w:tr2bl w:val="nil"/>
            </w:tcBorders>
            <w:noWrap w:val="0"/>
            <w:vAlign w:val="center"/>
          </w:tcPr>
          <w:p w14:paraId="28C233E3">
            <w:pPr>
              <w:keepNext w:val="0"/>
              <w:keepLines w:val="0"/>
              <w:suppressLineNumbers w:val="0"/>
              <w:spacing w:before="0" w:beforeAutospacing="0" w:after="0" w:afterAutospacing="0"/>
              <w:ind w:left="0" w:right="0"/>
              <w:jc w:val="center"/>
              <w:rPr>
                <w:rFonts w:hint="eastAsia" w:ascii="宋体" w:hAnsi="宋体"/>
                <w:color w:val="000000"/>
                <w:sz w:val="16"/>
                <w:szCs w:val="24"/>
              </w:rPr>
            </w:pPr>
          </w:p>
        </w:tc>
        <w:tc>
          <w:tcPr>
            <w:tcW w:w="235" w:type="pct"/>
            <w:tcBorders>
              <w:top w:val="single" w:color="auto" w:sz="6" w:space="0"/>
              <w:left w:val="single" w:color="auto" w:sz="6" w:space="0"/>
              <w:bottom w:val="single" w:color="auto" w:sz="6" w:space="0"/>
              <w:right w:val="single" w:color="000000" w:sz="6" w:space="0"/>
              <w:tl2br w:val="nil"/>
              <w:tr2bl w:val="nil"/>
            </w:tcBorders>
            <w:noWrap w:val="0"/>
            <w:vAlign w:val="center"/>
          </w:tcPr>
          <w:p w14:paraId="1DB04FA0">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4</w:t>
            </w:r>
          </w:p>
        </w:tc>
      </w:tr>
      <w:tr w14:paraId="436877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52" w:type="pct"/>
            <w:vMerge w:val="continue"/>
            <w:tcBorders>
              <w:left w:val="single" w:color="auto" w:sz="6" w:space="0"/>
              <w:bottom w:val="single" w:color="auto" w:sz="6" w:space="0"/>
              <w:right w:val="single" w:color="auto" w:sz="6" w:space="0"/>
              <w:tl2br w:val="nil"/>
              <w:tr2bl w:val="nil"/>
            </w:tcBorders>
            <w:noWrap w:val="0"/>
            <w:vAlign w:val="center"/>
          </w:tcPr>
          <w:p w14:paraId="64A0B588">
            <w:pPr>
              <w:keepNext w:val="0"/>
              <w:keepLines w:val="0"/>
              <w:suppressLineNumbers w:val="0"/>
              <w:spacing w:before="0" w:beforeLines="0" w:beforeAutospacing="0" w:after="0" w:afterLines="0" w:afterAutospacing="0"/>
              <w:ind w:left="0" w:right="0"/>
              <w:jc w:val="center"/>
              <w:rPr>
                <w:rFonts w:hint="eastAsia" w:ascii="宋体" w:hAnsi="宋体"/>
                <w:b/>
                <w:color w:val="000000"/>
                <w:sz w:val="18"/>
                <w:szCs w:val="24"/>
              </w:rPr>
            </w:pPr>
          </w:p>
        </w:tc>
        <w:tc>
          <w:tcPr>
            <w:tcW w:w="231" w:type="pct"/>
            <w:vMerge w:val="continue"/>
            <w:tcBorders>
              <w:left w:val="single" w:color="auto" w:sz="6" w:space="0"/>
              <w:bottom w:val="single" w:color="auto" w:sz="6" w:space="0"/>
              <w:right w:val="single" w:color="auto" w:sz="6" w:space="0"/>
              <w:tl2br w:val="nil"/>
              <w:tr2bl w:val="nil"/>
            </w:tcBorders>
            <w:noWrap w:val="0"/>
            <w:vAlign w:val="center"/>
          </w:tcPr>
          <w:p w14:paraId="6B70BB16">
            <w:pPr>
              <w:keepNext w:val="0"/>
              <w:keepLines w:val="0"/>
              <w:suppressLineNumbers w:val="0"/>
              <w:spacing w:before="0" w:beforeLines="0" w:beforeAutospacing="0" w:after="0" w:afterLines="0" w:afterAutospacing="0"/>
              <w:ind w:left="0" w:right="0"/>
              <w:jc w:val="center"/>
              <w:rPr>
                <w:rFonts w:hint="eastAsia" w:ascii="宋体" w:hAnsi="宋体"/>
                <w:b/>
                <w:color w:val="000000"/>
                <w:sz w:val="16"/>
                <w:szCs w:val="24"/>
              </w:rPr>
            </w:pPr>
          </w:p>
        </w:tc>
        <w:tc>
          <w:tcPr>
            <w:tcW w:w="1385"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14:paraId="4AB70831">
            <w:pPr>
              <w:keepNext w:val="0"/>
              <w:keepLines w:val="0"/>
              <w:widowControl/>
              <w:suppressLineNumbers w:val="0"/>
              <w:spacing w:before="0" w:beforeAutospacing="0" w:after="0" w:afterAutospacing="0"/>
              <w:ind w:left="0" w:right="0"/>
              <w:jc w:val="center"/>
              <w:textAlignment w:val="center"/>
              <w:rPr>
                <w:rFonts w:hint="eastAsia" w:ascii="宋体" w:hAnsi="宋体"/>
                <w:b/>
                <w:color w:val="000000"/>
                <w:sz w:val="16"/>
                <w:szCs w:val="24"/>
              </w:rPr>
            </w:pPr>
            <w:r>
              <w:rPr>
                <w:rFonts w:hint="eastAsia" w:ascii="宋体" w:hAnsi="宋体" w:eastAsia="宋体" w:cs="宋体"/>
                <w:b/>
                <w:bCs/>
                <w:i w:val="0"/>
                <w:iCs w:val="0"/>
                <w:color w:val="000000"/>
                <w:kern w:val="0"/>
                <w:sz w:val="16"/>
                <w:szCs w:val="16"/>
                <w:u w:val="none"/>
                <w:lang w:val="en-US" w:eastAsia="zh-CN" w:bidi="ar"/>
              </w:rPr>
              <w:t>小计</w:t>
            </w:r>
          </w:p>
        </w:tc>
        <w:tc>
          <w:tcPr>
            <w:tcW w:w="219" w:type="pct"/>
            <w:tcBorders>
              <w:top w:val="single" w:color="auto" w:sz="6" w:space="0"/>
              <w:left w:val="single" w:color="auto" w:sz="6" w:space="0"/>
              <w:bottom w:val="single" w:color="auto" w:sz="6" w:space="0"/>
              <w:right w:val="single" w:color="auto" w:sz="6" w:space="0"/>
              <w:tl2br w:val="nil"/>
              <w:tr2bl w:val="nil"/>
            </w:tcBorders>
            <w:noWrap w:val="0"/>
            <w:vAlign w:val="center"/>
          </w:tcPr>
          <w:p w14:paraId="3B8AA1CB">
            <w:pPr>
              <w:keepNext w:val="0"/>
              <w:keepLines w:val="0"/>
              <w:suppressLineNumbers w:val="0"/>
              <w:spacing w:before="0" w:beforeAutospacing="0" w:after="0" w:afterAutospacing="0"/>
              <w:ind w:left="0" w:right="0"/>
              <w:jc w:val="center"/>
              <w:rPr>
                <w:rFonts w:hint="eastAsia" w:ascii="宋体" w:hAnsi="宋体"/>
                <w:color w:val="000000"/>
                <w:sz w:val="16"/>
                <w:szCs w:val="24"/>
              </w:rPr>
            </w:pPr>
          </w:p>
        </w:tc>
        <w:tc>
          <w:tcPr>
            <w:tcW w:w="254" w:type="pct"/>
            <w:tcBorders>
              <w:top w:val="single" w:color="auto" w:sz="6" w:space="0"/>
              <w:left w:val="single" w:color="auto" w:sz="6" w:space="0"/>
              <w:bottom w:val="single" w:color="auto" w:sz="6" w:space="0"/>
              <w:right w:val="single" w:color="auto" w:sz="6" w:space="0"/>
              <w:tl2br w:val="nil"/>
              <w:tr2bl w:val="nil"/>
            </w:tcBorders>
            <w:noWrap w:val="0"/>
            <w:vAlign w:val="center"/>
          </w:tcPr>
          <w:p w14:paraId="4AC7E588">
            <w:pPr>
              <w:keepNext w:val="0"/>
              <w:keepLines w:val="0"/>
              <w:suppressLineNumbers w:val="0"/>
              <w:spacing w:before="0" w:beforeAutospacing="0" w:after="0" w:afterAutospacing="0"/>
              <w:ind w:left="0" w:right="0"/>
              <w:jc w:val="center"/>
              <w:rPr>
                <w:rFonts w:hint="eastAsia" w:ascii="宋体" w:hAnsi="宋体"/>
                <w:color w:val="000000"/>
                <w:sz w:val="16"/>
                <w:szCs w:val="24"/>
              </w:rPr>
            </w:pPr>
          </w:p>
        </w:tc>
        <w:tc>
          <w:tcPr>
            <w:tcW w:w="266" w:type="pct"/>
            <w:tcBorders>
              <w:top w:val="single" w:color="auto" w:sz="6" w:space="0"/>
              <w:left w:val="single" w:color="auto" w:sz="6" w:space="0"/>
              <w:bottom w:val="single" w:color="auto" w:sz="6" w:space="0"/>
              <w:right w:val="single" w:color="auto" w:sz="6" w:space="0"/>
              <w:tl2br w:val="nil"/>
              <w:tr2bl w:val="nil"/>
            </w:tcBorders>
            <w:noWrap w:val="0"/>
            <w:vAlign w:val="center"/>
          </w:tcPr>
          <w:p w14:paraId="05BC513F">
            <w:pPr>
              <w:keepNext w:val="0"/>
              <w:keepLines w:val="0"/>
              <w:widowControl/>
              <w:suppressLineNumbers w:val="0"/>
              <w:spacing w:before="0" w:beforeAutospacing="0" w:after="0" w:afterAutospacing="0"/>
              <w:ind w:left="0" w:right="0"/>
              <w:jc w:val="center"/>
              <w:textAlignment w:val="center"/>
              <w:rPr>
                <w:rFonts w:hint="default" w:ascii="宋体" w:hAnsi="宋体" w:eastAsia="仿宋_GB2312"/>
                <w:b/>
                <w:bCs/>
                <w:color w:val="000000"/>
                <w:sz w:val="16"/>
                <w:szCs w:val="24"/>
                <w:lang w:val="en-US" w:eastAsia="zh-CN"/>
              </w:rPr>
            </w:pPr>
            <w:r>
              <w:rPr>
                <w:rFonts w:hint="eastAsia" w:ascii="宋体" w:hAnsi="宋体" w:eastAsia="宋体" w:cs="宋体"/>
                <w:i w:val="0"/>
                <w:iCs w:val="0"/>
                <w:color w:val="000000"/>
                <w:kern w:val="0"/>
                <w:sz w:val="16"/>
                <w:szCs w:val="16"/>
                <w:u w:val="none"/>
                <w:lang w:val="en-US" w:eastAsia="zh-CN" w:bidi="ar"/>
              </w:rPr>
              <w:t xml:space="preserve">41 </w:t>
            </w:r>
          </w:p>
        </w:tc>
        <w:tc>
          <w:tcPr>
            <w:tcW w:w="312" w:type="pct"/>
            <w:tcBorders>
              <w:top w:val="single" w:color="auto" w:sz="6" w:space="0"/>
              <w:left w:val="single" w:color="auto" w:sz="6" w:space="0"/>
              <w:bottom w:val="single" w:color="auto" w:sz="6" w:space="0"/>
              <w:right w:val="single" w:color="auto" w:sz="6" w:space="0"/>
              <w:tl2br w:val="nil"/>
              <w:tr2bl w:val="nil"/>
            </w:tcBorders>
            <w:noWrap w:val="0"/>
            <w:vAlign w:val="center"/>
          </w:tcPr>
          <w:p w14:paraId="5D0ED234">
            <w:pPr>
              <w:keepNext w:val="0"/>
              <w:keepLines w:val="0"/>
              <w:widowControl/>
              <w:suppressLineNumbers w:val="0"/>
              <w:spacing w:before="0" w:beforeAutospacing="0" w:after="0" w:afterAutospacing="0"/>
              <w:ind w:left="0" w:right="0"/>
              <w:jc w:val="both"/>
              <w:textAlignment w:val="center"/>
              <w:rPr>
                <w:rFonts w:hint="default" w:ascii="宋体" w:hAnsi="宋体" w:eastAsia="仿宋_GB2312"/>
                <w:b/>
                <w:bCs/>
                <w:color w:val="000000"/>
                <w:sz w:val="16"/>
                <w:szCs w:val="24"/>
                <w:lang w:val="en-US" w:eastAsia="zh-CN"/>
              </w:rPr>
            </w:pPr>
            <w:r>
              <w:rPr>
                <w:rFonts w:hint="eastAsia" w:ascii="宋体" w:hAnsi="宋体"/>
                <w:b/>
                <w:bCs/>
                <w:color w:val="000000"/>
                <w:sz w:val="16"/>
                <w:szCs w:val="24"/>
                <w:lang w:val="en-US" w:eastAsia="zh-CN"/>
              </w:rPr>
              <w:t xml:space="preserve"> 800</w:t>
            </w:r>
          </w:p>
        </w:tc>
        <w:tc>
          <w:tcPr>
            <w:tcW w:w="312" w:type="pct"/>
            <w:tcBorders>
              <w:top w:val="single" w:color="auto" w:sz="6" w:space="0"/>
              <w:left w:val="single" w:color="auto" w:sz="6" w:space="0"/>
              <w:bottom w:val="single" w:color="auto" w:sz="6" w:space="0"/>
              <w:right w:val="single" w:color="auto" w:sz="6" w:space="0"/>
              <w:tl2br w:val="nil"/>
              <w:tr2bl w:val="nil"/>
            </w:tcBorders>
            <w:noWrap w:val="0"/>
            <w:vAlign w:val="bottom"/>
          </w:tcPr>
          <w:p w14:paraId="738F20F5">
            <w:pPr>
              <w:keepNext w:val="0"/>
              <w:keepLines w:val="0"/>
              <w:widowControl/>
              <w:suppressLineNumbers w:val="0"/>
              <w:spacing w:before="0" w:beforeAutospacing="0" w:after="0" w:afterAutospacing="0"/>
              <w:ind w:left="0" w:right="0"/>
              <w:jc w:val="center"/>
              <w:textAlignment w:val="bottom"/>
              <w:rPr>
                <w:rFonts w:hint="default" w:ascii="宋体" w:hAnsi="宋体" w:eastAsia="仿宋_GB2312"/>
                <w:b/>
                <w:bCs/>
                <w:color w:val="000000"/>
                <w:sz w:val="16"/>
                <w:szCs w:val="24"/>
                <w:lang w:val="en-US" w:eastAsia="zh-CN"/>
              </w:rPr>
            </w:pPr>
            <w:r>
              <w:rPr>
                <w:rFonts w:hint="default" w:ascii="仿宋_GB2312" w:hAnsi="宋体" w:eastAsia="仿宋_GB2312" w:cs="仿宋_GB2312"/>
                <w:i w:val="0"/>
                <w:iCs w:val="0"/>
                <w:color w:val="000000"/>
                <w:kern w:val="0"/>
                <w:sz w:val="16"/>
                <w:szCs w:val="16"/>
                <w:u w:val="none"/>
                <w:lang w:val="en-US" w:eastAsia="zh-CN" w:bidi="ar"/>
              </w:rPr>
              <w:t>434</w:t>
            </w:r>
          </w:p>
        </w:tc>
        <w:tc>
          <w:tcPr>
            <w:tcW w:w="317" w:type="pct"/>
            <w:tcBorders>
              <w:top w:val="single" w:color="auto" w:sz="6" w:space="0"/>
              <w:left w:val="single" w:color="auto" w:sz="6" w:space="0"/>
              <w:bottom w:val="single" w:color="auto" w:sz="6" w:space="0"/>
              <w:right w:val="single" w:color="auto" w:sz="6" w:space="0"/>
              <w:tl2br w:val="nil"/>
              <w:tr2bl w:val="nil"/>
            </w:tcBorders>
            <w:noWrap w:val="0"/>
            <w:vAlign w:val="bottom"/>
          </w:tcPr>
          <w:p w14:paraId="5A24F3DE">
            <w:pPr>
              <w:keepNext w:val="0"/>
              <w:keepLines w:val="0"/>
              <w:widowControl/>
              <w:suppressLineNumbers w:val="0"/>
              <w:spacing w:before="0" w:beforeAutospacing="0" w:after="0" w:afterAutospacing="0"/>
              <w:ind w:left="0" w:right="0"/>
              <w:jc w:val="center"/>
              <w:textAlignment w:val="bottom"/>
              <w:rPr>
                <w:rFonts w:hint="default" w:ascii="宋体" w:hAnsi="宋体" w:eastAsia="仿宋_GB2312"/>
                <w:b/>
                <w:bCs/>
                <w:color w:val="000000"/>
                <w:sz w:val="16"/>
                <w:szCs w:val="24"/>
                <w:lang w:val="en-US" w:eastAsia="zh-CN"/>
              </w:rPr>
            </w:pPr>
            <w:r>
              <w:rPr>
                <w:rFonts w:hint="default" w:ascii="仿宋_GB2312" w:hAnsi="宋体" w:eastAsia="仿宋_GB2312" w:cs="仿宋_GB2312"/>
                <w:i w:val="0"/>
                <w:iCs w:val="0"/>
                <w:color w:val="000000"/>
                <w:kern w:val="0"/>
                <w:sz w:val="16"/>
                <w:szCs w:val="16"/>
                <w:u w:val="none"/>
                <w:lang w:val="en-US" w:eastAsia="zh-CN" w:bidi="ar"/>
              </w:rPr>
              <w:t>366</w:t>
            </w:r>
          </w:p>
        </w:tc>
        <w:tc>
          <w:tcPr>
            <w:tcW w:w="219" w:type="pct"/>
            <w:tcBorders>
              <w:top w:val="single" w:color="auto" w:sz="6" w:space="0"/>
              <w:left w:val="single" w:color="auto" w:sz="6" w:space="0"/>
              <w:bottom w:val="single" w:color="auto" w:sz="6" w:space="0"/>
              <w:right w:val="single" w:color="auto" w:sz="6" w:space="0"/>
              <w:tl2br w:val="nil"/>
              <w:tr2bl w:val="nil"/>
            </w:tcBorders>
            <w:noWrap w:val="0"/>
            <w:vAlign w:val="bottom"/>
          </w:tcPr>
          <w:p w14:paraId="50D28259">
            <w:pPr>
              <w:keepNext w:val="0"/>
              <w:keepLines w:val="0"/>
              <w:suppressLineNumbers w:val="0"/>
              <w:spacing w:before="0" w:beforeAutospacing="0" w:after="0" w:afterAutospacing="0"/>
              <w:ind w:left="0" w:right="0"/>
              <w:jc w:val="center"/>
              <w:rPr>
                <w:rFonts w:hint="eastAsia" w:ascii="宋体" w:hAnsi="宋体"/>
                <w:color w:val="000000"/>
                <w:sz w:val="16"/>
                <w:szCs w:val="24"/>
              </w:rPr>
            </w:pPr>
          </w:p>
        </w:tc>
        <w:tc>
          <w:tcPr>
            <w:tcW w:w="256" w:type="pct"/>
            <w:tcBorders>
              <w:top w:val="single" w:color="auto" w:sz="6" w:space="0"/>
              <w:left w:val="single" w:color="auto" w:sz="6" w:space="0"/>
              <w:bottom w:val="single" w:color="auto" w:sz="6" w:space="0"/>
              <w:right w:val="single" w:color="auto" w:sz="6" w:space="0"/>
              <w:tl2br w:val="nil"/>
              <w:tr2bl w:val="nil"/>
            </w:tcBorders>
            <w:noWrap w:val="0"/>
            <w:vAlign w:val="bottom"/>
          </w:tcPr>
          <w:p w14:paraId="02ECD1C3">
            <w:pPr>
              <w:keepNext w:val="0"/>
              <w:keepLines w:val="0"/>
              <w:suppressLineNumbers w:val="0"/>
              <w:spacing w:before="0" w:beforeAutospacing="0" w:after="0" w:afterAutospacing="0"/>
              <w:ind w:left="0" w:right="0"/>
              <w:jc w:val="center"/>
              <w:rPr>
                <w:rFonts w:hint="eastAsia" w:ascii="宋体" w:hAnsi="宋体"/>
                <w:color w:val="000000"/>
                <w:sz w:val="16"/>
                <w:szCs w:val="24"/>
              </w:rPr>
            </w:pPr>
          </w:p>
        </w:tc>
        <w:tc>
          <w:tcPr>
            <w:tcW w:w="248" w:type="pct"/>
            <w:tcBorders>
              <w:top w:val="single" w:color="auto" w:sz="6" w:space="0"/>
              <w:left w:val="single" w:color="auto" w:sz="6" w:space="0"/>
              <w:bottom w:val="single" w:color="auto" w:sz="6" w:space="0"/>
              <w:right w:val="single" w:color="auto" w:sz="6" w:space="0"/>
              <w:tl2br w:val="nil"/>
              <w:tr2bl w:val="nil"/>
            </w:tcBorders>
            <w:noWrap w:val="0"/>
            <w:vAlign w:val="bottom"/>
          </w:tcPr>
          <w:p w14:paraId="199C26FE">
            <w:pPr>
              <w:keepNext w:val="0"/>
              <w:keepLines w:val="0"/>
              <w:suppressLineNumbers w:val="0"/>
              <w:spacing w:before="0" w:beforeAutospacing="0" w:after="0" w:afterAutospacing="0"/>
              <w:ind w:left="0" w:right="0"/>
              <w:jc w:val="center"/>
              <w:rPr>
                <w:rFonts w:hint="eastAsia" w:ascii="宋体" w:hAnsi="宋体"/>
                <w:color w:val="000000"/>
                <w:sz w:val="16"/>
                <w:szCs w:val="24"/>
              </w:rPr>
            </w:pPr>
          </w:p>
        </w:tc>
        <w:tc>
          <w:tcPr>
            <w:tcW w:w="267" w:type="pct"/>
            <w:tcBorders>
              <w:top w:val="single" w:color="auto" w:sz="6" w:space="0"/>
              <w:left w:val="single" w:color="auto" w:sz="6" w:space="0"/>
              <w:bottom w:val="single" w:color="auto" w:sz="6" w:space="0"/>
              <w:right w:val="single" w:color="auto" w:sz="6" w:space="0"/>
              <w:tl2br w:val="nil"/>
              <w:tr2bl w:val="nil"/>
            </w:tcBorders>
            <w:noWrap w:val="0"/>
            <w:vAlign w:val="bottom"/>
          </w:tcPr>
          <w:p w14:paraId="7E1924E9">
            <w:pPr>
              <w:keepNext w:val="0"/>
              <w:keepLines w:val="0"/>
              <w:suppressLineNumbers w:val="0"/>
              <w:spacing w:before="0" w:beforeAutospacing="0" w:after="0" w:afterAutospacing="0"/>
              <w:ind w:left="0" w:right="0"/>
              <w:jc w:val="center"/>
              <w:rPr>
                <w:rFonts w:hint="eastAsia" w:ascii="宋体" w:hAnsi="宋体"/>
                <w:color w:val="000000"/>
                <w:sz w:val="16"/>
                <w:szCs w:val="24"/>
              </w:rPr>
            </w:pPr>
          </w:p>
        </w:tc>
        <w:tc>
          <w:tcPr>
            <w:tcW w:w="220" w:type="pct"/>
            <w:tcBorders>
              <w:top w:val="single" w:color="auto" w:sz="6" w:space="0"/>
              <w:left w:val="single" w:color="auto" w:sz="6" w:space="0"/>
              <w:bottom w:val="single" w:color="auto" w:sz="6" w:space="0"/>
              <w:right w:val="single" w:color="auto" w:sz="6" w:space="0"/>
              <w:tl2br w:val="nil"/>
              <w:tr2bl w:val="nil"/>
            </w:tcBorders>
            <w:noWrap w:val="0"/>
            <w:vAlign w:val="bottom"/>
          </w:tcPr>
          <w:p w14:paraId="12B78A9C">
            <w:pPr>
              <w:keepNext w:val="0"/>
              <w:keepLines w:val="0"/>
              <w:suppressLineNumbers w:val="0"/>
              <w:spacing w:before="0" w:beforeAutospacing="0" w:after="0" w:afterAutospacing="0"/>
              <w:ind w:left="0" w:right="0"/>
              <w:jc w:val="center"/>
              <w:rPr>
                <w:rFonts w:hint="eastAsia" w:ascii="宋体" w:hAnsi="宋体"/>
                <w:color w:val="000000"/>
                <w:sz w:val="16"/>
                <w:szCs w:val="24"/>
              </w:rPr>
            </w:pPr>
          </w:p>
        </w:tc>
        <w:tc>
          <w:tcPr>
            <w:tcW w:w="235" w:type="pct"/>
            <w:tcBorders>
              <w:top w:val="single" w:color="auto" w:sz="6" w:space="0"/>
              <w:left w:val="single" w:color="auto" w:sz="6" w:space="0"/>
              <w:bottom w:val="single" w:color="auto" w:sz="6" w:space="0"/>
              <w:right w:val="single" w:color="000000" w:sz="6" w:space="0"/>
              <w:tl2br w:val="nil"/>
              <w:tr2bl w:val="nil"/>
            </w:tcBorders>
            <w:noWrap w:val="0"/>
            <w:vAlign w:val="center"/>
          </w:tcPr>
          <w:p w14:paraId="44F63293">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p>
        </w:tc>
      </w:tr>
      <w:tr w14:paraId="31EC9C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52" w:type="pct"/>
            <w:vMerge w:val="restart"/>
            <w:tcBorders>
              <w:top w:val="single" w:color="auto" w:sz="6" w:space="0"/>
              <w:left w:val="single" w:color="auto" w:sz="6" w:space="0"/>
              <w:right w:val="single" w:color="auto" w:sz="6" w:space="0"/>
              <w:tl2br w:val="nil"/>
              <w:tr2bl w:val="nil"/>
            </w:tcBorders>
            <w:noWrap w:val="0"/>
            <w:vAlign w:val="center"/>
          </w:tcPr>
          <w:p w14:paraId="1010831A">
            <w:pPr>
              <w:keepNext w:val="0"/>
              <w:keepLines w:val="0"/>
              <w:suppressLineNumbers w:val="0"/>
              <w:spacing w:before="0" w:beforeLines="0" w:beforeAutospacing="0" w:after="0" w:afterLines="0" w:afterAutospacing="0"/>
              <w:ind w:left="0" w:right="0"/>
              <w:jc w:val="center"/>
              <w:rPr>
                <w:rFonts w:hint="eastAsia" w:ascii="宋体" w:hAnsi="宋体"/>
                <w:b/>
                <w:color w:val="000000"/>
                <w:sz w:val="18"/>
                <w:szCs w:val="24"/>
              </w:rPr>
            </w:pPr>
            <w:r>
              <w:rPr>
                <w:rFonts w:hint="eastAsia" w:ascii="宋体" w:hAnsi="宋体"/>
                <w:b/>
                <w:color w:val="000000"/>
                <w:sz w:val="18"/>
                <w:szCs w:val="24"/>
              </w:rPr>
              <w:t>专业课</w:t>
            </w:r>
          </w:p>
        </w:tc>
        <w:tc>
          <w:tcPr>
            <w:tcW w:w="231" w:type="pct"/>
            <w:vMerge w:val="restart"/>
            <w:tcBorders>
              <w:top w:val="single" w:color="auto" w:sz="6" w:space="0"/>
              <w:left w:val="single" w:color="auto" w:sz="6" w:space="0"/>
              <w:right w:val="single" w:color="auto" w:sz="6" w:space="0"/>
              <w:tl2br w:val="nil"/>
              <w:tr2bl w:val="nil"/>
            </w:tcBorders>
            <w:noWrap w:val="0"/>
            <w:vAlign w:val="center"/>
          </w:tcPr>
          <w:p w14:paraId="0290ED7F">
            <w:pPr>
              <w:keepNext w:val="0"/>
              <w:keepLines w:val="0"/>
              <w:suppressLineNumbers w:val="0"/>
              <w:spacing w:before="0" w:beforeLines="0" w:beforeAutospacing="0" w:after="0" w:afterLines="0" w:afterAutospacing="0"/>
              <w:ind w:left="0" w:right="0"/>
              <w:jc w:val="center"/>
              <w:rPr>
                <w:rFonts w:hint="eastAsia" w:ascii="宋体" w:hAnsi="宋体"/>
                <w:b/>
                <w:color w:val="000000"/>
                <w:sz w:val="16"/>
                <w:szCs w:val="24"/>
              </w:rPr>
            </w:pPr>
            <w:r>
              <w:rPr>
                <w:rFonts w:hint="eastAsia" w:ascii="宋体" w:hAnsi="宋体"/>
                <w:b/>
                <w:color w:val="000000"/>
                <w:sz w:val="16"/>
                <w:szCs w:val="24"/>
              </w:rPr>
              <w:t>专业基础课</w:t>
            </w:r>
          </w:p>
        </w:tc>
        <w:tc>
          <w:tcPr>
            <w:tcW w:w="231" w:type="pct"/>
            <w:tcBorders>
              <w:top w:val="single" w:color="auto" w:sz="6" w:space="0"/>
              <w:left w:val="single" w:color="auto" w:sz="6" w:space="0"/>
              <w:bottom w:val="single" w:color="auto" w:sz="6" w:space="0"/>
              <w:right w:val="single" w:color="auto" w:sz="6" w:space="0"/>
              <w:tl2br w:val="nil"/>
              <w:tr2bl w:val="nil"/>
            </w:tcBorders>
            <w:noWrap w:val="0"/>
            <w:vAlign w:val="center"/>
          </w:tcPr>
          <w:p w14:paraId="669E179D">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1</w:t>
            </w:r>
          </w:p>
        </w:tc>
        <w:tc>
          <w:tcPr>
            <w:tcW w:w="539" w:type="pct"/>
            <w:tcBorders>
              <w:top w:val="single" w:color="auto" w:sz="6" w:space="0"/>
              <w:left w:val="single" w:color="auto" w:sz="6" w:space="0"/>
              <w:bottom w:val="single" w:color="auto" w:sz="6" w:space="0"/>
              <w:right w:val="single" w:color="auto" w:sz="6" w:space="0"/>
              <w:tl2br w:val="nil"/>
              <w:tr2bl w:val="nil"/>
            </w:tcBorders>
            <w:noWrap w:val="0"/>
            <w:vAlign w:val="top"/>
          </w:tcPr>
          <w:p w14:paraId="75869F6F">
            <w:pPr>
              <w:keepNext w:val="0"/>
              <w:keepLines w:val="0"/>
              <w:widowControl/>
              <w:suppressLineNumbers w:val="0"/>
              <w:spacing w:before="0" w:beforeAutospacing="0" w:after="0" w:afterAutospacing="0"/>
              <w:ind w:left="0" w:leftChars="0" w:right="0" w:rightChars="0"/>
              <w:jc w:val="center"/>
              <w:textAlignment w:val="top"/>
              <w:rPr>
                <w:rFonts w:hint="default" w:ascii="宋体" w:hAnsi="宋体"/>
                <w:color w:val="000000"/>
                <w:sz w:val="16"/>
                <w:szCs w:val="24"/>
                <w:lang w:val="en-US" w:eastAsia="zh-CN"/>
              </w:rPr>
            </w:pPr>
            <w:r>
              <w:rPr>
                <w:rFonts w:hint="eastAsia" w:ascii="宋体" w:hAnsi="宋体" w:eastAsia="宋体" w:cs="宋体"/>
                <w:i w:val="0"/>
                <w:iCs w:val="0"/>
                <w:color w:val="000000"/>
                <w:kern w:val="0"/>
                <w:sz w:val="16"/>
                <w:szCs w:val="16"/>
                <w:u w:val="none"/>
                <w:lang w:val="en-US" w:eastAsia="zh-CN" w:bidi="ar"/>
              </w:rPr>
              <w:t>JY060301</w:t>
            </w:r>
          </w:p>
        </w:tc>
        <w:tc>
          <w:tcPr>
            <w:tcW w:w="614" w:type="pct"/>
            <w:tcBorders>
              <w:top w:val="single" w:color="auto" w:sz="6" w:space="0"/>
              <w:left w:val="single" w:color="auto" w:sz="6" w:space="0"/>
              <w:bottom w:val="single" w:color="auto" w:sz="6" w:space="0"/>
              <w:right w:val="single" w:color="auto" w:sz="6" w:space="0"/>
              <w:tl2br w:val="nil"/>
              <w:tr2bl w:val="nil"/>
            </w:tcBorders>
            <w:noWrap w:val="0"/>
            <w:vAlign w:val="bottom"/>
          </w:tcPr>
          <w:p w14:paraId="574524FB">
            <w:pPr>
              <w:keepNext w:val="0"/>
              <w:keepLines w:val="0"/>
              <w:widowControl/>
              <w:suppressLineNumbers w:val="0"/>
              <w:spacing w:before="0" w:beforeAutospacing="0" w:after="0" w:afterAutospacing="0"/>
              <w:ind w:left="0" w:right="0"/>
              <w:jc w:val="center"/>
              <w:textAlignment w:val="bottom"/>
              <w:rPr>
                <w:rFonts w:hint="eastAsia" w:ascii="宋体" w:hAnsi="宋体" w:eastAsia="仿宋_GB2312"/>
                <w:color w:val="000000"/>
                <w:sz w:val="16"/>
                <w:szCs w:val="24"/>
                <w:lang w:val="en-US" w:eastAsia="zh-CN"/>
              </w:rPr>
            </w:pPr>
            <w:r>
              <w:rPr>
                <w:rFonts w:hint="default" w:ascii="仿宋_GB2312" w:hAnsi="宋体" w:eastAsia="仿宋_GB2312" w:cs="仿宋_GB2312"/>
                <w:i w:val="0"/>
                <w:iCs w:val="0"/>
                <w:color w:val="000000"/>
                <w:kern w:val="0"/>
                <w:sz w:val="16"/>
                <w:szCs w:val="16"/>
                <w:u w:val="none"/>
                <w:lang w:val="en-US" w:eastAsia="zh-CN" w:bidi="ar"/>
              </w:rPr>
              <w:t>艺术概论</w:t>
            </w:r>
          </w:p>
        </w:tc>
        <w:tc>
          <w:tcPr>
            <w:tcW w:w="219" w:type="pct"/>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bottom"/>
          </w:tcPr>
          <w:p w14:paraId="45148A95">
            <w:pPr>
              <w:keepNext w:val="0"/>
              <w:keepLines w:val="0"/>
              <w:widowControl/>
              <w:suppressLineNumbers w:val="0"/>
              <w:spacing w:before="0" w:beforeAutospacing="0" w:after="0" w:afterAutospacing="0"/>
              <w:ind w:left="0" w:right="0"/>
              <w:jc w:val="center"/>
              <w:textAlignment w:val="bottom"/>
              <w:rPr>
                <w:rFonts w:hint="eastAsia" w:ascii="宋体" w:hAnsi="宋体" w:eastAsia="仿宋_GB2312" w:cs="Times New Roman"/>
                <w:color w:val="000000"/>
                <w:kern w:val="2"/>
                <w:sz w:val="16"/>
                <w:szCs w:val="24"/>
                <w:lang w:val="en-US" w:eastAsia="zh-CN" w:bidi="ar-SA"/>
              </w:rPr>
            </w:pPr>
            <w:r>
              <w:rPr>
                <w:rFonts w:hint="default" w:ascii="仿宋_GB2312" w:hAnsi="宋体" w:eastAsia="仿宋_GB2312" w:cs="仿宋_GB2312"/>
                <w:i w:val="0"/>
                <w:iCs w:val="0"/>
                <w:color w:val="000000"/>
                <w:kern w:val="0"/>
                <w:sz w:val="16"/>
                <w:szCs w:val="16"/>
                <w:u w:val="none"/>
                <w:lang w:val="en-US" w:eastAsia="zh-CN" w:bidi="ar"/>
              </w:rPr>
              <w:t>考查</w:t>
            </w:r>
          </w:p>
        </w:tc>
        <w:tc>
          <w:tcPr>
            <w:tcW w:w="254" w:type="pct"/>
            <w:tcBorders>
              <w:top w:val="single" w:color="auto" w:sz="6" w:space="0"/>
              <w:left w:val="single" w:color="auto" w:sz="6" w:space="0"/>
              <w:bottom w:val="single" w:color="auto" w:sz="6" w:space="0"/>
              <w:right w:val="single" w:color="auto" w:sz="6" w:space="0"/>
              <w:tl2br w:val="nil"/>
              <w:tr2bl w:val="nil"/>
            </w:tcBorders>
            <w:noWrap w:val="0"/>
            <w:vAlign w:val="bottom"/>
          </w:tcPr>
          <w:p w14:paraId="1D67E5F3">
            <w:pPr>
              <w:keepNext w:val="0"/>
              <w:keepLines w:val="0"/>
              <w:widowControl/>
              <w:suppressLineNumbers w:val="0"/>
              <w:spacing w:before="0" w:beforeAutospacing="0" w:after="0" w:afterAutospacing="0"/>
              <w:ind w:left="0" w:right="0"/>
              <w:jc w:val="center"/>
              <w:textAlignment w:val="bottom"/>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A</w:t>
            </w:r>
          </w:p>
        </w:tc>
        <w:tc>
          <w:tcPr>
            <w:tcW w:w="266" w:type="pct"/>
            <w:tcBorders>
              <w:top w:val="single" w:color="auto" w:sz="6" w:space="0"/>
              <w:left w:val="single" w:color="auto" w:sz="6" w:space="0"/>
              <w:bottom w:val="single" w:color="auto" w:sz="6" w:space="0"/>
              <w:right w:val="single" w:color="auto" w:sz="6" w:space="0"/>
              <w:tl2br w:val="nil"/>
              <w:tr2bl w:val="nil"/>
            </w:tcBorders>
            <w:noWrap w:val="0"/>
            <w:vAlign w:val="bottom"/>
          </w:tcPr>
          <w:p w14:paraId="7D34FF66">
            <w:pPr>
              <w:keepNext w:val="0"/>
              <w:keepLines w:val="0"/>
              <w:widowControl/>
              <w:suppressLineNumbers w:val="0"/>
              <w:spacing w:before="0" w:beforeAutospacing="0" w:after="0" w:afterAutospacing="0"/>
              <w:ind w:left="0" w:right="0"/>
              <w:jc w:val="center"/>
              <w:textAlignment w:val="bottom"/>
              <w:rPr>
                <w:rFonts w:hint="eastAsia" w:ascii="宋体" w:hAnsi="宋体" w:eastAsia="仿宋_GB2312"/>
                <w:color w:val="000000"/>
                <w:sz w:val="16"/>
                <w:szCs w:val="24"/>
                <w:lang w:val="en-US" w:eastAsia="zh-CN"/>
              </w:rPr>
            </w:pPr>
            <w:r>
              <w:rPr>
                <w:rFonts w:hint="eastAsia" w:ascii="宋体" w:hAnsi="宋体" w:eastAsia="宋体" w:cs="宋体"/>
                <w:i w:val="0"/>
                <w:iCs w:val="0"/>
                <w:color w:val="000000"/>
                <w:kern w:val="0"/>
                <w:sz w:val="16"/>
                <w:szCs w:val="16"/>
                <w:u w:val="none"/>
                <w:lang w:val="en-US" w:eastAsia="zh-CN" w:bidi="ar"/>
              </w:rPr>
              <w:t>5</w:t>
            </w:r>
          </w:p>
        </w:tc>
        <w:tc>
          <w:tcPr>
            <w:tcW w:w="312" w:type="pct"/>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bottom"/>
          </w:tcPr>
          <w:p w14:paraId="44D5819A">
            <w:pPr>
              <w:keepNext w:val="0"/>
              <w:keepLines w:val="0"/>
              <w:widowControl/>
              <w:suppressLineNumbers w:val="0"/>
              <w:spacing w:before="0" w:beforeAutospacing="0" w:after="0" w:afterAutospacing="0"/>
              <w:ind w:left="0" w:right="0"/>
              <w:jc w:val="center"/>
              <w:textAlignment w:val="bottom"/>
              <w:rPr>
                <w:rFonts w:hint="default" w:ascii="宋体" w:hAnsi="宋体" w:eastAsia="仿宋_GB2312" w:cs="Times New Roman"/>
                <w:color w:val="000000"/>
                <w:kern w:val="2"/>
                <w:sz w:val="16"/>
                <w:szCs w:val="24"/>
                <w:lang w:val="en-US" w:eastAsia="zh-CN" w:bidi="ar-SA"/>
              </w:rPr>
            </w:pPr>
            <w:r>
              <w:rPr>
                <w:rFonts w:hint="eastAsia" w:ascii="宋体" w:hAnsi="宋体" w:eastAsia="宋体" w:cs="宋体"/>
                <w:i w:val="0"/>
                <w:iCs w:val="0"/>
                <w:color w:val="000000"/>
                <w:kern w:val="0"/>
                <w:sz w:val="16"/>
                <w:szCs w:val="16"/>
                <w:u w:val="none"/>
                <w:lang w:val="en-US" w:eastAsia="zh-CN" w:bidi="ar"/>
              </w:rPr>
              <w:t>80</w:t>
            </w:r>
          </w:p>
        </w:tc>
        <w:tc>
          <w:tcPr>
            <w:tcW w:w="312" w:type="pct"/>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bottom"/>
          </w:tcPr>
          <w:p w14:paraId="69CC244E">
            <w:pPr>
              <w:keepNext w:val="0"/>
              <w:keepLines w:val="0"/>
              <w:widowControl/>
              <w:suppressLineNumbers w:val="0"/>
              <w:spacing w:before="0" w:beforeAutospacing="0" w:after="0" w:afterAutospacing="0"/>
              <w:ind w:left="0" w:right="0"/>
              <w:jc w:val="center"/>
              <w:textAlignment w:val="bottom"/>
              <w:rPr>
                <w:rFonts w:hint="default" w:ascii="宋体" w:hAnsi="宋体" w:eastAsia="仿宋_GB2312" w:cs="Times New Roman"/>
                <w:color w:val="000000"/>
                <w:kern w:val="2"/>
                <w:sz w:val="16"/>
                <w:szCs w:val="24"/>
                <w:lang w:val="en-US" w:eastAsia="zh-CN" w:bidi="ar-SA"/>
              </w:rPr>
            </w:pPr>
            <w:r>
              <w:rPr>
                <w:rFonts w:hint="eastAsia" w:ascii="宋体" w:hAnsi="宋体" w:eastAsia="宋体" w:cs="宋体"/>
                <w:i w:val="0"/>
                <w:iCs w:val="0"/>
                <w:color w:val="000000"/>
                <w:kern w:val="0"/>
                <w:sz w:val="16"/>
                <w:szCs w:val="16"/>
                <w:u w:val="none"/>
                <w:lang w:val="en-US" w:eastAsia="zh-CN" w:bidi="ar"/>
              </w:rPr>
              <w:t>80</w:t>
            </w:r>
          </w:p>
        </w:tc>
        <w:tc>
          <w:tcPr>
            <w:tcW w:w="317" w:type="pct"/>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bottom"/>
          </w:tcPr>
          <w:p w14:paraId="71208DCB">
            <w:pPr>
              <w:keepNext w:val="0"/>
              <w:keepLines w:val="0"/>
              <w:widowControl/>
              <w:suppressLineNumbers w:val="0"/>
              <w:spacing w:before="0" w:beforeAutospacing="0" w:after="0" w:afterAutospacing="0"/>
              <w:ind w:left="0" w:right="0"/>
              <w:jc w:val="center"/>
              <w:textAlignment w:val="bottom"/>
              <w:rPr>
                <w:rFonts w:hint="default" w:ascii="宋体" w:hAnsi="宋体" w:eastAsia="仿宋_GB2312" w:cs="Times New Roman"/>
                <w:color w:val="000000"/>
                <w:kern w:val="2"/>
                <w:sz w:val="16"/>
                <w:szCs w:val="24"/>
                <w:lang w:val="en-US" w:eastAsia="zh-CN" w:bidi="ar-SA"/>
              </w:rPr>
            </w:pPr>
            <w:r>
              <w:rPr>
                <w:rFonts w:hint="eastAsia" w:ascii="宋体" w:hAnsi="宋体" w:eastAsia="宋体" w:cs="宋体"/>
                <w:i w:val="0"/>
                <w:iCs w:val="0"/>
                <w:color w:val="000000"/>
                <w:kern w:val="0"/>
                <w:sz w:val="16"/>
                <w:szCs w:val="16"/>
                <w:u w:val="none"/>
                <w:lang w:val="en-US" w:eastAsia="zh-CN" w:bidi="ar"/>
              </w:rPr>
              <w:t>0</w:t>
            </w:r>
          </w:p>
        </w:tc>
        <w:tc>
          <w:tcPr>
            <w:tcW w:w="219" w:type="pct"/>
            <w:tcBorders>
              <w:top w:val="single" w:color="auto" w:sz="6" w:space="0"/>
              <w:left w:val="single" w:color="auto" w:sz="6" w:space="0"/>
              <w:bottom w:val="single" w:color="auto" w:sz="6" w:space="0"/>
              <w:right w:val="single" w:color="auto" w:sz="6" w:space="0"/>
              <w:tl2br w:val="nil"/>
              <w:tr2bl w:val="nil"/>
            </w:tcBorders>
            <w:noWrap w:val="0"/>
            <w:vAlign w:val="bottom"/>
          </w:tcPr>
          <w:p w14:paraId="2C104C08">
            <w:pPr>
              <w:keepNext w:val="0"/>
              <w:keepLines w:val="0"/>
              <w:widowControl/>
              <w:suppressLineNumbers w:val="0"/>
              <w:spacing w:before="0" w:beforeAutospacing="0" w:after="0" w:afterAutospacing="0"/>
              <w:ind w:left="0" w:right="0"/>
              <w:jc w:val="center"/>
              <w:textAlignment w:val="bottom"/>
              <w:rPr>
                <w:rFonts w:hint="default" w:ascii="宋体" w:hAnsi="宋体" w:eastAsia="仿宋_GB2312"/>
                <w:b/>
                <w:bCs/>
                <w:color w:val="000000"/>
                <w:sz w:val="16"/>
                <w:szCs w:val="24"/>
                <w:lang w:val="en-US" w:eastAsia="zh-CN"/>
              </w:rPr>
            </w:pPr>
            <w:r>
              <w:rPr>
                <w:rFonts w:hint="eastAsia" w:ascii="宋体" w:hAnsi="宋体" w:eastAsia="宋体" w:cs="宋体"/>
                <w:b/>
                <w:bCs/>
                <w:i w:val="0"/>
                <w:iCs w:val="0"/>
                <w:color w:val="000000"/>
                <w:kern w:val="0"/>
                <w:sz w:val="16"/>
                <w:szCs w:val="16"/>
                <w:u w:val="none"/>
                <w:lang w:val="en-US" w:eastAsia="zh-CN" w:bidi="ar"/>
              </w:rPr>
              <w:t>4</w:t>
            </w:r>
          </w:p>
        </w:tc>
        <w:tc>
          <w:tcPr>
            <w:tcW w:w="256" w:type="pct"/>
            <w:tcBorders>
              <w:top w:val="single" w:color="auto" w:sz="6" w:space="0"/>
              <w:left w:val="single" w:color="auto" w:sz="6" w:space="0"/>
              <w:bottom w:val="single" w:color="auto" w:sz="6" w:space="0"/>
              <w:right w:val="single" w:color="auto" w:sz="6" w:space="0"/>
              <w:tl2br w:val="nil"/>
              <w:tr2bl w:val="nil"/>
            </w:tcBorders>
            <w:noWrap w:val="0"/>
            <w:vAlign w:val="bottom"/>
          </w:tcPr>
          <w:p w14:paraId="66F81286">
            <w:pPr>
              <w:keepNext w:val="0"/>
              <w:keepLines w:val="0"/>
              <w:suppressLineNumbers w:val="0"/>
              <w:spacing w:before="0" w:beforeAutospacing="0" w:after="0" w:afterAutospacing="0"/>
              <w:ind w:left="0" w:right="0"/>
              <w:jc w:val="center"/>
              <w:rPr>
                <w:rFonts w:hint="eastAsia" w:ascii="宋体" w:hAnsi="宋体"/>
                <w:b/>
                <w:bCs/>
                <w:color w:val="000000"/>
                <w:sz w:val="16"/>
                <w:szCs w:val="24"/>
              </w:rPr>
            </w:pPr>
          </w:p>
        </w:tc>
        <w:tc>
          <w:tcPr>
            <w:tcW w:w="248" w:type="pct"/>
            <w:tcBorders>
              <w:top w:val="single" w:color="auto" w:sz="6" w:space="0"/>
              <w:left w:val="single" w:color="auto" w:sz="6" w:space="0"/>
              <w:bottom w:val="single" w:color="auto" w:sz="6" w:space="0"/>
              <w:right w:val="single" w:color="auto" w:sz="6" w:space="0"/>
              <w:tl2br w:val="nil"/>
              <w:tr2bl w:val="nil"/>
            </w:tcBorders>
            <w:noWrap w:val="0"/>
            <w:vAlign w:val="bottom"/>
          </w:tcPr>
          <w:p w14:paraId="247C38C1">
            <w:pPr>
              <w:keepNext w:val="0"/>
              <w:keepLines w:val="0"/>
              <w:suppressLineNumbers w:val="0"/>
              <w:spacing w:before="0" w:beforeAutospacing="0" w:after="0" w:afterAutospacing="0"/>
              <w:ind w:left="0" w:right="0"/>
              <w:jc w:val="center"/>
              <w:rPr>
                <w:rFonts w:hint="eastAsia" w:ascii="宋体" w:hAnsi="宋体"/>
                <w:b/>
                <w:bCs/>
                <w:color w:val="000000"/>
                <w:sz w:val="16"/>
                <w:szCs w:val="24"/>
              </w:rPr>
            </w:pPr>
          </w:p>
        </w:tc>
        <w:tc>
          <w:tcPr>
            <w:tcW w:w="267" w:type="pct"/>
            <w:tcBorders>
              <w:top w:val="single" w:color="auto" w:sz="6" w:space="0"/>
              <w:left w:val="single" w:color="auto" w:sz="6" w:space="0"/>
              <w:bottom w:val="single" w:color="auto" w:sz="6" w:space="0"/>
              <w:right w:val="single" w:color="auto" w:sz="6" w:space="0"/>
              <w:tl2br w:val="nil"/>
              <w:tr2bl w:val="nil"/>
            </w:tcBorders>
            <w:noWrap w:val="0"/>
            <w:vAlign w:val="bottom"/>
          </w:tcPr>
          <w:p w14:paraId="546FEA32">
            <w:pPr>
              <w:keepNext w:val="0"/>
              <w:keepLines w:val="0"/>
              <w:suppressLineNumbers w:val="0"/>
              <w:spacing w:before="0" w:beforeAutospacing="0" w:after="0" w:afterAutospacing="0"/>
              <w:ind w:left="0" w:right="0"/>
              <w:jc w:val="center"/>
              <w:rPr>
                <w:rFonts w:hint="eastAsia" w:ascii="宋体" w:hAnsi="宋体"/>
                <w:b/>
                <w:bCs/>
                <w:color w:val="000000"/>
                <w:sz w:val="16"/>
                <w:szCs w:val="24"/>
              </w:rPr>
            </w:pPr>
          </w:p>
        </w:tc>
        <w:tc>
          <w:tcPr>
            <w:tcW w:w="220" w:type="pct"/>
            <w:tcBorders>
              <w:top w:val="single" w:color="auto" w:sz="6" w:space="0"/>
              <w:left w:val="single" w:color="auto" w:sz="6" w:space="0"/>
              <w:bottom w:val="single" w:color="auto" w:sz="6" w:space="0"/>
              <w:right w:val="single" w:color="auto" w:sz="6" w:space="0"/>
              <w:tl2br w:val="nil"/>
              <w:tr2bl w:val="nil"/>
            </w:tcBorders>
            <w:noWrap w:val="0"/>
            <w:vAlign w:val="bottom"/>
          </w:tcPr>
          <w:p w14:paraId="003801FC">
            <w:pPr>
              <w:keepNext w:val="0"/>
              <w:keepLines w:val="0"/>
              <w:suppressLineNumbers w:val="0"/>
              <w:spacing w:before="0" w:beforeAutospacing="0" w:after="0" w:afterAutospacing="0"/>
              <w:ind w:left="0" w:right="0"/>
              <w:jc w:val="center"/>
              <w:rPr>
                <w:rFonts w:hint="eastAsia" w:ascii="宋体" w:hAnsi="宋体"/>
                <w:b/>
                <w:bCs/>
                <w:color w:val="000000"/>
                <w:sz w:val="16"/>
                <w:szCs w:val="24"/>
              </w:rPr>
            </w:pPr>
          </w:p>
        </w:tc>
        <w:tc>
          <w:tcPr>
            <w:tcW w:w="235" w:type="pct"/>
            <w:tcBorders>
              <w:top w:val="single" w:color="auto" w:sz="6" w:space="0"/>
              <w:left w:val="single" w:color="auto" w:sz="6" w:space="0"/>
              <w:bottom w:val="single" w:color="auto" w:sz="6" w:space="0"/>
              <w:right w:val="single" w:color="000000" w:sz="6" w:space="0"/>
              <w:tl2br w:val="nil"/>
              <w:tr2bl w:val="nil"/>
            </w:tcBorders>
            <w:noWrap w:val="0"/>
            <w:vAlign w:val="bottom"/>
          </w:tcPr>
          <w:p w14:paraId="0F9E9074">
            <w:pPr>
              <w:keepNext w:val="0"/>
              <w:keepLines w:val="0"/>
              <w:suppressLineNumbers w:val="0"/>
              <w:spacing w:before="0" w:beforeAutospacing="0" w:after="0" w:afterAutospacing="0"/>
              <w:ind w:left="0" w:right="0"/>
              <w:jc w:val="center"/>
              <w:rPr>
                <w:rFonts w:hint="eastAsia" w:ascii="宋体" w:hAnsi="宋体"/>
                <w:color w:val="000000"/>
                <w:sz w:val="16"/>
                <w:szCs w:val="24"/>
              </w:rPr>
            </w:pPr>
          </w:p>
        </w:tc>
      </w:tr>
      <w:tr w14:paraId="155A93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52" w:type="pct"/>
            <w:vMerge w:val="continue"/>
            <w:tcBorders>
              <w:left w:val="single" w:color="auto" w:sz="6" w:space="0"/>
              <w:right w:val="single" w:color="auto" w:sz="6" w:space="0"/>
              <w:tl2br w:val="nil"/>
              <w:tr2bl w:val="nil"/>
            </w:tcBorders>
            <w:noWrap w:val="0"/>
            <w:vAlign w:val="center"/>
          </w:tcPr>
          <w:p w14:paraId="5E6E1564">
            <w:pPr>
              <w:keepNext w:val="0"/>
              <w:keepLines w:val="0"/>
              <w:suppressLineNumbers w:val="0"/>
              <w:spacing w:before="0" w:beforeLines="0" w:beforeAutospacing="0" w:after="0" w:afterLines="0" w:afterAutospacing="0"/>
              <w:ind w:left="0" w:right="0"/>
              <w:jc w:val="center"/>
              <w:rPr>
                <w:rFonts w:hint="eastAsia" w:ascii="宋体" w:hAnsi="宋体"/>
                <w:b/>
                <w:color w:val="000000"/>
                <w:sz w:val="18"/>
                <w:szCs w:val="24"/>
              </w:rPr>
            </w:pPr>
          </w:p>
        </w:tc>
        <w:tc>
          <w:tcPr>
            <w:tcW w:w="231" w:type="pct"/>
            <w:vMerge w:val="continue"/>
            <w:tcBorders>
              <w:left w:val="single" w:color="auto" w:sz="6" w:space="0"/>
              <w:right w:val="single" w:color="auto" w:sz="6" w:space="0"/>
              <w:tl2br w:val="nil"/>
              <w:tr2bl w:val="nil"/>
            </w:tcBorders>
            <w:noWrap w:val="0"/>
            <w:vAlign w:val="center"/>
          </w:tcPr>
          <w:p w14:paraId="4E067E49">
            <w:pPr>
              <w:keepNext w:val="0"/>
              <w:keepLines w:val="0"/>
              <w:suppressLineNumbers w:val="0"/>
              <w:spacing w:before="0" w:beforeLines="0" w:beforeAutospacing="0" w:after="0" w:afterLines="0" w:afterAutospacing="0"/>
              <w:ind w:left="0" w:right="0"/>
              <w:jc w:val="center"/>
              <w:rPr>
                <w:rFonts w:hint="eastAsia" w:ascii="宋体" w:hAnsi="宋体"/>
                <w:b/>
                <w:color w:val="000000"/>
                <w:sz w:val="16"/>
                <w:szCs w:val="24"/>
              </w:rPr>
            </w:pPr>
          </w:p>
        </w:tc>
        <w:tc>
          <w:tcPr>
            <w:tcW w:w="231" w:type="pct"/>
            <w:tcBorders>
              <w:top w:val="single" w:color="auto" w:sz="6" w:space="0"/>
              <w:left w:val="single" w:color="auto" w:sz="6" w:space="0"/>
              <w:bottom w:val="single" w:color="auto" w:sz="6" w:space="0"/>
              <w:right w:val="single" w:color="auto" w:sz="6" w:space="0"/>
              <w:tl2br w:val="nil"/>
              <w:tr2bl w:val="nil"/>
            </w:tcBorders>
            <w:noWrap w:val="0"/>
            <w:vAlign w:val="center"/>
          </w:tcPr>
          <w:p w14:paraId="1A6E1206">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2</w:t>
            </w:r>
          </w:p>
        </w:tc>
        <w:tc>
          <w:tcPr>
            <w:tcW w:w="539" w:type="pct"/>
            <w:tcBorders>
              <w:top w:val="single" w:color="auto" w:sz="6" w:space="0"/>
              <w:left w:val="single" w:color="auto" w:sz="6" w:space="0"/>
              <w:bottom w:val="single" w:color="auto" w:sz="6" w:space="0"/>
              <w:right w:val="single" w:color="auto" w:sz="6" w:space="0"/>
              <w:tl2br w:val="nil"/>
              <w:tr2bl w:val="nil"/>
            </w:tcBorders>
            <w:noWrap w:val="0"/>
            <w:vAlign w:val="top"/>
          </w:tcPr>
          <w:p w14:paraId="3FC36753">
            <w:pPr>
              <w:keepNext w:val="0"/>
              <w:keepLines w:val="0"/>
              <w:widowControl/>
              <w:suppressLineNumbers w:val="0"/>
              <w:spacing w:before="0" w:beforeAutospacing="0" w:after="0" w:afterAutospacing="0"/>
              <w:ind w:left="0" w:leftChars="0" w:right="0" w:rightChars="0"/>
              <w:jc w:val="center"/>
              <w:textAlignment w:val="top"/>
              <w:rPr>
                <w:rFonts w:hint="default" w:ascii="宋体" w:hAnsi="宋体"/>
                <w:color w:val="000000"/>
                <w:sz w:val="16"/>
                <w:szCs w:val="24"/>
                <w:lang w:val="en-US" w:eastAsia="zh-CN"/>
              </w:rPr>
            </w:pPr>
            <w:r>
              <w:rPr>
                <w:rFonts w:hint="eastAsia" w:ascii="宋体" w:hAnsi="宋体" w:eastAsia="宋体" w:cs="宋体"/>
                <w:i w:val="0"/>
                <w:iCs w:val="0"/>
                <w:color w:val="000000"/>
                <w:kern w:val="0"/>
                <w:sz w:val="16"/>
                <w:szCs w:val="16"/>
                <w:u w:val="none"/>
                <w:lang w:val="en-US" w:eastAsia="zh-CN" w:bidi="ar"/>
              </w:rPr>
              <w:t>JY060302</w:t>
            </w:r>
          </w:p>
        </w:tc>
        <w:tc>
          <w:tcPr>
            <w:tcW w:w="614" w:type="pct"/>
            <w:tcBorders>
              <w:top w:val="single" w:color="auto" w:sz="6" w:space="0"/>
              <w:left w:val="single" w:color="auto" w:sz="6" w:space="0"/>
              <w:bottom w:val="single" w:color="auto" w:sz="6" w:space="0"/>
              <w:right w:val="single" w:color="auto" w:sz="6" w:space="0"/>
              <w:tl2br w:val="nil"/>
              <w:tr2bl w:val="nil"/>
            </w:tcBorders>
            <w:noWrap w:val="0"/>
            <w:vAlign w:val="bottom"/>
          </w:tcPr>
          <w:p w14:paraId="2D507123">
            <w:pPr>
              <w:keepNext w:val="0"/>
              <w:keepLines w:val="0"/>
              <w:widowControl/>
              <w:suppressLineNumbers w:val="0"/>
              <w:spacing w:before="0" w:beforeAutospacing="0" w:after="0" w:afterAutospacing="0"/>
              <w:ind w:left="0" w:right="0"/>
              <w:jc w:val="center"/>
              <w:textAlignment w:val="bottom"/>
              <w:rPr>
                <w:rFonts w:hint="eastAsia" w:ascii="宋体" w:hAnsi="宋体" w:eastAsia="仿宋_GB2312"/>
                <w:color w:val="000000"/>
                <w:sz w:val="16"/>
                <w:szCs w:val="24"/>
                <w:lang w:val="en-US" w:eastAsia="zh-CN"/>
              </w:rPr>
            </w:pPr>
            <w:r>
              <w:rPr>
                <w:rFonts w:hint="default" w:ascii="仿宋_GB2312" w:hAnsi="宋体" w:eastAsia="仿宋_GB2312" w:cs="仿宋_GB2312"/>
                <w:i w:val="0"/>
                <w:iCs w:val="0"/>
                <w:color w:val="000000"/>
                <w:kern w:val="0"/>
                <w:sz w:val="16"/>
                <w:szCs w:val="16"/>
                <w:u w:val="none"/>
                <w:lang w:val="en-US" w:eastAsia="zh-CN" w:bidi="ar"/>
              </w:rPr>
              <w:t>基础乐理</w:t>
            </w:r>
          </w:p>
        </w:tc>
        <w:tc>
          <w:tcPr>
            <w:tcW w:w="219" w:type="pct"/>
            <w:tcBorders>
              <w:top w:val="single" w:color="auto" w:sz="6" w:space="0"/>
              <w:left w:val="single" w:color="auto" w:sz="6" w:space="0"/>
              <w:bottom w:val="single" w:color="auto" w:sz="6" w:space="0"/>
              <w:right w:val="single" w:color="auto" w:sz="6" w:space="0"/>
              <w:tl2br w:val="nil"/>
              <w:tr2bl w:val="nil"/>
            </w:tcBorders>
            <w:noWrap w:val="0"/>
            <w:vAlign w:val="bottom"/>
          </w:tcPr>
          <w:p w14:paraId="04BA1553">
            <w:pPr>
              <w:keepNext w:val="0"/>
              <w:keepLines w:val="0"/>
              <w:widowControl/>
              <w:suppressLineNumbers w:val="0"/>
              <w:spacing w:before="0" w:beforeAutospacing="0" w:after="0" w:afterAutospacing="0"/>
              <w:ind w:left="0" w:right="0"/>
              <w:jc w:val="center"/>
              <w:textAlignment w:val="bottom"/>
              <w:rPr>
                <w:rFonts w:hint="eastAsia" w:ascii="宋体" w:hAnsi="宋体"/>
                <w:color w:val="000000"/>
                <w:sz w:val="16"/>
                <w:szCs w:val="24"/>
              </w:rPr>
            </w:pPr>
            <w:r>
              <w:rPr>
                <w:rFonts w:hint="default" w:ascii="仿宋_GB2312" w:hAnsi="宋体" w:eastAsia="仿宋_GB2312" w:cs="仿宋_GB2312"/>
                <w:i w:val="0"/>
                <w:iCs w:val="0"/>
                <w:color w:val="000000"/>
                <w:kern w:val="0"/>
                <w:sz w:val="16"/>
                <w:szCs w:val="16"/>
                <w:u w:val="none"/>
                <w:lang w:val="en-US" w:eastAsia="zh-CN" w:bidi="ar"/>
              </w:rPr>
              <w:t>考查</w:t>
            </w:r>
          </w:p>
        </w:tc>
        <w:tc>
          <w:tcPr>
            <w:tcW w:w="254" w:type="pct"/>
            <w:tcBorders>
              <w:top w:val="single" w:color="auto" w:sz="6" w:space="0"/>
              <w:left w:val="single" w:color="auto" w:sz="6" w:space="0"/>
              <w:bottom w:val="single" w:color="auto" w:sz="6" w:space="0"/>
              <w:right w:val="single" w:color="auto" w:sz="6" w:space="0"/>
              <w:tl2br w:val="nil"/>
              <w:tr2bl w:val="nil"/>
            </w:tcBorders>
            <w:noWrap w:val="0"/>
            <w:vAlign w:val="bottom"/>
          </w:tcPr>
          <w:p w14:paraId="4A27468F">
            <w:pPr>
              <w:keepNext w:val="0"/>
              <w:keepLines w:val="0"/>
              <w:widowControl/>
              <w:suppressLineNumbers w:val="0"/>
              <w:spacing w:before="0" w:beforeAutospacing="0" w:after="0" w:afterAutospacing="0"/>
              <w:ind w:left="0" w:right="0"/>
              <w:jc w:val="center"/>
              <w:textAlignment w:val="bottom"/>
              <w:rPr>
                <w:rFonts w:hint="eastAsia" w:ascii="宋体" w:hAnsi="宋体" w:eastAsia="仿宋_GB2312"/>
                <w:color w:val="000000"/>
                <w:sz w:val="16"/>
                <w:szCs w:val="24"/>
                <w:lang w:val="en-US" w:eastAsia="zh-CN"/>
              </w:rPr>
            </w:pPr>
            <w:r>
              <w:rPr>
                <w:rFonts w:hint="eastAsia" w:ascii="宋体" w:hAnsi="宋体" w:eastAsia="宋体" w:cs="宋体"/>
                <w:i w:val="0"/>
                <w:iCs w:val="0"/>
                <w:color w:val="000000"/>
                <w:kern w:val="0"/>
                <w:sz w:val="16"/>
                <w:szCs w:val="16"/>
                <w:u w:val="none"/>
                <w:lang w:val="en-US" w:eastAsia="zh-CN" w:bidi="ar"/>
              </w:rPr>
              <w:t>A</w:t>
            </w:r>
          </w:p>
        </w:tc>
        <w:tc>
          <w:tcPr>
            <w:tcW w:w="266" w:type="pct"/>
            <w:tcBorders>
              <w:top w:val="single" w:color="auto" w:sz="6" w:space="0"/>
              <w:left w:val="single" w:color="auto" w:sz="6" w:space="0"/>
              <w:bottom w:val="single" w:color="auto" w:sz="6" w:space="0"/>
              <w:right w:val="single" w:color="auto" w:sz="6" w:space="0"/>
              <w:tl2br w:val="nil"/>
              <w:tr2bl w:val="nil"/>
            </w:tcBorders>
            <w:noWrap w:val="0"/>
            <w:vAlign w:val="bottom"/>
          </w:tcPr>
          <w:p w14:paraId="70C1E912">
            <w:pPr>
              <w:keepNext w:val="0"/>
              <w:keepLines w:val="0"/>
              <w:widowControl/>
              <w:suppressLineNumbers w:val="0"/>
              <w:spacing w:before="0" w:beforeAutospacing="0" w:after="0" w:afterAutospacing="0"/>
              <w:ind w:left="0" w:right="0"/>
              <w:jc w:val="center"/>
              <w:textAlignment w:val="bottom"/>
              <w:rPr>
                <w:rFonts w:hint="default" w:ascii="宋体" w:hAnsi="宋体" w:eastAsia="仿宋_GB2312"/>
                <w:color w:val="000000"/>
                <w:sz w:val="16"/>
                <w:szCs w:val="24"/>
                <w:lang w:val="en-US" w:eastAsia="zh-CN"/>
              </w:rPr>
            </w:pPr>
            <w:r>
              <w:rPr>
                <w:rFonts w:hint="eastAsia" w:ascii="宋体" w:hAnsi="宋体"/>
                <w:color w:val="000000"/>
                <w:sz w:val="16"/>
                <w:szCs w:val="24"/>
                <w:lang w:val="en-US" w:eastAsia="zh-CN"/>
              </w:rPr>
              <w:t>2</w:t>
            </w:r>
          </w:p>
        </w:tc>
        <w:tc>
          <w:tcPr>
            <w:tcW w:w="312" w:type="pct"/>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bottom"/>
          </w:tcPr>
          <w:p w14:paraId="12A1C9A8">
            <w:pPr>
              <w:keepNext w:val="0"/>
              <w:keepLines w:val="0"/>
              <w:widowControl/>
              <w:suppressLineNumbers w:val="0"/>
              <w:spacing w:before="0" w:beforeAutospacing="0" w:after="0" w:afterAutospacing="0"/>
              <w:ind w:left="0" w:right="0"/>
              <w:jc w:val="center"/>
              <w:textAlignment w:val="bottom"/>
              <w:rPr>
                <w:rFonts w:hint="default" w:ascii="宋体" w:hAnsi="宋体" w:eastAsia="仿宋_GB2312" w:cs="Times New Roman"/>
                <w:color w:val="000000"/>
                <w:kern w:val="2"/>
                <w:sz w:val="16"/>
                <w:szCs w:val="24"/>
                <w:lang w:val="en-US" w:eastAsia="zh-CN" w:bidi="ar-SA"/>
              </w:rPr>
            </w:pPr>
            <w:r>
              <w:rPr>
                <w:rFonts w:hint="eastAsia" w:ascii="宋体" w:hAnsi="宋体" w:cs="Times New Roman"/>
                <w:color w:val="000000"/>
                <w:kern w:val="2"/>
                <w:sz w:val="16"/>
                <w:szCs w:val="24"/>
                <w:lang w:val="en-US" w:eastAsia="zh-CN" w:bidi="ar-SA"/>
              </w:rPr>
              <w:t>40</w:t>
            </w:r>
          </w:p>
        </w:tc>
        <w:tc>
          <w:tcPr>
            <w:tcW w:w="312" w:type="pct"/>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bottom"/>
          </w:tcPr>
          <w:p w14:paraId="4641B484">
            <w:pPr>
              <w:keepNext w:val="0"/>
              <w:keepLines w:val="0"/>
              <w:suppressLineNumbers w:val="0"/>
              <w:spacing w:before="0" w:beforeAutospacing="0" w:after="0" w:afterAutospacing="0"/>
              <w:ind w:left="0" w:right="0"/>
              <w:jc w:val="center"/>
              <w:rPr>
                <w:rFonts w:hint="default" w:ascii="宋体" w:hAnsi="宋体" w:eastAsia="仿宋_GB2312" w:cs="Times New Roman"/>
                <w:color w:val="000000"/>
                <w:kern w:val="2"/>
                <w:sz w:val="16"/>
                <w:szCs w:val="24"/>
                <w:lang w:val="en-US" w:eastAsia="zh-CN" w:bidi="ar-SA"/>
              </w:rPr>
            </w:pPr>
            <w:r>
              <w:rPr>
                <w:rFonts w:hint="eastAsia" w:ascii="宋体" w:hAnsi="宋体" w:eastAsia="仿宋_GB2312" w:cs="Times New Roman"/>
                <w:color w:val="000000"/>
                <w:kern w:val="2"/>
                <w:sz w:val="16"/>
                <w:szCs w:val="24"/>
                <w:lang w:val="en-US" w:eastAsia="zh-CN" w:bidi="ar-SA"/>
              </w:rPr>
              <w:t>0</w:t>
            </w:r>
          </w:p>
        </w:tc>
        <w:tc>
          <w:tcPr>
            <w:tcW w:w="317" w:type="pct"/>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bottom"/>
          </w:tcPr>
          <w:p w14:paraId="364701A3">
            <w:pPr>
              <w:keepNext w:val="0"/>
              <w:keepLines w:val="0"/>
              <w:widowControl/>
              <w:suppressLineNumbers w:val="0"/>
              <w:spacing w:before="0" w:beforeAutospacing="0" w:after="0" w:afterAutospacing="0"/>
              <w:ind w:left="0" w:right="0"/>
              <w:jc w:val="center"/>
              <w:textAlignment w:val="bottom"/>
              <w:rPr>
                <w:rFonts w:hint="default" w:ascii="宋体" w:hAnsi="宋体" w:eastAsia="仿宋_GB2312" w:cs="Times New Roman"/>
                <w:color w:val="000000"/>
                <w:kern w:val="2"/>
                <w:sz w:val="16"/>
                <w:szCs w:val="24"/>
                <w:lang w:val="en-US" w:eastAsia="zh-CN" w:bidi="ar-SA"/>
              </w:rPr>
            </w:pPr>
            <w:r>
              <w:rPr>
                <w:rFonts w:hint="eastAsia" w:ascii="宋体" w:hAnsi="宋体" w:cs="Times New Roman"/>
                <w:color w:val="000000"/>
                <w:kern w:val="2"/>
                <w:sz w:val="16"/>
                <w:szCs w:val="24"/>
                <w:lang w:val="en-US" w:eastAsia="zh-CN" w:bidi="ar-SA"/>
              </w:rPr>
              <w:t>40</w:t>
            </w:r>
          </w:p>
        </w:tc>
        <w:tc>
          <w:tcPr>
            <w:tcW w:w="219" w:type="pct"/>
            <w:tcBorders>
              <w:top w:val="single" w:color="auto" w:sz="6" w:space="0"/>
              <w:left w:val="single" w:color="auto" w:sz="6" w:space="0"/>
              <w:bottom w:val="single" w:color="auto" w:sz="6" w:space="0"/>
              <w:right w:val="single" w:color="auto" w:sz="6" w:space="0"/>
              <w:tl2br w:val="nil"/>
              <w:tr2bl w:val="nil"/>
            </w:tcBorders>
            <w:noWrap w:val="0"/>
            <w:vAlign w:val="bottom"/>
          </w:tcPr>
          <w:p w14:paraId="40D4FFDE">
            <w:pPr>
              <w:keepNext w:val="0"/>
              <w:keepLines w:val="0"/>
              <w:suppressLineNumbers w:val="0"/>
              <w:spacing w:before="0" w:beforeAutospacing="0" w:after="0" w:afterAutospacing="0"/>
              <w:ind w:left="0" w:right="0"/>
              <w:jc w:val="center"/>
              <w:rPr>
                <w:rFonts w:hint="eastAsia" w:ascii="宋体" w:hAnsi="宋体" w:eastAsia="仿宋_GB2312"/>
                <w:b/>
                <w:bCs/>
                <w:color w:val="000000"/>
                <w:sz w:val="16"/>
                <w:szCs w:val="24"/>
                <w:lang w:val="en-US" w:eastAsia="zh-CN"/>
              </w:rPr>
            </w:pPr>
          </w:p>
        </w:tc>
        <w:tc>
          <w:tcPr>
            <w:tcW w:w="256" w:type="pct"/>
            <w:tcBorders>
              <w:top w:val="single" w:color="auto" w:sz="6" w:space="0"/>
              <w:left w:val="single" w:color="auto" w:sz="6" w:space="0"/>
              <w:bottom w:val="single" w:color="auto" w:sz="6" w:space="0"/>
              <w:right w:val="single" w:color="auto" w:sz="6" w:space="0"/>
              <w:tl2br w:val="nil"/>
              <w:tr2bl w:val="nil"/>
            </w:tcBorders>
            <w:noWrap w:val="0"/>
            <w:vAlign w:val="bottom"/>
          </w:tcPr>
          <w:p w14:paraId="3353C591">
            <w:pPr>
              <w:keepNext w:val="0"/>
              <w:keepLines w:val="0"/>
              <w:widowControl/>
              <w:suppressLineNumbers w:val="0"/>
              <w:spacing w:before="0" w:beforeAutospacing="0" w:after="0" w:afterAutospacing="0"/>
              <w:ind w:left="0" w:right="0"/>
              <w:jc w:val="center"/>
              <w:textAlignment w:val="bottom"/>
              <w:rPr>
                <w:rFonts w:hint="default" w:ascii="宋体" w:hAnsi="宋体" w:eastAsia="仿宋_GB2312"/>
                <w:b/>
                <w:bCs/>
                <w:color w:val="000000"/>
                <w:sz w:val="16"/>
                <w:szCs w:val="24"/>
                <w:lang w:val="en-US" w:eastAsia="zh-CN"/>
              </w:rPr>
            </w:pPr>
          </w:p>
        </w:tc>
        <w:tc>
          <w:tcPr>
            <w:tcW w:w="248" w:type="pct"/>
            <w:tcBorders>
              <w:top w:val="single" w:color="auto" w:sz="6" w:space="0"/>
              <w:left w:val="single" w:color="auto" w:sz="6" w:space="0"/>
              <w:bottom w:val="single" w:color="auto" w:sz="6" w:space="0"/>
              <w:right w:val="single" w:color="auto" w:sz="6" w:space="0"/>
              <w:tl2br w:val="nil"/>
              <w:tr2bl w:val="nil"/>
            </w:tcBorders>
            <w:noWrap w:val="0"/>
            <w:vAlign w:val="bottom"/>
          </w:tcPr>
          <w:p w14:paraId="02BB3776">
            <w:pPr>
              <w:keepNext w:val="0"/>
              <w:keepLines w:val="0"/>
              <w:suppressLineNumbers w:val="0"/>
              <w:spacing w:before="0" w:beforeAutospacing="0" w:after="0" w:afterAutospacing="0"/>
              <w:ind w:left="0" w:right="0"/>
              <w:jc w:val="center"/>
              <w:rPr>
                <w:rFonts w:hint="eastAsia" w:ascii="宋体" w:hAnsi="宋体" w:eastAsia="宋体"/>
                <w:b/>
                <w:bCs/>
                <w:color w:val="000000"/>
                <w:sz w:val="16"/>
                <w:szCs w:val="24"/>
                <w:lang w:val="en-US" w:eastAsia="zh-CN"/>
              </w:rPr>
            </w:pPr>
          </w:p>
        </w:tc>
        <w:tc>
          <w:tcPr>
            <w:tcW w:w="267" w:type="pct"/>
            <w:tcBorders>
              <w:top w:val="single" w:color="auto" w:sz="6" w:space="0"/>
              <w:left w:val="single" w:color="auto" w:sz="6" w:space="0"/>
              <w:bottom w:val="single" w:color="auto" w:sz="6" w:space="0"/>
              <w:right w:val="single" w:color="auto" w:sz="6" w:space="0"/>
              <w:tl2br w:val="nil"/>
              <w:tr2bl w:val="nil"/>
            </w:tcBorders>
            <w:noWrap w:val="0"/>
            <w:vAlign w:val="bottom"/>
          </w:tcPr>
          <w:p w14:paraId="10A52D0D">
            <w:pPr>
              <w:keepNext w:val="0"/>
              <w:keepLines w:val="0"/>
              <w:suppressLineNumbers w:val="0"/>
              <w:spacing w:before="0" w:beforeAutospacing="0" w:after="0" w:afterAutospacing="0"/>
              <w:ind w:left="0" w:right="0"/>
              <w:jc w:val="center"/>
              <w:rPr>
                <w:rFonts w:hint="eastAsia" w:ascii="宋体" w:hAnsi="宋体" w:eastAsia="仿宋_GB2312"/>
                <w:b/>
                <w:bCs/>
                <w:color w:val="000000"/>
                <w:sz w:val="16"/>
                <w:szCs w:val="24"/>
                <w:lang w:val="en-US" w:eastAsia="zh-CN"/>
              </w:rPr>
            </w:pPr>
            <w:r>
              <w:rPr>
                <w:rFonts w:hint="eastAsia" w:ascii="宋体" w:hAnsi="宋体"/>
                <w:b/>
                <w:bCs/>
                <w:color w:val="000000"/>
                <w:sz w:val="16"/>
                <w:szCs w:val="24"/>
                <w:lang w:val="en-US" w:eastAsia="zh-CN"/>
              </w:rPr>
              <w:t>2</w:t>
            </w:r>
          </w:p>
        </w:tc>
        <w:tc>
          <w:tcPr>
            <w:tcW w:w="220" w:type="pct"/>
            <w:tcBorders>
              <w:top w:val="single" w:color="auto" w:sz="6" w:space="0"/>
              <w:left w:val="single" w:color="auto" w:sz="6" w:space="0"/>
              <w:bottom w:val="single" w:color="auto" w:sz="6" w:space="0"/>
              <w:right w:val="single" w:color="auto" w:sz="6" w:space="0"/>
              <w:tl2br w:val="nil"/>
              <w:tr2bl w:val="nil"/>
            </w:tcBorders>
            <w:noWrap w:val="0"/>
            <w:vAlign w:val="bottom"/>
          </w:tcPr>
          <w:p w14:paraId="5D058711">
            <w:pPr>
              <w:keepNext w:val="0"/>
              <w:keepLines w:val="0"/>
              <w:suppressLineNumbers w:val="0"/>
              <w:spacing w:before="0" w:beforeAutospacing="0" w:after="0" w:afterAutospacing="0"/>
              <w:ind w:left="0" w:right="0"/>
              <w:jc w:val="center"/>
              <w:rPr>
                <w:rFonts w:hint="eastAsia" w:ascii="宋体" w:hAnsi="宋体"/>
                <w:b/>
                <w:bCs/>
                <w:color w:val="000000"/>
                <w:sz w:val="16"/>
                <w:szCs w:val="24"/>
              </w:rPr>
            </w:pPr>
          </w:p>
        </w:tc>
        <w:tc>
          <w:tcPr>
            <w:tcW w:w="235" w:type="pct"/>
            <w:tcBorders>
              <w:top w:val="single" w:color="auto" w:sz="6" w:space="0"/>
              <w:left w:val="single" w:color="auto" w:sz="6" w:space="0"/>
              <w:bottom w:val="single" w:color="auto" w:sz="6" w:space="0"/>
              <w:right w:val="single" w:color="000000" w:sz="6" w:space="0"/>
              <w:tl2br w:val="nil"/>
              <w:tr2bl w:val="nil"/>
            </w:tcBorders>
            <w:noWrap w:val="0"/>
            <w:vAlign w:val="bottom"/>
          </w:tcPr>
          <w:p w14:paraId="5D85D55E">
            <w:pPr>
              <w:keepNext w:val="0"/>
              <w:keepLines w:val="0"/>
              <w:suppressLineNumbers w:val="0"/>
              <w:spacing w:before="0" w:beforeAutospacing="0" w:after="0" w:afterAutospacing="0"/>
              <w:ind w:left="0" w:right="0"/>
              <w:jc w:val="center"/>
              <w:rPr>
                <w:rFonts w:hint="eastAsia" w:ascii="宋体" w:hAnsi="宋体"/>
                <w:color w:val="000000"/>
                <w:sz w:val="16"/>
                <w:szCs w:val="24"/>
              </w:rPr>
            </w:pPr>
          </w:p>
        </w:tc>
      </w:tr>
      <w:tr w14:paraId="7D477C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52" w:type="pct"/>
            <w:vMerge w:val="continue"/>
            <w:tcBorders>
              <w:left w:val="single" w:color="auto" w:sz="6" w:space="0"/>
              <w:right w:val="single" w:color="auto" w:sz="6" w:space="0"/>
              <w:tl2br w:val="nil"/>
              <w:tr2bl w:val="nil"/>
            </w:tcBorders>
            <w:noWrap w:val="0"/>
            <w:vAlign w:val="center"/>
          </w:tcPr>
          <w:p w14:paraId="00CD6273">
            <w:pPr>
              <w:keepNext w:val="0"/>
              <w:keepLines w:val="0"/>
              <w:suppressLineNumbers w:val="0"/>
              <w:spacing w:before="0" w:beforeLines="0" w:beforeAutospacing="0" w:after="0" w:afterLines="0" w:afterAutospacing="0"/>
              <w:ind w:left="0" w:right="0"/>
              <w:jc w:val="center"/>
              <w:rPr>
                <w:rFonts w:hint="eastAsia" w:ascii="宋体" w:hAnsi="宋体"/>
                <w:b/>
                <w:color w:val="000000"/>
                <w:sz w:val="18"/>
                <w:szCs w:val="24"/>
              </w:rPr>
            </w:pPr>
          </w:p>
        </w:tc>
        <w:tc>
          <w:tcPr>
            <w:tcW w:w="231" w:type="pct"/>
            <w:vMerge w:val="continue"/>
            <w:tcBorders>
              <w:left w:val="single" w:color="auto" w:sz="6" w:space="0"/>
              <w:right w:val="single" w:color="auto" w:sz="6" w:space="0"/>
              <w:tl2br w:val="nil"/>
              <w:tr2bl w:val="nil"/>
            </w:tcBorders>
            <w:noWrap w:val="0"/>
            <w:vAlign w:val="center"/>
          </w:tcPr>
          <w:p w14:paraId="0F78EAEE">
            <w:pPr>
              <w:keepNext w:val="0"/>
              <w:keepLines w:val="0"/>
              <w:suppressLineNumbers w:val="0"/>
              <w:spacing w:before="0" w:beforeLines="0" w:beforeAutospacing="0" w:after="0" w:afterLines="0" w:afterAutospacing="0"/>
              <w:ind w:left="0" w:right="0"/>
              <w:jc w:val="center"/>
              <w:rPr>
                <w:rFonts w:hint="eastAsia" w:ascii="宋体" w:hAnsi="宋体"/>
                <w:b/>
                <w:color w:val="000000"/>
                <w:sz w:val="16"/>
                <w:szCs w:val="24"/>
              </w:rPr>
            </w:pPr>
          </w:p>
        </w:tc>
        <w:tc>
          <w:tcPr>
            <w:tcW w:w="231" w:type="pct"/>
            <w:tcBorders>
              <w:top w:val="single" w:color="auto" w:sz="6" w:space="0"/>
              <w:left w:val="single" w:color="auto" w:sz="6" w:space="0"/>
              <w:bottom w:val="single" w:color="auto" w:sz="6" w:space="0"/>
              <w:right w:val="single" w:color="auto" w:sz="6" w:space="0"/>
              <w:tl2br w:val="nil"/>
              <w:tr2bl w:val="nil"/>
            </w:tcBorders>
            <w:noWrap w:val="0"/>
            <w:vAlign w:val="center"/>
          </w:tcPr>
          <w:p w14:paraId="718C4DDC">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3</w:t>
            </w:r>
          </w:p>
        </w:tc>
        <w:tc>
          <w:tcPr>
            <w:tcW w:w="539" w:type="pct"/>
            <w:tcBorders>
              <w:top w:val="single" w:color="auto" w:sz="6" w:space="0"/>
              <w:left w:val="single" w:color="auto" w:sz="6" w:space="0"/>
              <w:bottom w:val="single" w:color="auto" w:sz="6" w:space="0"/>
              <w:right w:val="single" w:color="auto" w:sz="6" w:space="0"/>
              <w:tl2br w:val="nil"/>
              <w:tr2bl w:val="nil"/>
            </w:tcBorders>
            <w:noWrap w:val="0"/>
            <w:vAlign w:val="top"/>
          </w:tcPr>
          <w:p w14:paraId="3292AB6D">
            <w:pPr>
              <w:keepNext w:val="0"/>
              <w:keepLines w:val="0"/>
              <w:widowControl/>
              <w:suppressLineNumbers w:val="0"/>
              <w:spacing w:before="0" w:beforeAutospacing="0" w:after="0" w:afterAutospacing="0"/>
              <w:ind w:left="0" w:leftChars="0" w:right="0" w:rightChars="0"/>
              <w:jc w:val="center"/>
              <w:textAlignment w:val="top"/>
              <w:rPr>
                <w:rFonts w:hint="default" w:ascii="宋体" w:hAnsi="宋体"/>
                <w:color w:val="000000"/>
                <w:sz w:val="16"/>
                <w:szCs w:val="24"/>
                <w:lang w:val="en-US" w:eastAsia="zh-CN"/>
              </w:rPr>
            </w:pPr>
            <w:r>
              <w:rPr>
                <w:rFonts w:hint="eastAsia" w:ascii="宋体" w:hAnsi="宋体" w:eastAsia="宋体" w:cs="宋体"/>
                <w:i w:val="0"/>
                <w:iCs w:val="0"/>
                <w:color w:val="000000"/>
                <w:kern w:val="0"/>
                <w:sz w:val="16"/>
                <w:szCs w:val="16"/>
                <w:u w:val="none"/>
                <w:lang w:val="en-US" w:eastAsia="zh-CN" w:bidi="ar"/>
              </w:rPr>
              <w:t>JY060303</w:t>
            </w:r>
          </w:p>
        </w:tc>
        <w:tc>
          <w:tcPr>
            <w:tcW w:w="614" w:type="pct"/>
            <w:tcBorders>
              <w:top w:val="single" w:color="auto" w:sz="6" w:space="0"/>
              <w:left w:val="single" w:color="auto" w:sz="6" w:space="0"/>
              <w:bottom w:val="single" w:color="auto" w:sz="6" w:space="0"/>
              <w:right w:val="single" w:color="auto" w:sz="6" w:space="0"/>
              <w:tl2br w:val="nil"/>
              <w:tr2bl w:val="nil"/>
            </w:tcBorders>
            <w:noWrap w:val="0"/>
            <w:vAlign w:val="bottom"/>
          </w:tcPr>
          <w:p w14:paraId="7E9296C3">
            <w:pPr>
              <w:keepNext w:val="0"/>
              <w:keepLines w:val="0"/>
              <w:widowControl/>
              <w:suppressLineNumbers w:val="0"/>
              <w:spacing w:before="0" w:beforeAutospacing="0" w:after="0" w:afterAutospacing="0"/>
              <w:ind w:left="0" w:right="0"/>
              <w:jc w:val="center"/>
              <w:textAlignment w:val="bottom"/>
              <w:rPr>
                <w:rFonts w:hint="default" w:ascii="宋体" w:hAnsi="宋体"/>
                <w:color w:val="000000"/>
                <w:sz w:val="16"/>
                <w:szCs w:val="24"/>
                <w:lang w:val="en-US" w:eastAsia="zh-CN"/>
              </w:rPr>
            </w:pPr>
            <w:r>
              <w:rPr>
                <w:rFonts w:hint="default" w:ascii="仿宋_GB2312" w:hAnsi="宋体" w:eastAsia="仿宋_GB2312" w:cs="仿宋_GB2312"/>
                <w:i w:val="0"/>
                <w:iCs w:val="0"/>
                <w:color w:val="000000"/>
                <w:kern w:val="0"/>
                <w:sz w:val="16"/>
                <w:szCs w:val="16"/>
                <w:u w:val="none"/>
                <w:lang w:val="en-US" w:eastAsia="zh-CN" w:bidi="ar"/>
              </w:rPr>
              <w:t>运动生理</w:t>
            </w:r>
            <w:r>
              <w:rPr>
                <w:rFonts w:hint="eastAsia" w:ascii="仿宋_GB2312" w:hAnsi="宋体" w:cs="仿宋_GB2312"/>
                <w:i w:val="0"/>
                <w:iCs w:val="0"/>
                <w:color w:val="000000"/>
                <w:kern w:val="0"/>
                <w:sz w:val="16"/>
                <w:szCs w:val="16"/>
                <w:u w:val="none"/>
                <w:lang w:val="en-US" w:eastAsia="zh-CN" w:bidi="ar"/>
              </w:rPr>
              <w:t>学</w:t>
            </w:r>
          </w:p>
        </w:tc>
        <w:tc>
          <w:tcPr>
            <w:tcW w:w="219" w:type="pct"/>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bottom"/>
          </w:tcPr>
          <w:p w14:paraId="49A2A849">
            <w:pPr>
              <w:keepNext w:val="0"/>
              <w:keepLines w:val="0"/>
              <w:widowControl/>
              <w:suppressLineNumbers w:val="0"/>
              <w:spacing w:before="0" w:beforeAutospacing="0" w:after="0" w:afterAutospacing="0"/>
              <w:ind w:left="0" w:right="0"/>
              <w:jc w:val="center"/>
              <w:textAlignment w:val="bottom"/>
              <w:rPr>
                <w:rFonts w:hint="eastAsia" w:ascii="宋体" w:hAnsi="宋体" w:eastAsia="仿宋_GB2312"/>
                <w:color w:val="000000"/>
                <w:sz w:val="16"/>
                <w:szCs w:val="24"/>
                <w:lang w:val="en-US" w:eastAsia="zh-CN"/>
              </w:rPr>
            </w:pPr>
            <w:r>
              <w:rPr>
                <w:rFonts w:hint="default" w:ascii="仿宋_GB2312" w:hAnsi="宋体" w:eastAsia="仿宋_GB2312" w:cs="仿宋_GB2312"/>
                <w:i w:val="0"/>
                <w:iCs w:val="0"/>
                <w:color w:val="000000"/>
                <w:kern w:val="0"/>
                <w:sz w:val="16"/>
                <w:szCs w:val="16"/>
                <w:u w:val="none"/>
                <w:lang w:val="en-US" w:eastAsia="zh-CN" w:bidi="ar"/>
              </w:rPr>
              <w:t>考试</w:t>
            </w:r>
          </w:p>
        </w:tc>
        <w:tc>
          <w:tcPr>
            <w:tcW w:w="254" w:type="pct"/>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bottom"/>
          </w:tcPr>
          <w:p w14:paraId="75A72FA7">
            <w:pPr>
              <w:keepNext w:val="0"/>
              <w:keepLines w:val="0"/>
              <w:widowControl/>
              <w:suppressLineNumbers w:val="0"/>
              <w:spacing w:before="0" w:beforeAutospacing="0" w:after="0" w:afterAutospacing="0"/>
              <w:ind w:left="0" w:right="0"/>
              <w:jc w:val="center"/>
              <w:textAlignment w:val="bottom"/>
              <w:rPr>
                <w:rFonts w:hint="eastAsia" w:ascii="宋体" w:hAnsi="宋体"/>
                <w:color w:val="000000"/>
                <w:sz w:val="16"/>
                <w:szCs w:val="24"/>
                <w:lang w:val="en-US" w:eastAsia="zh-CN"/>
              </w:rPr>
            </w:pPr>
            <w:r>
              <w:rPr>
                <w:rFonts w:hint="eastAsia" w:ascii="宋体" w:hAnsi="宋体" w:eastAsia="宋体" w:cs="宋体"/>
                <w:i w:val="0"/>
                <w:iCs w:val="0"/>
                <w:color w:val="000000"/>
                <w:kern w:val="0"/>
                <w:sz w:val="16"/>
                <w:szCs w:val="16"/>
                <w:u w:val="none"/>
                <w:lang w:val="en-US" w:eastAsia="zh-CN" w:bidi="ar"/>
              </w:rPr>
              <w:t>C</w:t>
            </w:r>
          </w:p>
        </w:tc>
        <w:tc>
          <w:tcPr>
            <w:tcW w:w="266" w:type="pct"/>
            <w:tcBorders>
              <w:top w:val="single" w:color="auto" w:sz="6" w:space="0"/>
              <w:left w:val="single" w:color="auto" w:sz="6" w:space="0"/>
              <w:bottom w:val="single" w:color="auto" w:sz="6" w:space="0"/>
              <w:right w:val="single" w:color="auto" w:sz="6" w:space="0"/>
              <w:tl2br w:val="nil"/>
              <w:tr2bl w:val="nil"/>
            </w:tcBorders>
            <w:noWrap w:val="0"/>
            <w:vAlign w:val="bottom"/>
          </w:tcPr>
          <w:p w14:paraId="5B6C8DF0">
            <w:pPr>
              <w:keepNext w:val="0"/>
              <w:keepLines w:val="0"/>
              <w:widowControl/>
              <w:suppressLineNumbers w:val="0"/>
              <w:spacing w:before="0" w:beforeAutospacing="0" w:after="0" w:afterAutospacing="0"/>
              <w:ind w:left="0" w:right="0"/>
              <w:jc w:val="center"/>
              <w:textAlignment w:val="bottom"/>
              <w:rPr>
                <w:rFonts w:hint="eastAsia" w:ascii="宋体" w:hAnsi="宋体"/>
                <w:color w:val="000000"/>
                <w:sz w:val="16"/>
                <w:szCs w:val="24"/>
                <w:lang w:val="en-US" w:eastAsia="zh-CN"/>
              </w:rPr>
            </w:pPr>
            <w:r>
              <w:rPr>
                <w:rFonts w:hint="eastAsia" w:ascii="宋体" w:hAnsi="宋体" w:eastAsia="宋体" w:cs="宋体"/>
                <w:i w:val="0"/>
                <w:iCs w:val="0"/>
                <w:color w:val="000000"/>
                <w:kern w:val="0"/>
                <w:sz w:val="16"/>
                <w:szCs w:val="16"/>
                <w:u w:val="none"/>
                <w:lang w:val="en-US" w:eastAsia="zh-CN" w:bidi="ar"/>
              </w:rPr>
              <w:t>5</w:t>
            </w:r>
          </w:p>
        </w:tc>
        <w:tc>
          <w:tcPr>
            <w:tcW w:w="312" w:type="pct"/>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bottom"/>
          </w:tcPr>
          <w:p w14:paraId="43CCB3C6">
            <w:pPr>
              <w:keepNext w:val="0"/>
              <w:keepLines w:val="0"/>
              <w:widowControl/>
              <w:suppressLineNumbers w:val="0"/>
              <w:spacing w:before="0" w:beforeAutospacing="0" w:after="0" w:afterAutospacing="0"/>
              <w:ind w:left="0" w:right="0"/>
              <w:jc w:val="center"/>
              <w:textAlignment w:val="bottom"/>
              <w:rPr>
                <w:rFonts w:hint="default" w:ascii="宋体" w:hAnsi="宋体"/>
                <w:color w:val="000000"/>
                <w:sz w:val="16"/>
                <w:szCs w:val="24"/>
                <w:lang w:val="en-US" w:eastAsia="zh-CN"/>
              </w:rPr>
            </w:pPr>
            <w:r>
              <w:rPr>
                <w:rFonts w:hint="eastAsia" w:ascii="宋体" w:hAnsi="宋体" w:eastAsia="宋体" w:cs="宋体"/>
                <w:i w:val="0"/>
                <w:iCs w:val="0"/>
                <w:color w:val="000000"/>
                <w:kern w:val="0"/>
                <w:sz w:val="16"/>
                <w:szCs w:val="16"/>
                <w:u w:val="none"/>
                <w:lang w:val="en-US" w:eastAsia="zh-CN" w:bidi="ar"/>
              </w:rPr>
              <w:t>80</w:t>
            </w:r>
          </w:p>
        </w:tc>
        <w:tc>
          <w:tcPr>
            <w:tcW w:w="312" w:type="pct"/>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bottom"/>
          </w:tcPr>
          <w:p w14:paraId="259D449C">
            <w:pPr>
              <w:keepNext w:val="0"/>
              <w:keepLines w:val="0"/>
              <w:widowControl/>
              <w:suppressLineNumbers w:val="0"/>
              <w:spacing w:before="0" w:beforeAutospacing="0" w:after="0" w:afterAutospacing="0"/>
              <w:ind w:left="0" w:right="0"/>
              <w:jc w:val="center"/>
              <w:textAlignment w:val="bottom"/>
              <w:rPr>
                <w:rFonts w:hint="default" w:ascii="宋体" w:hAnsi="宋体"/>
                <w:color w:val="000000"/>
                <w:sz w:val="16"/>
                <w:szCs w:val="24"/>
                <w:lang w:val="en-US" w:eastAsia="zh-CN"/>
              </w:rPr>
            </w:pPr>
            <w:r>
              <w:rPr>
                <w:rFonts w:hint="eastAsia" w:ascii="宋体" w:hAnsi="宋体" w:eastAsia="宋体" w:cs="宋体"/>
                <w:i w:val="0"/>
                <w:iCs w:val="0"/>
                <w:color w:val="000000"/>
                <w:kern w:val="0"/>
                <w:sz w:val="16"/>
                <w:szCs w:val="16"/>
                <w:u w:val="none"/>
                <w:lang w:val="en-US" w:eastAsia="zh-CN" w:bidi="ar"/>
              </w:rPr>
              <w:t>0</w:t>
            </w:r>
          </w:p>
        </w:tc>
        <w:tc>
          <w:tcPr>
            <w:tcW w:w="317" w:type="pct"/>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bottom"/>
          </w:tcPr>
          <w:p w14:paraId="3B796B4E">
            <w:pPr>
              <w:keepNext w:val="0"/>
              <w:keepLines w:val="0"/>
              <w:widowControl/>
              <w:suppressLineNumbers w:val="0"/>
              <w:spacing w:before="0" w:beforeAutospacing="0" w:after="0" w:afterAutospacing="0"/>
              <w:ind w:left="0" w:right="0"/>
              <w:jc w:val="center"/>
              <w:textAlignment w:val="bottom"/>
              <w:rPr>
                <w:rFonts w:hint="default" w:ascii="宋体" w:hAnsi="宋体"/>
                <w:color w:val="000000"/>
                <w:sz w:val="16"/>
                <w:szCs w:val="24"/>
                <w:lang w:val="en-US" w:eastAsia="zh-CN"/>
              </w:rPr>
            </w:pPr>
            <w:r>
              <w:rPr>
                <w:rFonts w:hint="eastAsia" w:ascii="宋体" w:hAnsi="宋体"/>
                <w:color w:val="000000"/>
                <w:sz w:val="16"/>
                <w:szCs w:val="24"/>
                <w:lang w:val="en-US" w:eastAsia="zh-CN"/>
              </w:rPr>
              <w:t>80</w:t>
            </w:r>
          </w:p>
        </w:tc>
        <w:tc>
          <w:tcPr>
            <w:tcW w:w="219" w:type="pct"/>
            <w:tcBorders>
              <w:top w:val="single" w:color="auto" w:sz="6" w:space="0"/>
              <w:left w:val="single" w:color="auto" w:sz="6" w:space="0"/>
              <w:bottom w:val="single" w:color="auto" w:sz="6" w:space="0"/>
              <w:right w:val="single" w:color="auto" w:sz="6" w:space="0"/>
              <w:tl2br w:val="nil"/>
              <w:tr2bl w:val="nil"/>
            </w:tcBorders>
            <w:noWrap w:val="0"/>
            <w:vAlign w:val="bottom"/>
          </w:tcPr>
          <w:p w14:paraId="21D3A1C5">
            <w:pPr>
              <w:keepNext w:val="0"/>
              <w:keepLines w:val="0"/>
              <w:suppressLineNumbers w:val="0"/>
              <w:spacing w:before="0" w:beforeAutospacing="0" w:after="0" w:afterAutospacing="0"/>
              <w:ind w:left="0" w:right="0"/>
              <w:jc w:val="center"/>
              <w:rPr>
                <w:rFonts w:hint="default" w:ascii="宋体" w:hAnsi="宋体"/>
                <w:b/>
                <w:bCs/>
                <w:color w:val="000000"/>
                <w:sz w:val="16"/>
                <w:szCs w:val="24"/>
                <w:lang w:val="en-US" w:eastAsia="zh-CN"/>
              </w:rPr>
            </w:pPr>
          </w:p>
        </w:tc>
        <w:tc>
          <w:tcPr>
            <w:tcW w:w="256" w:type="pct"/>
            <w:tcBorders>
              <w:top w:val="single" w:color="auto" w:sz="6" w:space="0"/>
              <w:left w:val="single" w:color="auto" w:sz="6" w:space="0"/>
              <w:bottom w:val="single" w:color="auto" w:sz="6" w:space="0"/>
              <w:right w:val="single" w:color="auto" w:sz="6" w:space="0"/>
              <w:tl2br w:val="nil"/>
              <w:tr2bl w:val="nil"/>
            </w:tcBorders>
            <w:noWrap w:val="0"/>
            <w:vAlign w:val="bottom"/>
          </w:tcPr>
          <w:p w14:paraId="48F247B2">
            <w:pPr>
              <w:keepNext w:val="0"/>
              <w:keepLines w:val="0"/>
              <w:widowControl/>
              <w:suppressLineNumbers w:val="0"/>
              <w:spacing w:before="0" w:beforeAutospacing="0" w:after="0" w:afterAutospacing="0"/>
              <w:ind w:left="0" w:right="0"/>
              <w:jc w:val="center"/>
              <w:textAlignment w:val="bottom"/>
              <w:rPr>
                <w:rFonts w:hint="eastAsia" w:ascii="宋体" w:hAnsi="宋体"/>
                <w:b/>
                <w:bCs/>
                <w:color w:val="000000"/>
                <w:sz w:val="16"/>
                <w:szCs w:val="24"/>
                <w:lang w:val="en-US" w:eastAsia="zh-CN"/>
              </w:rPr>
            </w:pPr>
            <w:r>
              <w:rPr>
                <w:rFonts w:hint="eastAsia" w:ascii="宋体" w:hAnsi="宋体" w:eastAsia="宋体" w:cs="宋体"/>
                <w:b/>
                <w:bCs/>
                <w:i w:val="0"/>
                <w:iCs w:val="0"/>
                <w:color w:val="000000"/>
                <w:kern w:val="0"/>
                <w:sz w:val="16"/>
                <w:szCs w:val="16"/>
                <w:u w:val="none"/>
                <w:lang w:val="en-US" w:eastAsia="zh-CN" w:bidi="ar"/>
              </w:rPr>
              <w:t>4</w:t>
            </w:r>
          </w:p>
        </w:tc>
        <w:tc>
          <w:tcPr>
            <w:tcW w:w="248" w:type="pct"/>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bottom"/>
          </w:tcPr>
          <w:p w14:paraId="059359DC">
            <w:pPr>
              <w:keepNext w:val="0"/>
              <w:keepLines w:val="0"/>
              <w:suppressLineNumbers w:val="0"/>
              <w:spacing w:before="0" w:beforeAutospacing="0" w:after="0" w:afterAutospacing="0"/>
              <w:ind w:left="0" w:right="0"/>
              <w:jc w:val="center"/>
              <w:rPr>
                <w:rFonts w:hint="eastAsia" w:ascii="宋体" w:hAnsi="宋体" w:eastAsia="仿宋_GB2312" w:cs="Times New Roman"/>
                <w:b/>
                <w:bCs/>
                <w:color w:val="ED7D31" w:themeColor="accent2"/>
                <w:kern w:val="2"/>
                <w:sz w:val="16"/>
                <w:szCs w:val="24"/>
                <w:lang w:val="en-US" w:eastAsia="zh-CN" w:bidi="ar-SA"/>
                <w14:textFill>
                  <w14:solidFill>
                    <w14:schemeClr w14:val="accent2"/>
                  </w14:solidFill>
                </w14:textFill>
              </w:rPr>
            </w:pPr>
          </w:p>
        </w:tc>
        <w:tc>
          <w:tcPr>
            <w:tcW w:w="267" w:type="pct"/>
            <w:tcBorders>
              <w:top w:val="single" w:color="auto" w:sz="6" w:space="0"/>
              <w:left w:val="single" w:color="auto" w:sz="6" w:space="0"/>
              <w:bottom w:val="single" w:color="auto" w:sz="6" w:space="0"/>
              <w:right w:val="single" w:color="auto" w:sz="6" w:space="0"/>
              <w:tl2br w:val="nil"/>
              <w:tr2bl w:val="nil"/>
            </w:tcBorders>
            <w:noWrap w:val="0"/>
            <w:vAlign w:val="bottom"/>
          </w:tcPr>
          <w:p w14:paraId="1E105BFA">
            <w:pPr>
              <w:keepNext w:val="0"/>
              <w:keepLines w:val="0"/>
              <w:suppressLineNumbers w:val="0"/>
              <w:spacing w:before="0" w:beforeAutospacing="0" w:after="0" w:afterAutospacing="0"/>
              <w:ind w:left="0" w:right="0"/>
              <w:jc w:val="center"/>
              <w:rPr>
                <w:rFonts w:hint="eastAsia" w:ascii="宋体" w:hAnsi="宋体"/>
                <w:b/>
                <w:bCs/>
                <w:color w:val="ED7D31" w:themeColor="accent2"/>
                <w:sz w:val="16"/>
                <w:szCs w:val="24"/>
                <w14:textFill>
                  <w14:solidFill>
                    <w14:schemeClr w14:val="accent2"/>
                  </w14:solidFill>
                </w14:textFill>
              </w:rPr>
            </w:pPr>
          </w:p>
        </w:tc>
        <w:tc>
          <w:tcPr>
            <w:tcW w:w="220" w:type="pct"/>
            <w:tcBorders>
              <w:top w:val="single" w:color="auto" w:sz="6" w:space="0"/>
              <w:left w:val="single" w:color="auto" w:sz="6" w:space="0"/>
              <w:bottom w:val="single" w:color="auto" w:sz="6" w:space="0"/>
              <w:right w:val="single" w:color="auto" w:sz="6" w:space="0"/>
              <w:tl2br w:val="nil"/>
              <w:tr2bl w:val="nil"/>
            </w:tcBorders>
            <w:noWrap w:val="0"/>
            <w:vAlign w:val="bottom"/>
          </w:tcPr>
          <w:p w14:paraId="683C8279">
            <w:pPr>
              <w:keepNext w:val="0"/>
              <w:keepLines w:val="0"/>
              <w:suppressLineNumbers w:val="0"/>
              <w:spacing w:before="0" w:beforeAutospacing="0" w:after="0" w:afterAutospacing="0"/>
              <w:ind w:left="0" w:right="0"/>
              <w:jc w:val="center"/>
              <w:rPr>
                <w:rFonts w:hint="eastAsia" w:ascii="宋体" w:hAnsi="宋体"/>
                <w:b/>
                <w:bCs/>
                <w:color w:val="000000"/>
                <w:sz w:val="16"/>
                <w:szCs w:val="24"/>
              </w:rPr>
            </w:pPr>
          </w:p>
        </w:tc>
        <w:tc>
          <w:tcPr>
            <w:tcW w:w="235" w:type="pct"/>
            <w:tcBorders>
              <w:top w:val="single" w:color="auto" w:sz="6" w:space="0"/>
              <w:left w:val="single" w:color="auto" w:sz="6" w:space="0"/>
              <w:bottom w:val="single" w:color="auto" w:sz="6" w:space="0"/>
              <w:right w:val="single" w:color="000000" w:sz="6" w:space="0"/>
              <w:tl2br w:val="nil"/>
              <w:tr2bl w:val="nil"/>
            </w:tcBorders>
            <w:noWrap w:val="0"/>
            <w:vAlign w:val="bottom"/>
          </w:tcPr>
          <w:p w14:paraId="5FD40B07">
            <w:pPr>
              <w:keepNext w:val="0"/>
              <w:keepLines w:val="0"/>
              <w:suppressLineNumbers w:val="0"/>
              <w:spacing w:before="0" w:beforeAutospacing="0" w:after="0" w:afterAutospacing="0"/>
              <w:ind w:left="0" w:right="0"/>
              <w:jc w:val="center"/>
              <w:rPr>
                <w:rFonts w:hint="eastAsia" w:ascii="宋体" w:hAnsi="宋体"/>
                <w:color w:val="000000"/>
                <w:sz w:val="16"/>
                <w:szCs w:val="24"/>
              </w:rPr>
            </w:pPr>
          </w:p>
        </w:tc>
      </w:tr>
      <w:tr w14:paraId="4DDF8C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52" w:type="pct"/>
            <w:vMerge w:val="continue"/>
            <w:tcBorders>
              <w:left w:val="single" w:color="auto" w:sz="6" w:space="0"/>
              <w:right w:val="single" w:color="auto" w:sz="6" w:space="0"/>
              <w:tl2br w:val="nil"/>
              <w:tr2bl w:val="nil"/>
            </w:tcBorders>
            <w:noWrap w:val="0"/>
            <w:vAlign w:val="center"/>
          </w:tcPr>
          <w:p w14:paraId="4DE49EC9">
            <w:pPr>
              <w:keepNext w:val="0"/>
              <w:keepLines w:val="0"/>
              <w:suppressLineNumbers w:val="0"/>
              <w:spacing w:before="0" w:beforeLines="0" w:beforeAutospacing="0" w:after="0" w:afterLines="0" w:afterAutospacing="0"/>
              <w:ind w:left="0" w:right="0"/>
              <w:jc w:val="center"/>
              <w:rPr>
                <w:rFonts w:hint="eastAsia" w:ascii="宋体" w:hAnsi="宋体"/>
                <w:b/>
                <w:color w:val="000000"/>
                <w:sz w:val="18"/>
                <w:szCs w:val="24"/>
              </w:rPr>
            </w:pPr>
          </w:p>
        </w:tc>
        <w:tc>
          <w:tcPr>
            <w:tcW w:w="231" w:type="pct"/>
            <w:vMerge w:val="continue"/>
            <w:tcBorders>
              <w:left w:val="single" w:color="auto" w:sz="6" w:space="0"/>
              <w:right w:val="single" w:color="auto" w:sz="6" w:space="0"/>
              <w:tl2br w:val="nil"/>
              <w:tr2bl w:val="nil"/>
            </w:tcBorders>
            <w:noWrap w:val="0"/>
            <w:vAlign w:val="center"/>
          </w:tcPr>
          <w:p w14:paraId="61998A5F">
            <w:pPr>
              <w:keepNext w:val="0"/>
              <w:keepLines w:val="0"/>
              <w:suppressLineNumbers w:val="0"/>
              <w:spacing w:before="0" w:beforeLines="0" w:beforeAutospacing="0" w:after="0" w:afterLines="0" w:afterAutospacing="0"/>
              <w:ind w:left="0" w:right="0"/>
              <w:jc w:val="center"/>
              <w:rPr>
                <w:rFonts w:hint="eastAsia" w:ascii="宋体" w:hAnsi="宋体"/>
                <w:b/>
                <w:color w:val="000000"/>
                <w:sz w:val="16"/>
                <w:szCs w:val="24"/>
              </w:rPr>
            </w:pPr>
          </w:p>
        </w:tc>
        <w:tc>
          <w:tcPr>
            <w:tcW w:w="231" w:type="pct"/>
            <w:tcBorders>
              <w:top w:val="single" w:color="auto" w:sz="6" w:space="0"/>
              <w:left w:val="single" w:color="auto" w:sz="6" w:space="0"/>
              <w:bottom w:val="single" w:color="auto" w:sz="6" w:space="0"/>
              <w:right w:val="single" w:color="auto" w:sz="6" w:space="0"/>
              <w:tl2br w:val="nil"/>
              <w:tr2bl w:val="nil"/>
            </w:tcBorders>
            <w:noWrap w:val="0"/>
            <w:vAlign w:val="center"/>
          </w:tcPr>
          <w:p w14:paraId="784BD9D8">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4</w:t>
            </w:r>
          </w:p>
        </w:tc>
        <w:tc>
          <w:tcPr>
            <w:tcW w:w="539" w:type="pct"/>
            <w:tcBorders>
              <w:top w:val="single" w:color="auto" w:sz="6" w:space="0"/>
              <w:left w:val="single" w:color="auto" w:sz="6" w:space="0"/>
              <w:bottom w:val="single" w:color="auto" w:sz="6" w:space="0"/>
              <w:right w:val="single" w:color="auto" w:sz="6" w:space="0"/>
              <w:tl2br w:val="nil"/>
              <w:tr2bl w:val="nil"/>
            </w:tcBorders>
            <w:noWrap w:val="0"/>
            <w:vAlign w:val="top"/>
          </w:tcPr>
          <w:p w14:paraId="3495DA67">
            <w:pPr>
              <w:keepNext w:val="0"/>
              <w:keepLines w:val="0"/>
              <w:widowControl/>
              <w:suppressLineNumbers w:val="0"/>
              <w:spacing w:before="0" w:beforeAutospacing="0" w:after="0" w:afterAutospacing="0"/>
              <w:ind w:left="0" w:leftChars="0" w:right="0" w:rightChars="0"/>
              <w:jc w:val="center"/>
              <w:textAlignment w:val="top"/>
              <w:rPr>
                <w:rFonts w:hint="default" w:ascii="宋体" w:hAnsi="宋体"/>
                <w:color w:val="000000"/>
                <w:sz w:val="16"/>
                <w:szCs w:val="24"/>
                <w:lang w:val="en-US" w:eastAsia="zh-CN"/>
              </w:rPr>
            </w:pPr>
            <w:r>
              <w:rPr>
                <w:rFonts w:hint="eastAsia" w:ascii="宋体" w:hAnsi="宋体" w:eastAsia="宋体" w:cs="宋体"/>
                <w:i w:val="0"/>
                <w:iCs w:val="0"/>
                <w:color w:val="000000"/>
                <w:kern w:val="0"/>
                <w:sz w:val="16"/>
                <w:szCs w:val="16"/>
                <w:u w:val="none"/>
                <w:lang w:val="en-US" w:eastAsia="zh-CN" w:bidi="ar"/>
              </w:rPr>
              <w:t>JY060304</w:t>
            </w:r>
          </w:p>
        </w:tc>
        <w:tc>
          <w:tcPr>
            <w:tcW w:w="614" w:type="pct"/>
            <w:tcBorders>
              <w:top w:val="single" w:color="auto" w:sz="6" w:space="0"/>
              <w:left w:val="single" w:color="auto" w:sz="6" w:space="0"/>
              <w:bottom w:val="single" w:color="auto" w:sz="6" w:space="0"/>
              <w:right w:val="single" w:color="auto" w:sz="6" w:space="0"/>
              <w:tl2br w:val="nil"/>
              <w:tr2bl w:val="nil"/>
            </w:tcBorders>
            <w:noWrap w:val="0"/>
            <w:vAlign w:val="bottom"/>
          </w:tcPr>
          <w:p w14:paraId="7EC9E443">
            <w:pPr>
              <w:keepNext w:val="0"/>
              <w:keepLines w:val="0"/>
              <w:widowControl/>
              <w:suppressLineNumbers w:val="0"/>
              <w:spacing w:before="0" w:beforeAutospacing="0" w:after="0" w:afterAutospacing="0"/>
              <w:ind w:left="0" w:right="0"/>
              <w:jc w:val="center"/>
              <w:textAlignment w:val="bottom"/>
              <w:rPr>
                <w:rFonts w:hint="default" w:ascii="宋体" w:hAnsi="宋体" w:eastAsia="仿宋_GB2312"/>
                <w:color w:val="000000"/>
                <w:sz w:val="16"/>
                <w:szCs w:val="24"/>
                <w:lang w:val="en-US" w:eastAsia="zh-CN"/>
              </w:rPr>
            </w:pPr>
            <w:r>
              <w:rPr>
                <w:rFonts w:hint="default" w:ascii="仿宋_GB2312" w:hAnsi="宋体" w:eastAsia="仿宋_GB2312" w:cs="仿宋_GB2312"/>
                <w:i w:val="0"/>
                <w:iCs w:val="0"/>
                <w:color w:val="000000"/>
                <w:kern w:val="0"/>
                <w:sz w:val="16"/>
                <w:szCs w:val="16"/>
                <w:u w:val="none"/>
                <w:lang w:val="en-US" w:eastAsia="zh-CN" w:bidi="ar"/>
              </w:rPr>
              <w:t>舞蹈教学法</w:t>
            </w:r>
          </w:p>
        </w:tc>
        <w:tc>
          <w:tcPr>
            <w:tcW w:w="219" w:type="pct"/>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bottom"/>
          </w:tcPr>
          <w:p w14:paraId="6E08FFF8">
            <w:pPr>
              <w:keepNext w:val="0"/>
              <w:keepLines w:val="0"/>
              <w:widowControl/>
              <w:suppressLineNumbers w:val="0"/>
              <w:spacing w:before="0" w:beforeAutospacing="0" w:after="0" w:afterAutospacing="0"/>
              <w:ind w:left="0" w:right="0"/>
              <w:jc w:val="center"/>
              <w:textAlignment w:val="bottom"/>
              <w:rPr>
                <w:rFonts w:hint="eastAsia" w:ascii="宋体" w:hAnsi="宋体"/>
                <w:color w:val="000000"/>
                <w:sz w:val="16"/>
                <w:szCs w:val="24"/>
                <w:lang w:val="en-US" w:eastAsia="zh-CN"/>
              </w:rPr>
            </w:pPr>
            <w:r>
              <w:rPr>
                <w:rFonts w:hint="default" w:ascii="仿宋_GB2312" w:hAnsi="宋体" w:eastAsia="仿宋_GB2312" w:cs="仿宋_GB2312"/>
                <w:i w:val="0"/>
                <w:iCs w:val="0"/>
                <w:color w:val="000000"/>
                <w:kern w:val="0"/>
                <w:sz w:val="16"/>
                <w:szCs w:val="16"/>
                <w:u w:val="none"/>
                <w:lang w:val="en-US" w:eastAsia="zh-CN" w:bidi="ar"/>
              </w:rPr>
              <w:t>考查</w:t>
            </w:r>
          </w:p>
        </w:tc>
        <w:tc>
          <w:tcPr>
            <w:tcW w:w="254" w:type="pct"/>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bottom"/>
          </w:tcPr>
          <w:p w14:paraId="78F2143E">
            <w:pPr>
              <w:keepNext w:val="0"/>
              <w:keepLines w:val="0"/>
              <w:widowControl/>
              <w:suppressLineNumbers w:val="0"/>
              <w:spacing w:before="0" w:beforeAutospacing="0" w:after="0" w:afterAutospacing="0"/>
              <w:ind w:left="0" w:right="0"/>
              <w:jc w:val="center"/>
              <w:textAlignment w:val="bottom"/>
              <w:rPr>
                <w:rFonts w:hint="eastAsia" w:ascii="宋体" w:hAnsi="宋体" w:eastAsia="仿宋_GB2312" w:cs="Times New Roman"/>
                <w:color w:val="000000"/>
                <w:kern w:val="2"/>
                <w:sz w:val="16"/>
                <w:szCs w:val="24"/>
                <w:lang w:val="en-US" w:eastAsia="zh-CN" w:bidi="ar-SA"/>
              </w:rPr>
            </w:pPr>
            <w:r>
              <w:rPr>
                <w:rFonts w:hint="eastAsia" w:ascii="宋体" w:hAnsi="宋体" w:eastAsia="宋体" w:cs="宋体"/>
                <w:i w:val="0"/>
                <w:iCs w:val="0"/>
                <w:color w:val="000000"/>
                <w:kern w:val="0"/>
                <w:sz w:val="16"/>
                <w:szCs w:val="16"/>
                <w:u w:val="none"/>
                <w:lang w:val="en-US" w:eastAsia="zh-CN" w:bidi="ar"/>
              </w:rPr>
              <w:t>A</w:t>
            </w:r>
          </w:p>
        </w:tc>
        <w:tc>
          <w:tcPr>
            <w:tcW w:w="266" w:type="pct"/>
            <w:tcBorders>
              <w:top w:val="single" w:color="auto" w:sz="6" w:space="0"/>
              <w:left w:val="single" w:color="auto" w:sz="6" w:space="0"/>
              <w:bottom w:val="single" w:color="auto" w:sz="6" w:space="0"/>
              <w:right w:val="single" w:color="auto" w:sz="6" w:space="0"/>
              <w:tl2br w:val="nil"/>
              <w:tr2bl w:val="nil"/>
            </w:tcBorders>
            <w:noWrap w:val="0"/>
            <w:vAlign w:val="bottom"/>
          </w:tcPr>
          <w:p w14:paraId="1D319BCE">
            <w:pPr>
              <w:keepNext w:val="0"/>
              <w:keepLines w:val="0"/>
              <w:widowControl/>
              <w:suppressLineNumbers w:val="0"/>
              <w:spacing w:before="0" w:beforeAutospacing="0" w:after="0" w:afterAutospacing="0"/>
              <w:ind w:left="0" w:right="0"/>
              <w:jc w:val="center"/>
              <w:textAlignment w:val="bottom"/>
              <w:rPr>
                <w:rFonts w:hint="default" w:ascii="宋体" w:hAnsi="宋体" w:eastAsia="仿宋_GB2312"/>
                <w:color w:val="000000"/>
                <w:sz w:val="16"/>
                <w:szCs w:val="24"/>
                <w:lang w:val="en-US" w:eastAsia="zh-CN"/>
              </w:rPr>
            </w:pPr>
            <w:r>
              <w:rPr>
                <w:rFonts w:hint="eastAsia" w:ascii="宋体" w:hAnsi="宋体"/>
                <w:color w:val="000000"/>
                <w:sz w:val="16"/>
                <w:szCs w:val="24"/>
                <w:lang w:val="en-US" w:eastAsia="zh-CN"/>
              </w:rPr>
              <w:t>5</w:t>
            </w:r>
          </w:p>
        </w:tc>
        <w:tc>
          <w:tcPr>
            <w:tcW w:w="312" w:type="pct"/>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bottom"/>
          </w:tcPr>
          <w:p w14:paraId="3C160DAB">
            <w:pPr>
              <w:keepNext w:val="0"/>
              <w:keepLines w:val="0"/>
              <w:widowControl/>
              <w:suppressLineNumbers w:val="0"/>
              <w:spacing w:before="0" w:beforeAutospacing="0" w:after="0" w:afterAutospacing="0"/>
              <w:ind w:left="0" w:right="0"/>
              <w:jc w:val="center"/>
              <w:textAlignment w:val="bottom"/>
              <w:rPr>
                <w:rFonts w:hint="default" w:ascii="宋体" w:hAnsi="宋体" w:eastAsia="仿宋_GB2312" w:cs="Times New Roman"/>
                <w:color w:val="000000"/>
                <w:kern w:val="2"/>
                <w:sz w:val="16"/>
                <w:szCs w:val="24"/>
                <w:lang w:val="en-US" w:eastAsia="zh-CN" w:bidi="ar-SA"/>
              </w:rPr>
            </w:pPr>
            <w:r>
              <w:rPr>
                <w:rFonts w:hint="eastAsia" w:ascii="宋体" w:hAnsi="宋体" w:cs="Times New Roman"/>
                <w:color w:val="000000"/>
                <w:kern w:val="2"/>
                <w:sz w:val="16"/>
                <w:szCs w:val="24"/>
                <w:lang w:val="en-US" w:eastAsia="zh-CN" w:bidi="ar-SA"/>
              </w:rPr>
              <w:t>80</w:t>
            </w:r>
          </w:p>
        </w:tc>
        <w:tc>
          <w:tcPr>
            <w:tcW w:w="312" w:type="pct"/>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bottom"/>
          </w:tcPr>
          <w:p w14:paraId="4F3AB27C">
            <w:pPr>
              <w:keepNext w:val="0"/>
              <w:keepLines w:val="0"/>
              <w:widowControl/>
              <w:suppressLineNumbers w:val="0"/>
              <w:spacing w:before="0" w:beforeAutospacing="0" w:after="0" w:afterAutospacing="0"/>
              <w:ind w:left="0" w:right="0"/>
              <w:jc w:val="center"/>
              <w:textAlignment w:val="bottom"/>
              <w:rPr>
                <w:rFonts w:hint="default" w:ascii="宋体" w:hAnsi="宋体" w:eastAsia="仿宋_GB2312" w:cs="Times New Roman"/>
                <w:color w:val="000000"/>
                <w:kern w:val="2"/>
                <w:sz w:val="16"/>
                <w:szCs w:val="24"/>
                <w:lang w:val="en-US" w:eastAsia="zh-CN" w:bidi="ar-SA"/>
              </w:rPr>
            </w:pPr>
            <w:r>
              <w:rPr>
                <w:rFonts w:hint="eastAsia" w:ascii="宋体" w:hAnsi="宋体" w:cs="Times New Roman"/>
                <w:color w:val="000000"/>
                <w:kern w:val="2"/>
                <w:sz w:val="16"/>
                <w:szCs w:val="24"/>
                <w:lang w:val="en-US" w:eastAsia="zh-CN" w:bidi="ar-SA"/>
              </w:rPr>
              <w:t>40</w:t>
            </w:r>
          </w:p>
        </w:tc>
        <w:tc>
          <w:tcPr>
            <w:tcW w:w="317" w:type="pct"/>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bottom"/>
          </w:tcPr>
          <w:p w14:paraId="396E4FCA">
            <w:pPr>
              <w:keepNext w:val="0"/>
              <w:keepLines w:val="0"/>
              <w:widowControl/>
              <w:suppressLineNumbers w:val="0"/>
              <w:spacing w:before="0" w:beforeAutospacing="0" w:after="0" w:afterAutospacing="0"/>
              <w:ind w:left="0" w:right="0"/>
              <w:jc w:val="center"/>
              <w:textAlignment w:val="bottom"/>
              <w:rPr>
                <w:rFonts w:hint="default" w:ascii="宋体" w:hAnsi="宋体" w:eastAsia="仿宋_GB2312" w:cs="Times New Roman"/>
                <w:color w:val="000000"/>
                <w:kern w:val="2"/>
                <w:sz w:val="16"/>
                <w:szCs w:val="24"/>
                <w:lang w:val="en-US" w:eastAsia="zh-CN" w:bidi="ar-SA"/>
              </w:rPr>
            </w:pPr>
            <w:r>
              <w:rPr>
                <w:rFonts w:hint="eastAsia" w:ascii="宋体" w:hAnsi="宋体" w:eastAsia="宋体" w:cs="宋体"/>
                <w:i w:val="0"/>
                <w:iCs w:val="0"/>
                <w:color w:val="000000"/>
                <w:kern w:val="0"/>
                <w:sz w:val="16"/>
                <w:szCs w:val="16"/>
                <w:u w:val="none"/>
                <w:lang w:val="en-US" w:eastAsia="zh-CN" w:bidi="ar"/>
              </w:rPr>
              <w:t>40</w:t>
            </w:r>
          </w:p>
        </w:tc>
        <w:tc>
          <w:tcPr>
            <w:tcW w:w="219" w:type="pct"/>
            <w:tcBorders>
              <w:top w:val="single" w:color="auto" w:sz="6" w:space="0"/>
              <w:left w:val="single" w:color="auto" w:sz="6" w:space="0"/>
              <w:bottom w:val="single" w:color="auto" w:sz="6" w:space="0"/>
              <w:right w:val="single" w:color="auto" w:sz="6" w:space="0"/>
              <w:tl2br w:val="nil"/>
              <w:tr2bl w:val="nil"/>
            </w:tcBorders>
            <w:noWrap w:val="0"/>
            <w:vAlign w:val="bottom"/>
          </w:tcPr>
          <w:p w14:paraId="20704D58">
            <w:pPr>
              <w:keepNext w:val="0"/>
              <w:keepLines w:val="0"/>
              <w:suppressLineNumbers w:val="0"/>
              <w:spacing w:before="0" w:beforeAutospacing="0" w:after="0" w:afterAutospacing="0"/>
              <w:ind w:left="0" w:right="0"/>
              <w:jc w:val="center"/>
              <w:rPr>
                <w:rFonts w:hint="eastAsia" w:ascii="宋体" w:hAnsi="宋体" w:eastAsia="仿宋_GB2312"/>
                <w:b/>
                <w:bCs/>
                <w:color w:val="000000"/>
                <w:sz w:val="16"/>
                <w:szCs w:val="24"/>
                <w:lang w:val="en-US" w:eastAsia="zh-CN"/>
              </w:rPr>
            </w:pPr>
          </w:p>
        </w:tc>
        <w:tc>
          <w:tcPr>
            <w:tcW w:w="256" w:type="pct"/>
            <w:tcBorders>
              <w:top w:val="single" w:color="auto" w:sz="6" w:space="0"/>
              <w:left w:val="single" w:color="auto" w:sz="6" w:space="0"/>
              <w:bottom w:val="single" w:color="auto" w:sz="6" w:space="0"/>
              <w:right w:val="single" w:color="auto" w:sz="6" w:space="0"/>
              <w:tl2br w:val="nil"/>
              <w:tr2bl w:val="nil"/>
            </w:tcBorders>
            <w:noWrap w:val="0"/>
            <w:vAlign w:val="bottom"/>
          </w:tcPr>
          <w:p w14:paraId="07DF5249">
            <w:pPr>
              <w:keepNext w:val="0"/>
              <w:keepLines w:val="0"/>
              <w:suppressLineNumbers w:val="0"/>
              <w:spacing w:before="0" w:beforeAutospacing="0" w:after="0" w:afterAutospacing="0"/>
              <w:ind w:left="0" w:right="0"/>
              <w:jc w:val="center"/>
              <w:rPr>
                <w:rFonts w:hint="eastAsia" w:ascii="宋体" w:hAnsi="宋体"/>
                <w:b/>
                <w:bCs/>
                <w:color w:val="000000"/>
                <w:sz w:val="16"/>
                <w:szCs w:val="24"/>
              </w:rPr>
            </w:pPr>
          </w:p>
        </w:tc>
        <w:tc>
          <w:tcPr>
            <w:tcW w:w="248" w:type="pct"/>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bottom"/>
          </w:tcPr>
          <w:p w14:paraId="0339EA9A">
            <w:pPr>
              <w:keepNext w:val="0"/>
              <w:keepLines w:val="0"/>
              <w:suppressLineNumbers w:val="0"/>
              <w:spacing w:before="0" w:beforeAutospacing="0" w:after="0" w:afterAutospacing="0"/>
              <w:ind w:left="0" w:right="0"/>
              <w:jc w:val="center"/>
              <w:rPr>
                <w:rFonts w:hint="default" w:ascii="宋体" w:hAnsi="宋体" w:eastAsia="仿宋_GB2312" w:cs="Times New Roman"/>
                <w:b/>
                <w:bCs/>
                <w:color w:val="000000"/>
                <w:kern w:val="2"/>
                <w:sz w:val="16"/>
                <w:szCs w:val="24"/>
                <w:lang w:val="en-US" w:eastAsia="zh-CN" w:bidi="ar-SA"/>
              </w:rPr>
            </w:pPr>
            <w:r>
              <w:rPr>
                <w:rFonts w:hint="eastAsia" w:ascii="宋体" w:hAnsi="宋体" w:cs="Times New Roman"/>
                <w:b/>
                <w:bCs/>
                <w:color w:val="000000"/>
                <w:kern w:val="2"/>
                <w:sz w:val="16"/>
                <w:szCs w:val="24"/>
                <w:lang w:val="en-US" w:eastAsia="zh-CN" w:bidi="ar-SA"/>
              </w:rPr>
              <w:t>4</w:t>
            </w:r>
          </w:p>
        </w:tc>
        <w:tc>
          <w:tcPr>
            <w:tcW w:w="267" w:type="pct"/>
            <w:tcBorders>
              <w:top w:val="single" w:color="auto" w:sz="6" w:space="0"/>
              <w:left w:val="single" w:color="auto" w:sz="6" w:space="0"/>
              <w:bottom w:val="single" w:color="auto" w:sz="6" w:space="0"/>
              <w:right w:val="single" w:color="auto" w:sz="6" w:space="0"/>
              <w:tl2br w:val="nil"/>
              <w:tr2bl w:val="nil"/>
            </w:tcBorders>
            <w:noWrap w:val="0"/>
            <w:vAlign w:val="bottom"/>
          </w:tcPr>
          <w:p w14:paraId="01AC7E4E">
            <w:pPr>
              <w:keepNext w:val="0"/>
              <w:keepLines w:val="0"/>
              <w:widowControl/>
              <w:suppressLineNumbers w:val="0"/>
              <w:spacing w:before="0" w:beforeAutospacing="0" w:after="0" w:afterAutospacing="0"/>
              <w:ind w:left="0" w:right="0"/>
              <w:jc w:val="center"/>
              <w:textAlignment w:val="bottom"/>
              <w:rPr>
                <w:rFonts w:hint="eastAsia" w:ascii="宋体" w:hAnsi="宋体" w:eastAsia="仿宋_GB2312"/>
                <w:b/>
                <w:bCs/>
                <w:color w:val="000000"/>
                <w:sz w:val="16"/>
                <w:szCs w:val="24"/>
                <w:lang w:val="en-US" w:eastAsia="zh-CN"/>
              </w:rPr>
            </w:pPr>
          </w:p>
        </w:tc>
        <w:tc>
          <w:tcPr>
            <w:tcW w:w="220" w:type="pct"/>
            <w:tcBorders>
              <w:top w:val="single" w:color="auto" w:sz="6" w:space="0"/>
              <w:left w:val="single" w:color="auto" w:sz="6" w:space="0"/>
              <w:bottom w:val="single" w:color="auto" w:sz="6" w:space="0"/>
              <w:right w:val="single" w:color="auto" w:sz="6" w:space="0"/>
              <w:tl2br w:val="nil"/>
              <w:tr2bl w:val="nil"/>
            </w:tcBorders>
            <w:noWrap w:val="0"/>
            <w:vAlign w:val="bottom"/>
          </w:tcPr>
          <w:p w14:paraId="2634726F">
            <w:pPr>
              <w:keepNext w:val="0"/>
              <w:keepLines w:val="0"/>
              <w:suppressLineNumbers w:val="0"/>
              <w:spacing w:before="0" w:beforeAutospacing="0" w:after="0" w:afterAutospacing="0"/>
              <w:ind w:left="0" w:right="0"/>
              <w:jc w:val="center"/>
              <w:rPr>
                <w:rFonts w:hint="eastAsia" w:ascii="宋体" w:hAnsi="宋体"/>
                <w:b/>
                <w:bCs/>
                <w:color w:val="000000"/>
                <w:sz w:val="16"/>
                <w:szCs w:val="24"/>
              </w:rPr>
            </w:pPr>
          </w:p>
        </w:tc>
        <w:tc>
          <w:tcPr>
            <w:tcW w:w="235" w:type="pct"/>
            <w:tcBorders>
              <w:top w:val="single" w:color="auto" w:sz="6" w:space="0"/>
              <w:left w:val="single" w:color="auto" w:sz="6" w:space="0"/>
              <w:bottom w:val="single" w:color="auto" w:sz="6" w:space="0"/>
              <w:right w:val="single" w:color="000000" w:sz="6" w:space="0"/>
              <w:tl2br w:val="nil"/>
              <w:tr2bl w:val="nil"/>
            </w:tcBorders>
            <w:noWrap w:val="0"/>
            <w:vAlign w:val="bottom"/>
          </w:tcPr>
          <w:p w14:paraId="5DC15A8E">
            <w:pPr>
              <w:keepNext w:val="0"/>
              <w:keepLines w:val="0"/>
              <w:suppressLineNumbers w:val="0"/>
              <w:spacing w:before="0" w:beforeAutospacing="0" w:after="0" w:afterAutospacing="0"/>
              <w:ind w:left="0" w:right="0"/>
              <w:jc w:val="center"/>
              <w:rPr>
                <w:rFonts w:hint="eastAsia" w:ascii="宋体" w:hAnsi="宋体"/>
                <w:color w:val="000000"/>
                <w:sz w:val="16"/>
                <w:szCs w:val="24"/>
              </w:rPr>
            </w:pPr>
          </w:p>
        </w:tc>
      </w:tr>
      <w:tr w14:paraId="5FD53B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52" w:type="pct"/>
            <w:vMerge w:val="continue"/>
            <w:tcBorders>
              <w:left w:val="single" w:color="auto" w:sz="6" w:space="0"/>
              <w:right w:val="single" w:color="auto" w:sz="6" w:space="0"/>
              <w:tl2br w:val="nil"/>
              <w:tr2bl w:val="nil"/>
            </w:tcBorders>
            <w:noWrap w:val="0"/>
            <w:vAlign w:val="center"/>
          </w:tcPr>
          <w:p w14:paraId="31739D68">
            <w:pPr>
              <w:keepNext w:val="0"/>
              <w:keepLines w:val="0"/>
              <w:suppressLineNumbers w:val="0"/>
              <w:spacing w:before="0" w:beforeLines="0" w:beforeAutospacing="0" w:after="0" w:afterLines="0" w:afterAutospacing="0"/>
              <w:ind w:left="0" w:right="0"/>
              <w:jc w:val="center"/>
              <w:rPr>
                <w:rFonts w:hint="eastAsia" w:ascii="宋体" w:hAnsi="宋体"/>
                <w:b/>
                <w:color w:val="000000"/>
                <w:sz w:val="18"/>
                <w:szCs w:val="24"/>
              </w:rPr>
            </w:pPr>
          </w:p>
        </w:tc>
        <w:tc>
          <w:tcPr>
            <w:tcW w:w="231" w:type="pct"/>
            <w:vMerge w:val="continue"/>
            <w:tcBorders>
              <w:left w:val="single" w:color="auto" w:sz="6" w:space="0"/>
              <w:right w:val="single" w:color="auto" w:sz="6" w:space="0"/>
              <w:tl2br w:val="nil"/>
              <w:tr2bl w:val="nil"/>
            </w:tcBorders>
            <w:noWrap w:val="0"/>
            <w:vAlign w:val="center"/>
          </w:tcPr>
          <w:p w14:paraId="4853E83D">
            <w:pPr>
              <w:keepNext w:val="0"/>
              <w:keepLines w:val="0"/>
              <w:suppressLineNumbers w:val="0"/>
              <w:spacing w:before="0" w:beforeLines="0" w:beforeAutospacing="0" w:after="0" w:afterLines="0" w:afterAutospacing="0"/>
              <w:ind w:left="0" w:right="0"/>
              <w:jc w:val="center"/>
              <w:rPr>
                <w:rFonts w:hint="eastAsia" w:ascii="宋体" w:hAnsi="宋体"/>
                <w:b/>
                <w:color w:val="000000"/>
                <w:sz w:val="16"/>
                <w:szCs w:val="24"/>
              </w:rPr>
            </w:pPr>
          </w:p>
        </w:tc>
        <w:tc>
          <w:tcPr>
            <w:tcW w:w="231" w:type="pct"/>
            <w:tcBorders>
              <w:top w:val="single" w:color="auto" w:sz="6" w:space="0"/>
              <w:left w:val="single" w:color="auto" w:sz="6" w:space="0"/>
              <w:bottom w:val="single" w:color="auto" w:sz="6" w:space="0"/>
              <w:right w:val="single" w:color="auto" w:sz="6" w:space="0"/>
              <w:tl2br w:val="nil"/>
              <w:tr2bl w:val="nil"/>
            </w:tcBorders>
            <w:noWrap w:val="0"/>
            <w:vAlign w:val="center"/>
          </w:tcPr>
          <w:p w14:paraId="080E23FF">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5</w:t>
            </w:r>
          </w:p>
        </w:tc>
        <w:tc>
          <w:tcPr>
            <w:tcW w:w="539" w:type="pct"/>
            <w:tcBorders>
              <w:top w:val="single" w:color="auto" w:sz="6" w:space="0"/>
              <w:left w:val="single" w:color="auto" w:sz="6" w:space="0"/>
              <w:bottom w:val="single" w:color="auto" w:sz="6" w:space="0"/>
              <w:right w:val="single" w:color="auto" w:sz="6" w:space="0"/>
              <w:tl2br w:val="nil"/>
              <w:tr2bl w:val="nil"/>
            </w:tcBorders>
            <w:noWrap w:val="0"/>
            <w:vAlign w:val="top"/>
          </w:tcPr>
          <w:p w14:paraId="0B3991BF">
            <w:pPr>
              <w:keepNext w:val="0"/>
              <w:keepLines w:val="0"/>
              <w:widowControl/>
              <w:suppressLineNumbers w:val="0"/>
              <w:spacing w:before="0" w:beforeAutospacing="0" w:after="0" w:afterAutospacing="0"/>
              <w:ind w:left="0" w:leftChars="0" w:right="0" w:rightChars="0"/>
              <w:jc w:val="center"/>
              <w:textAlignment w:val="top"/>
              <w:rPr>
                <w:rFonts w:hint="default" w:ascii="宋体" w:hAnsi="宋体"/>
                <w:color w:val="000000"/>
                <w:sz w:val="16"/>
                <w:szCs w:val="24"/>
                <w:lang w:val="en-US" w:eastAsia="zh-CN"/>
              </w:rPr>
            </w:pPr>
            <w:r>
              <w:rPr>
                <w:rFonts w:hint="eastAsia" w:ascii="宋体" w:hAnsi="宋体" w:eastAsia="宋体" w:cs="宋体"/>
                <w:i w:val="0"/>
                <w:iCs w:val="0"/>
                <w:color w:val="000000"/>
                <w:kern w:val="0"/>
                <w:sz w:val="16"/>
                <w:szCs w:val="16"/>
                <w:u w:val="none"/>
                <w:lang w:val="en-US" w:eastAsia="zh-CN" w:bidi="ar"/>
              </w:rPr>
              <w:t>JY060305</w:t>
            </w:r>
          </w:p>
        </w:tc>
        <w:tc>
          <w:tcPr>
            <w:tcW w:w="614" w:type="pct"/>
            <w:tcBorders>
              <w:top w:val="single" w:color="auto" w:sz="6" w:space="0"/>
              <w:left w:val="single" w:color="auto" w:sz="6" w:space="0"/>
              <w:bottom w:val="single" w:color="auto" w:sz="6" w:space="0"/>
              <w:right w:val="single" w:color="auto" w:sz="6" w:space="0"/>
              <w:tl2br w:val="nil"/>
              <w:tr2bl w:val="nil"/>
            </w:tcBorders>
            <w:noWrap w:val="0"/>
            <w:vAlign w:val="bottom"/>
          </w:tcPr>
          <w:p w14:paraId="100A947A">
            <w:pPr>
              <w:keepNext w:val="0"/>
              <w:keepLines w:val="0"/>
              <w:widowControl/>
              <w:suppressLineNumbers w:val="0"/>
              <w:spacing w:before="0" w:beforeAutospacing="0" w:after="0" w:afterAutospacing="0"/>
              <w:ind w:left="0" w:right="0"/>
              <w:jc w:val="center"/>
              <w:textAlignment w:val="bottom"/>
              <w:rPr>
                <w:rFonts w:hint="default" w:ascii="宋体" w:hAnsi="宋体" w:eastAsia="仿宋_GB2312"/>
                <w:color w:val="000000"/>
                <w:sz w:val="16"/>
                <w:szCs w:val="24"/>
                <w:lang w:val="en-US" w:eastAsia="zh-CN"/>
              </w:rPr>
            </w:pPr>
            <w:r>
              <w:rPr>
                <w:rFonts w:hint="default" w:ascii="仿宋_GB2312" w:hAnsi="宋体" w:eastAsia="仿宋_GB2312" w:cs="仿宋_GB2312"/>
                <w:i w:val="0"/>
                <w:iCs w:val="0"/>
                <w:color w:val="000000"/>
                <w:kern w:val="0"/>
                <w:sz w:val="16"/>
                <w:szCs w:val="16"/>
                <w:u w:val="none"/>
                <w:lang w:val="en-US" w:eastAsia="zh-CN" w:bidi="ar"/>
              </w:rPr>
              <w:t>运动训练学</w:t>
            </w:r>
          </w:p>
        </w:tc>
        <w:tc>
          <w:tcPr>
            <w:tcW w:w="219" w:type="pct"/>
            <w:tcBorders>
              <w:top w:val="single" w:color="auto" w:sz="6" w:space="0"/>
              <w:left w:val="single" w:color="auto" w:sz="6" w:space="0"/>
              <w:bottom w:val="single" w:color="auto" w:sz="6" w:space="0"/>
              <w:right w:val="single" w:color="auto" w:sz="6" w:space="0"/>
              <w:tl2br w:val="nil"/>
              <w:tr2bl w:val="nil"/>
            </w:tcBorders>
            <w:noWrap w:val="0"/>
            <w:vAlign w:val="bottom"/>
          </w:tcPr>
          <w:p w14:paraId="4FFB631E">
            <w:pPr>
              <w:keepNext w:val="0"/>
              <w:keepLines w:val="0"/>
              <w:widowControl/>
              <w:suppressLineNumbers w:val="0"/>
              <w:spacing w:before="0" w:beforeAutospacing="0" w:after="0" w:afterAutospacing="0"/>
              <w:ind w:left="0" w:right="0"/>
              <w:jc w:val="center"/>
              <w:textAlignment w:val="bottom"/>
              <w:rPr>
                <w:rFonts w:hint="eastAsia" w:ascii="宋体" w:hAnsi="宋体"/>
                <w:color w:val="000000"/>
                <w:sz w:val="16"/>
                <w:szCs w:val="24"/>
              </w:rPr>
            </w:pPr>
            <w:r>
              <w:rPr>
                <w:rFonts w:hint="default" w:ascii="仿宋_GB2312" w:hAnsi="宋体" w:eastAsia="仿宋_GB2312" w:cs="仿宋_GB2312"/>
                <w:i w:val="0"/>
                <w:iCs w:val="0"/>
                <w:color w:val="000000"/>
                <w:kern w:val="0"/>
                <w:sz w:val="16"/>
                <w:szCs w:val="16"/>
                <w:u w:val="none"/>
                <w:lang w:val="en-US" w:eastAsia="zh-CN" w:bidi="ar"/>
              </w:rPr>
              <w:t>考查</w:t>
            </w:r>
          </w:p>
        </w:tc>
        <w:tc>
          <w:tcPr>
            <w:tcW w:w="254" w:type="pct"/>
            <w:tcBorders>
              <w:top w:val="single" w:color="auto" w:sz="6" w:space="0"/>
              <w:left w:val="single" w:color="auto" w:sz="6" w:space="0"/>
              <w:bottom w:val="single" w:color="auto" w:sz="6" w:space="0"/>
              <w:right w:val="single" w:color="auto" w:sz="6" w:space="0"/>
              <w:tl2br w:val="nil"/>
              <w:tr2bl w:val="nil"/>
            </w:tcBorders>
            <w:noWrap w:val="0"/>
            <w:vAlign w:val="bottom"/>
          </w:tcPr>
          <w:p w14:paraId="6D92412C">
            <w:pPr>
              <w:keepNext w:val="0"/>
              <w:keepLines w:val="0"/>
              <w:widowControl/>
              <w:suppressLineNumbers w:val="0"/>
              <w:spacing w:before="0" w:beforeAutospacing="0" w:after="0" w:afterAutospacing="0"/>
              <w:ind w:left="0" w:right="0"/>
              <w:jc w:val="center"/>
              <w:textAlignment w:val="bottom"/>
              <w:rPr>
                <w:rFonts w:hint="eastAsia" w:ascii="宋体" w:hAnsi="宋体" w:eastAsia="仿宋_GB2312"/>
                <w:color w:val="000000"/>
                <w:sz w:val="16"/>
                <w:szCs w:val="24"/>
                <w:lang w:val="en-US" w:eastAsia="zh-CN"/>
              </w:rPr>
            </w:pPr>
            <w:r>
              <w:rPr>
                <w:rFonts w:hint="eastAsia" w:ascii="宋体" w:hAnsi="宋体" w:eastAsia="宋体" w:cs="宋体"/>
                <w:i w:val="0"/>
                <w:iCs w:val="0"/>
                <w:color w:val="000000"/>
                <w:kern w:val="0"/>
                <w:sz w:val="16"/>
                <w:szCs w:val="16"/>
                <w:u w:val="none"/>
                <w:lang w:val="en-US" w:eastAsia="zh-CN" w:bidi="ar"/>
              </w:rPr>
              <w:t>C</w:t>
            </w:r>
          </w:p>
        </w:tc>
        <w:tc>
          <w:tcPr>
            <w:tcW w:w="266" w:type="pct"/>
            <w:tcBorders>
              <w:top w:val="single" w:color="auto" w:sz="6" w:space="0"/>
              <w:left w:val="single" w:color="auto" w:sz="6" w:space="0"/>
              <w:bottom w:val="single" w:color="auto" w:sz="6" w:space="0"/>
              <w:right w:val="single" w:color="auto" w:sz="6" w:space="0"/>
              <w:tl2br w:val="nil"/>
              <w:tr2bl w:val="nil"/>
            </w:tcBorders>
            <w:noWrap w:val="0"/>
            <w:vAlign w:val="bottom"/>
          </w:tcPr>
          <w:p w14:paraId="7B15AE60">
            <w:pPr>
              <w:keepNext w:val="0"/>
              <w:keepLines w:val="0"/>
              <w:widowControl/>
              <w:suppressLineNumbers w:val="0"/>
              <w:spacing w:before="0" w:beforeAutospacing="0" w:after="0" w:afterAutospacing="0"/>
              <w:ind w:left="0" w:right="0"/>
              <w:jc w:val="center"/>
              <w:textAlignment w:val="bottom"/>
              <w:rPr>
                <w:rFonts w:hint="eastAsia" w:ascii="宋体" w:hAnsi="宋体" w:eastAsia="仿宋_GB2312"/>
                <w:color w:val="000000"/>
                <w:sz w:val="16"/>
                <w:szCs w:val="24"/>
                <w:lang w:val="en-US" w:eastAsia="zh-CN"/>
              </w:rPr>
            </w:pPr>
            <w:r>
              <w:rPr>
                <w:rFonts w:hint="eastAsia" w:ascii="宋体" w:hAnsi="宋体" w:eastAsia="宋体" w:cs="宋体"/>
                <w:i w:val="0"/>
                <w:iCs w:val="0"/>
                <w:color w:val="000000"/>
                <w:kern w:val="0"/>
                <w:sz w:val="16"/>
                <w:szCs w:val="16"/>
                <w:u w:val="none"/>
                <w:lang w:val="en-US" w:eastAsia="zh-CN" w:bidi="ar"/>
              </w:rPr>
              <w:t>5</w:t>
            </w:r>
          </w:p>
        </w:tc>
        <w:tc>
          <w:tcPr>
            <w:tcW w:w="312" w:type="pct"/>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bottom"/>
          </w:tcPr>
          <w:p w14:paraId="79FA0D1F">
            <w:pPr>
              <w:keepNext w:val="0"/>
              <w:keepLines w:val="0"/>
              <w:widowControl/>
              <w:suppressLineNumbers w:val="0"/>
              <w:spacing w:before="0" w:beforeAutospacing="0" w:after="0" w:afterAutospacing="0"/>
              <w:ind w:left="0" w:right="0"/>
              <w:jc w:val="center"/>
              <w:textAlignment w:val="bottom"/>
              <w:rPr>
                <w:rFonts w:hint="default" w:ascii="宋体" w:hAnsi="宋体" w:eastAsia="仿宋_GB2312" w:cs="Times New Roman"/>
                <w:color w:val="000000"/>
                <w:kern w:val="2"/>
                <w:sz w:val="16"/>
                <w:szCs w:val="24"/>
                <w:lang w:val="en-US" w:eastAsia="zh-CN" w:bidi="ar-SA"/>
              </w:rPr>
            </w:pPr>
            <w:r>
              <w:rPr>
                <w:rFonts w:hint="eastAsia" w:ascii="宋体" w:hAnsi="宋体" w:eastAsia="宋体" w:cs="宋体"/>
                <w:i w:val="0"/>
                <w:iCs w:val="0"/>
                <w:color w:val="000000"/>
                <w:kern w:val="0"/>
                <w:sz w:val="16"/>
                <w:szCs w:val="16"/>
                <w:u w:val="none"/>
                <w:lang w:val="en-US" w:eastAsia="zh-CN" w:bidi="ar"/>
              </w:rPr>
              <w:t>80</w:t>
            </w:r>
          </w:p>
        </w:tc>
        <w:tc>
          <w:tcPr>
            <w:tcW w:w="312" w:type="pct"/>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bottom"/>
          </w:tcPr>
          <w:p w14:paraId="3BFAA5DC">
            <w:pPr>
              <w:keepNext w:val="0"/>
              <w:keepLines w:val="0"/>
              <w:widowControl/>
              <w:suppressLineNumbers w:val="0"/>
              <w:spacing w:before="0" w:beforeAutospacing="0" w:after="0" w:afterAutospacing="0"/>
              <w:ind w:left="0" w:right="0"/>
              <w:jc w:val="center"/>
              <w:textAlignment w:val="bottom"/>
              <w:rPr>
                <w:rFonts w:hint="default" w:ascii="宋体" w:hAnsi="宋体" w:eastAsia="仿宋_GB2312" w:cs="Times New Roman"/>
                <w:color w:val="000000"/>
                <w:kern w:val="2"/>
                <w:sz w:val="16"/>
                <w:szCs w:val="24"/>
                <w:lang w:val="en-US" w:eastAsia="zh-CN" w:bidi="ar-SA"/>
              </w:rPr>
            </w:pPr>
            <w:r>
              <w:rPr>
                <w:rFonts w:hint="eastAsia" w:ascii="宋体" w:hAnsi="宋体" w:eastAsia="宋体" w:cs="宋体"/>
                <w:i w:val="0"/>
                <w:iCs w:val="0"/>
                <w:color w:val="000000"/>
                <w:kern w:val="0"/>
                <w:sz w:val="16"/>
                <w:szCs w:val="16"/>
                <w:u w:val="none"/>
                <w:lang w:val="en-US" w:eastAsia="zh-CN" w:bidi="ar"/>
              </w:rPr>
              <w:t>0</w:t>
            </w:r>
          </w:p>
        </w:tc>
        <w:tc>
          <w:tcPr>
            <w:tcW w:w="317" w:type="pct"/>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bottom"/>
          </w:tcPr>
          <w:p w14:paraId="2AF5D4E9">
            <w:pPr>
              <w:keepNext w:val="0"/>
              <w:keepLines w:val="0"/>
              <w:widowControl/>
              <w:suppressLineNumbers w:val="0"/>
              <w:spacing w:before="0" w:beforeAutospacing="0" w:after="0" w:afterAutospacing="0"/>
              <w:ind w:left="0" w:right="0"/>
              <w:jc w:val="center"/>
              <w:textAlignment w:val="bottom"/>
              <w:rPr>
                <w:rFonts w:hint="default" w:ascii="宋体" w:hAnsi="宋体" w:eastAsia="仿宋_GB2312" w:cs="Times New Roman"/>
                <w:color w:val="000000"/>
                <w:kern w:val="2"/>
                <w:sz w:val="16"/>
                <w:szCs w:val="24"/>
                <w:lang w:val="en-US" w:eastAsia="zh-CN" w:bidi="ar-SA"/>
              </w:rPr>
            </w:pPr>
            <w:r>
              <w:rPr>
                <w:rFonts w:hint="eastAsia" w:ascii="宋体" w:hAnsi="宋体" w:eastAsia="宋体" w:cs="宋体"/>
                <w:i w:val="0"/>
                <w:iCs w:val="0"/>
                <w:color w:val="000000"/>
                <w:kern w:val="0"/>
                <w:sz w:val="16"/>
                <w:szCs w:val="16"/>
                <w:u w:val="none"/>
                <w:lang w:val="en-US" w:eastAsia="zh-CN" w:bidi="ar"/>
              </w:rPr>
              <w:t>80</w:t>
            </w:r>
          </w:p>
        </w:tc>
        <w:tc>
          <w:tcPr>
            <w:tcW w:w="219" w:type="pct"/>
            <w:tcBorders>
              <w:top w:val="single" w:color="auto" w:sz="6" w:space="0"/>
              <w:left w:val="single" w:color="auto" w:sz="6" w:space="0"/>
              <w:bottom w:val="single" w:color="auto" w:sz="6" w:space="0"/>
              <w:right w:val="single" w:color="auto" w:sz="6" w:space="0"/>
              <w:tl2br w:val="nil"/>
              <w:tr2bl w:val="nil"/>
            </w:tcBorders>
            <w:noWrap w:val="0"/>
            <w:vAlign w:val="bottom"/>
          </w:tcPr>
          <w:p w14:paraId="00D7F8FD">
            <w:pPr>
              <w:keepNext w:val="0"/>
              <w:keepLines w:val="0"/>
              <w:suppressLineNumbers w:val="0"/>
              <w:spacing w:before="0" w:beforeAutospacing="0" w:after="0" w:afterAutospacing="0"/>
              <w:ind w:left="0" w:right="0"/>
              <w:jc w:val="center"/>
              <w:rPr>
                <w:rFonts w:hint="eastAsia" w:ascii="宋体" w:hAnsi="宋体"/>
                <w:b/>
                <w:bCs/>
                <w:color w:val="000000"/>
                <w:sz w:val="16"/>
                <w:szCs w:val="24"/>
              </w:rPr>
            </w:pPr>
          </w:p>
        </w:tc>
        <w:tc>
          <w:tcPr>
            <w:tcW w:w="256" w:type="pct"/>
            <w:tcBorders>
              <w:top w:val="single" w:color="auto" w:sz="6" w:space="0"/>
              <w:left w:val="single" w:color="auto" w:sz="6" w:space="0"/>
              <w:bottom w:val="single" w:color="auto" w:sz="6" w:space="0"/>
              <w:right w:val="single" w:color="auto" w:sz="6" w:space="0"/>
              <w:tl2br w:val="nil"/>
              <w:tr2bl w:val="nil"/>
            </w:tcBorders>
            <w:noWrap w:val="0"/>
            <w:vAlign w:val="bottom"/>
          </w:tcPr>
          <w:p w14:paraId="2CCB985B">
            <w:pPr>
              <w:keepNext w:val="0"/>
              <w:keepLines w:val="0"/>
              <w:suppressLineNumbers w:val="0"/>
              <w:spacing w:before="0" w:beforeAutospacing="0" w:after="0" w:afterAutospacing="0"/>
              <w:ind w:left="0" w:right="0"/>
              <w:jc w:val="center"/>
              <w:rPr>
                <w:rFonts w:hint="eastAsia" w:ascii="宋体" w:hAnsi="宋体" w:eastAsia="仿宋_GB2312"/>
                <w:b/>
                <w:bCs/>
                <w:color w:val="000000"/>
                <w:sz w:val="16"/>
                <w:szCs w:val="24"/>
                <w:lang w:val="en-US" w:eastAsia="zh-CN"/>
              </w:rPr>
            </w:pPr>
          </w:p>
        </w:tc>
        <w:tc>
          <w:tcPr>
            <w:tcW w:w="248" w:type="pct"/>
            <w:tcBorders>
              <w:top w:val="single" w:color="auto" w:sz="6" w:space="0"/>
              <w:left w:val="single" w:color="auto" w:sz="6" w:space="0"/>
              <w:bottom w:val="single" w:color="auto" w:sz="6" w:space="0"/>
              <w:right w:val="single" w:color="auto" w:sz="6" w:space="0"/>
              <w:tl2br w:val="nil"/>
              <w:tr2bl w:val="nil"/>
            </w:tcBorders>
            <w:noWrap w:val="0"/>
            <w:vAlign w:val="bottom"/>
          </w:tcPr>
          <w:p w14:paraId="7691BF58">
            <w:pPr>
              <w:keepNext w:val="0"/>
              <w:keepLines w:val="0"/>
              <w:widowControl/>
              <w:suppressLineNumbers w:val="0"/>
              <w:spacing w:before="0" w:beforeAutospacing="0" w:after="0" w:afterAutospacing="0"/>
              <w:ind w:left="0" w:right="0"/>
              <w:jc w:val="center"/>
              <w:textAlignment w:val="bottom"/>
              <w:rPr>
                <w:rFonts w:hint="default" w:ascii="宋体" w:hAnsi="宋体" w:eastAsia="仿宋_GB2312"/>
                <w:b/>
                <w:bCs/>
                <w:color w:val="000000"/>
                <w:sz w:val="16"/>
                <w:szCs w:val="24"/>
                <w:lang w:val="en-US" w:eastAsia="zh-CN"/>
              </w:rPr>
            </w:pPr>
            <w:r>
              <w:rPr>
                <w:rFonts w:hint="eastAsia" w:ascii="宋体" w:hAnsi="宋体"/>
                <w:b/>
                <w:bCs/>
                <w:color w:val="000000"/>
                <w:sz w:val="16"/>
                <w:szCs w:val="24"/>
                <w:lang w:val="en-US" w:eastAsia="zh-CN"/>
              </w:rPr>
              <w:t>4</w:t>
            </w:r>
          </w:p>
        </w:tc>
        <w:tc>
          <w:tcPr>
            <w:tcW w:w="267" w:type="pct"/>
            <w:tcBorders>
              <w:top w:val="single" w:color="auto" w:sz="6" w:space="0"/>
              <w:left w:val="single" w:color="auto" w:sz="6" w:space="0"/>
              <w:bottom w:val="single" w:color="auto" w:sz="6" w:space="0"/>
              <w:right w:val="single" w:color="auto" w:sz="6" w:space="0"/>
              <w:tl2br w:val="nil"/>
              <w:tr2bl w:val="nil"/>
            </w:tcBorders>
            <w:noWrap w:val="0"/>
            <w:vAlign w:val="bottom"/>
          </w:tcPr>
          <w:p w14:paraId="1505B571">
            <w:pPr>
              <w:keepNext w:val="0"/>
              <w:keepLines w:val="0"/>
              <w:suppressLineNumbers w:val="0"/>
              <w:spacing w:before="0" w:beforeAutospacing="0" w:after="0" w:afterAutospacing="0"/>
              <w:ind w:left="0" w:right="0" w:firstLine="161" w:firstLineChars="100"/>
              <w:jc w:val="both"/>
              <w:rPr>
                <w:rFonts w:hint="default" w:ascii="宋体" w:hAnsi="宋体" w:eastAsia="仿宋_GB2312"/>
                <w:b/>
                <w:bCs/>
                <w:color w:val="000000"/>
                <w:sz w:val="16"/>
                <w:szCs w:val="24"/>
                <w:lang w:val="en-US" w:eastAsia="zh-CN"/>
              </w:rPr>
            </w:pPr>
          </w:p>
        </w:tc>
        <w:tc>
          <w:tcPr>
            <w:tcW w:w="220" w:type="pct"/>
            <w:tcBorders>
              <w:top w:val="single" w:color="auto" w:sz="6" w:space="0"/>
              <w:left w:val="single" w:color="auto" w:sz="6" w:space="0"/>
              <w:bottom w:val="single" w:color="auto" w:sz="6" w:space="0"/>
              <w:right w:val="single" w:color="auto" w:sz="6" w:space="0"/>
              <w:tl2br w:val="nil"/>
              <w:tr2bl w:val="nil"/>
            </w:tcBorders>
            <w:noWrap w:val="0"/>
            <w:vAlign w:val="bottom"/>
          </w:tcPr>
          <w:p w14:paraId="771C7A99">
            <w:pPr>
              <w:keepNext w:val="0"/>
              <w:keepLines w:val="0"/>
              <w:suppressLineNumbers w:val="0"/>
              <w:spacing w:before="0" w:beforeAutospacing="0" w:after="0" w:afterAutospacing="0"/>
              <w:ind w:left="0" w:right="0"/>
              <w:jc w:val="center"/>
              <w:rPr>
                <w:rFonts w:hint="eastAsia" w:ascii="宋体" w:hAnsi="宋体"/>
                <w:b/>
                <w:bCs/>
                <w:color w:val="000000"/>
                <w:sz w:val="16"/>
                <w:szCs w:val="24"/>
              </w:rPr>
            </w:pPr>
          </w:p>
        </w:tc>
        <w:tc>
          <w:tcPr>
            <w:tcW w:w="235" w:type="pct"/>
            <w:tcBorders>
              <w:top w:val="single" w:color="auto" w:sz="6" w:space="0"/>
              <w:left w:val="single" w:color="auto" w:sz="6" w:space="0"/>
              <w:bottom w:val="single" w:color="auto" w:sz="6" w:space="0"/>
              <w:right w:val="single" w:color="000000" w:sz="6" w:space="0"/>
              <w:tl2br w:val="nil"/>
              <w:tr2bl w:val="nil"/>
            </w:tcBorders>
            <w:noWrap w:val="0"/>
            <w:vAlign w:val="bottom"/>
          </w:tcPr>
          <w:p w14:paraId="03AD8FE4">
            <w:pPr>
              <w:keepNext w:val="0"/>
              <w:keepLines w:val="0"/>
              <w:suppressLineNumbers w:val="0"/>
              <w:spacing w:before="0" w:beforeAutospacing="0" w:after="0" w:afterAutospacing="0"/>
              <w:ind w:left="0" w:right="0"/>
              <w:jc w:val="center"/>
              <w:rPr>
                <w:rFonts w:hint="eastAsia" w:ascii="宋体" w:hAnsi="宋体"/>
                <w:color w:val="000000"/>
                <w:sz w:val="16"/>
                <w:szCs w:val="24"/>
              </w:rPr>
            </w:pPr>
          </w:p>
        </w:tc>
      </w:tr>
      <w:tr w14:paraId="7292E5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252" w:type="pct"/>
            <w:vMerge w:val="continue"/>
            <w:tcBorders>
              <w:left w:val="single" w:color="auto" w:sz="6" w:space="0"/>
              <w:right w:val="single" w:color="auto" w:sz="6" w:space="0"/>
              <w:tl2br w:val="nil"/>
              <w:tr2bl w:val="nil"/>
            </w:tcBorders>
            <w:noWrap w:val="0"/>
            <w:vAlign w:val="center"/>
          </w:tcPr>
          <w:p w14:paraId="68C3DCC8">
            <w:pPr>
              <w:keepNext w:val="0"/>
              <w:keepLines w:val="0"/>
              <w:suppressLineNumbers w:val="0"/>
              <w:spacing w:before="0" w:beforeLines="0" w:beforeAutospacing="0" w:after="0" w:afterLines="0" w:afterAutospacing="0"/>
              <w:ind w:left="0" w:right="0"/>
              <w:jc w:val="center"/>
              <w:rPr>
                <w:rFonts w:hint="eastAsia" w:ascii="宋体" w:hAnsi="宋体"/>
                <w:b/>
                <w:color w:val="000000"/>
                <w:sz w:val="18"/>
                <w:szCs w:val="24"/>
              </w:rPr>
            </w:pPr>
          </w:p>
        </w:tc>
        <w:tc>
          <w:tcPr>
            <w:tcW w:w="231" w:type="pct"/>
            <w:vMerge w:val="continue"/>
            <w:tcBorders>
              <w:left w:val="single" w:color="auto" w:sz="6" w:space="0"/>
              <w:right w:val="single" w:color="auto" w:sz="6" w:space="0"/>
              <w:tl2br w:val="nil"/>
              <w:tr2bl w:val="nil"/>
            </w:tcBorders>
            <w:noWrap w:val="0"/>
            <w:vAlign w:val="center"/>
          </w:tcPr>
          <w:p w14:paraId="145638C0">
            <w:pPr>
              <w:keepNext w:val="0"/>
              <w:keepLines w:val="0"/>
              <w:suppressLineNumbers w:val="0"/>
              <w:spacing w:before="0" w:beforeLines="0" w:beforeAutospacing="0" w:after="0" w:afterLines="0" w:afterAutospacing="0"/>
              <w:ind w:left="0" w:right="0"/>
              <w:jc w:val="center"/>
              <w:rPr>
                <w:rFonts w:hint="eastAsia" w:ascii="宋体" w:hAnsi="宋体"/>
                <w:b/>
                <w:color w:val="000000"/>
                <w:sz w:val="16"/>
                <w:szCs w:val="24"/>
              </w:rPr>
            </w:pPr>
          </w:p>
        </w:tc>
        <w:tc>
          <w:tcPr>
            <w:tcW w:w="231" w:type="pct"/>
            <w:tcBorders>
              <w:top w:val="single" w:color="auto" w:sz="6" w:space="0"/>
              <w:left w:val="single" w:color="auto" w:sz="6" w:space="0"/>
              <w:bottom w:val="single" w:color="auto" w:sz="6" w:space="0"/>
              <w:right w:val="single" w:color="auto" w:sz="6" w:space="0"/>
              <w:tl2br w:val="nil"/>
              <w:tr2bl w:val="nil"/>
            </w:tcBorders>
            <w:noWrap w:val="0"/>
            <w:vAlign w:val="center"/>
          </w:tcPr>
          <w:p w14:paraId="3F6D8AE4">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6</w:t>
            </w:r>
          </w:p>
        </w:tc>
        <w:tc>
          <w:tcPr>
            <w:tcW w:w="539" w:type="pct"/>
            <w:tcBorders>
              <w:top w:val="single" w:color="auto" w:sz="6" w:space="0"/>
              <w:left w:val="single" w:color="auto" w:sz="6" w:space="0"/>
              <w:bottom w:val="single" w:color="auto" w:sz="6" w:space="0"/>
              <w:right w:val="single" w:color="auto" w:sz="6" w:space="0"/>
              <w:tl2br w:val="nil"/>
              <w:tr2bl w:val="nil"/>
            </w:tcBorders>
            <w:noWrap w:val="0"/>
            <w:vAlign w:val="bottom"/>
          </w:tcPr>
          <w:p w14:paraId="3E7C88CC">
            <w:pPr>
              <w:keepNext w:val="0"/>
              <w:keepLines w:val="0"/>
              <w:widowControl/>
              <w:suppressLineNumbers w:val="0"/>
              <w:spacing w:before="0" w:beforeAutospacing="0" w:after="0" w:afterAutospacing="0"/>
              <w:ind w:left="0" w:leftChars="0" w:right="0" w:rightChars="0"/>
              <w:jc w:val="center"/>
              <w:textAlignment w:val="bottom"/>
              <w:rPr>
                <w:rFonts w:hint="default" w:ascii="宋体" w:hAnsi="宋体"/>
                <w:color w:val="000000"/>
                <w:sz w:val="16"/>
                <w:szCs w:val="24"/>
                <w:lang w:val="en-US"/>
              </w:rPr>
            </w:pPr>
            <w:r>
              <w:rPr>
                <w:rFonts w:hint="eastAsia" w:ascii="宋体" w:hAnsi="宋体" w:eastAsia="宋体" w:cs="宋体"/>
                <w:i w:val="0"/>
                <w:iCs w:val="0"/>
                <w:color w:val="000000"/>
                <w:kern w:val="0"/>
                <w:sz w:val="16"/>
                <w:szCs w:val="16"/>
                <w:u w:val="none"/>
                <w:lang w:val="en-US" w:eastAsia="zh-CN" w:bidi="ar"/>
              </w:rPr>
              <w:t>JY060306</w:t>
            </w:r>
          </w:p>
        </w:tc>
        <w:tc>
          <w:tcPr>
            <w:tcW w:w="614" w:type="pct"/>
            <w:tcBorders>
              <w:top w:val="single" w:color="auto" w:sz="6" w:space="0"/>
              <w:left w:val="single" w:color="auto" w:sz="6" w:space="0"/>
              <w:bottom w:val="single" w:color="auto" w:sz="6" w:space="0"/>
              <w:right w:val="single" w:color="auto" w:sz="6" w:space="0"/>
              <w:tl2br w:val="nil"/>
              <w:tr2bl w:val="nil"/>
            </w:tcBorders>
            <w:noWrap w:val="0"/>
            <w:vAlign w:val="bottom"/>
          </w:tcPr>
          <w:p w14:paraId="61A48B41">
            <w:pPr>
              <w:keepNext w:val="0"/>
              <w:keepLines w:val="0"/>
              <w:widowControl/>
              <w:suppressLineNumbers w:val="0"/>
              <w:spacing w:before="0" w:beforeAutospacing="0" w:after="0" w:afterAutospacing="0"/>
              <w:ind w:left="0" w:leftChars="0" w:right="0" w:rightChars="0"/>
              <w:jc w:val="center"/>
              <w:textAlignment w:val="bottom"/>
              <w:rPr>
                <w:rFonts w:hint="default" w:ascii="宋体" w:hAnsi="宋体" w:eastAsia="仿宋_GB2312"/>
                <w:color w:val="000000"/>
                <w:sz w:val="16"/>
                <w:szCs w:val="24"/>
                <w:lang w:val="en-US" w:eastAsia="zh-CN"/>
              </w:rPr>
            </w:pPr>
            <w:r>
              <w:rPr>
                <w:rFonts w:hint="default" w:ascii="仿宋_GB2312" w:hAnsi="宋体" w:eastAsia="仿宋_GB2312" w:cs="仿宋_GB2312"/>
                <w:i w:val="0"/>
                <w:iCs w:val="0"/>
                <w:color w:val="000000"/>
                <w:kern w:val="0"/>
                <w:sz w:val="16"/>
                <w:szCs w:val="16"/>
                <w:u w:val="none"/>
                <w:lang w:val="en-US" w:eastAsia="zh-CN" w:bidi="ar"/>
              </w:rPr>
              <w:t>舞蹈创编</w:t>
            </w:r>
          </w:p>
        </w:tc>
        <w:tc>
          <w:tcPr>
            <w:tcW w:w="219" w:type="pct"/>
            <w:tcBorders>
              <w:top w:val="single" w:color="auto" w:sz="6" w:space="0"/>
              <w:left w:val="single" w:color="auto" w:sz="6" w:space="0"/>
              <w:bottom w:val="single" w:color="auto" w:sz="6" w:space="0"/>
              <w:right w:val="single" w:color="auto" w:sz="6" w:space="0"/>
              <w:tl2br w:val="nil"/>
              <w:tr2bl w:val="nil"/>
            </w:tcBorders>
            <w:noWrap w:val="0"/>
            <w:vAlign w:val="bottom"/>
          </w:tcPr>
          <w:p w14:paraId="5AD45EE2">
            <w:pPr>
              <w:keepNext w:val="0"/>
              <w:keepLines w:val="0"/>
              <w:widowControl/>
              <w:suppressLineNumbers w:val="0"/>
              <w:spacing w:before="0" w:beforeAutospacing="0" w:after="0" w:afterAutospacing="0"/>
              <w:ind w:left="0" w:leftChars="0" w:right="0" w:rightChars="0"/>
              <w:jc w:val="center"/>
              <w:textAlignment w:val="bottom"/>
              <w:rPr>
                <w:rFonts w:hint="eastAsia" w:ascii="宋体" w:hAnsi="宋体"/>
                <w:color w:val="000000"/>
                <w:sz w:val="16"/>
                <w:szCs w:val="24"/>
              </w:rPr>
            </w:pPr>
            <w:r>
              <w:rPr>
                <w:rFonts w:hint="default" w:ascii="仿宋_GB2312" w:hAnsi="宋体" w:eastAsia="仿宋_GB2312" w:cs="仿宋_GB2312"/>
                <w:i w:val="0"/>
                <w:iCs w:val="0"/>
                <w:color w:val="000000"/>
                <w:kern w:val="0"/>
                <w:sz w:val="16"/>
                <w:szCs w:val="16"/>
                <w:u w:val="none"/>
                <w:lang w:val="en-US" w:eastAsia="zh-CN" w:bidi="ar"/>
              </w:rPr>
              <w:t>考试</w:t>
            </w:r>
          </w:p>
        </w:tc>
        <w:tc>
          <w:tcPr>
            <w:tcW w:w="254" w:type="pct"/>
            <w:tcBorders>
              <w:top w:val="single" w:color="auto" w:sz="6" w:space="0"/>
              <w:left w:val="single" w:color="auto" w:sz="6" w:space="0"/>
              <w:bottom w:val="single" w:color="auto" w:sz="6" w:space="0"/>
              <w:right w:val="single" w:color="auto" w:sz="6" w:space="0"/>
              <w:tl2br w:val="nil"/>
              <w:tr2bl w:val="nil"/>
            </w:tcBorders>
            <w:noWrap w:val="0"/>
            <w:vAlign w:val="bottom"/>
          </w:tcPr>
          <w:p w14:paraId="155AD2D2">
            <w:pPr>
              <w:keepNext w:val="0"/>
              <w:keepLines w:val="0"/>
              <w:widowControl/>
              <w:suppressLineNumbers w:val="0"/>
              <w:spacing w:before="0" w:beforeAutospacing="0" w:after="0" w:afterAutospacing="0"/>
              <w:ind w:left="0" w:leftChars="0" w:right="0" w:rightChars="0"/>
              <w:jc w:val="center"/>
              <w:textAlignment w:val="bottom"/>
              <w:rPr>
                <w:rFonts w:hint="eastAsia" w:ascii="宋体" w:hAnsi="宋体" w:eastAsia="仿宋_GB2312"/>
                <w:color w:val="000000"/>
                <w:sz w:val="16"/>
                <w:szCs w:val="24"/>
                <w:lang w:val="en-US" w:eastAsia="zh-CN"/>
              </w:rPr>
            </w:pPr>
            <w:r>
              <w:rPr>
                <w:rFonts w:hint="eastAsia" w:ascii="宋体" w:hAnsi="宋体" w:eastAsia="宋体" w:cs="宋体"/>
                <w:i w:val="0"/>
                <w:iCs w:val="0"/>
                <w:color w:val="000000"/>
                <w:kern w:val="0"/>
                <w:sz w:val="16"/>
                <w:szCs w:val="16"/>
                <w:u w:val="none"/>
                <w:lang w:val="en-US" w:eastAsia="zh-CN" w:bidi="ar"/>
              </w:rPr>
              <w:t>C</w:t>
            </w:r>
          </w:p>
        </w:tc>
        <w:tc>
          <w:tcPr>
            <w:tcW w:w="266" w:type="pct"/>
            <w:tcBorders>
              <w:top w:val="single" w:color="auto" w:sz="6" w:space="0"/>
              <w:left w:val="single" w:color="auto" w:sz="6" w:space="0"/>
              <w:bottom w:val="single" w:color="auto" w:sz="6" w:space="0"/>
              <w:right w:val="single" w:color="auto" w:sz="6" w:space="0"/>
              <w:tl2br w:val="nil"/>
              <w:tr2bl w:val="nil"/>
            </w:tcBorders>
            <w:noWrap w:val="0"/>
            <w:vAlign w:val="bottom"/>
          </w:tcPr>
          <w:p w14:paraId="4025FF01">
            <w:pPr>
              <w:keepNext w:val="0"/>
              <w:keepLines w:val="0"/>
              <w:widowControl/>
              <w:suppressLineNumbers w:val="0"/>
              <w:spacing w:before="0" w:beforeAutospacing="0" w:after="0" w:afterAutospacing="0"/>
              <w:ind w:left="0" w:right="0"/>
              <w:jc w:val="center"/>
              <w:textAlignment w:val="bottom"/>
              <w:rPr>
                <w:rFonts w:hint="eastAsia" w:ascii="宋体" w:hAnsi="宋体" w:eastAsia="仿宋_GB2312"/>
                <w:color w:val="000000"/>
                <w:sz w:val="16"/>
                <w:szCs w:val="24"/>
                <w:lang w:val="en-US" w:eastAsia="zh-CN"/>
              </w:rPr>
            </w:pPr>
            <w:r>
              <w:rPr>
                <w:rFonts w:hint="eastAsia" w:ascii="宋体" w:hAnsi="宋体" w:eastAsia="宋体" w:cs="宋体"/>
                <w:i w:val="0"/>
                <w:iCs w:val="0"/>
                <w:color w:val="000000"/>
                <w:kern w:val="0"/>
                <w:sz w:val="16"/>
                <w:szCs w:val="16"/>
                <w:u w:val="none"/>
                <w:lang w:val="en-US" w:eastAsia="zh-CN" w:bidi="ar"/>
              </w:rPr>
              <w:t>2</w:t>
            </w:r>
          </w:p>
        </w:tc>
        <w:tc>
          <w:tcPr>
            <w:tcW w:w="312" w:type="pct"/>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bottom"/>
          </w:tcPr>
          <w:p w14:paraId="6B5B935C">
            <w:pPr>
              <w:keepNext w:val="0"/>
              <w:keepLines w:val="0"/>
              <w:widowControl/>
              <w:suppressLineNumbers w:val="0"/>
              <w:spacing w:before="0" w:beforeAutospacing="0" w:after="0" w:afterAutospacing="0"/>
              <w:ind w:left="0" w:right="0"/>
              <w:jc w:val="center"/>
              <w:textAlignment w:val="bottom"/>
              <w:rPr>
                <w:rFonts w:hint="default" w:ascii="宋体" w:hAnsi="宋体" w:eastAsia="仿宋_GB2312" w:cs="Times New Roman"/>
                <w:color w:val="000000"/>
                <w:kern w:val="2"/>
                <w:sz w:val="16"/>
                <w:szCs w:val="24"/>
                <w:lang w:val="en-US" w:eastAsia="zh-CN" w:bidi="ar-SA"/>
              </w:rPr>
            </w:pPr>
            <w:r>
              <w:rPr>
                <w:rFonts w:hint="eastAsia" w:ascii="宋体" w:hAnsi="宋体" w:eastAsia="宋体" w:cs="宋体"/>
                <w:i w:val="0"/>
                <w:iCs w:val="0"/>
                <w:color w:val="000000"/>
                <w:kern w:val="0"/>
                <w:sz w:val="16"/>
                <w:szCs w:val="16"/>
                <w:u w:val="none"/>
                <w:lang w:val="en-US" w:eastAsia="zh-CN" w:bidi="ar"/>
              </w:rPr>
              <w:t>40</w:t>
            </w:r>
          </w:p>
        </w:tc>
        <w:tc>
          <w:tcPr>
            <w:tcW w:w="312" w:type="pct"/>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bottom"/>
          </w:tcPr>
          <w:p w14:paraId="7D5F402B">
            <w:pPr>
              <w:keepNext w:val="0"/>
              <w:keepLines w:val="0"/>
              <w:widowControl/>
              <w:suppressLineNumbers w:val="0"/>
              <w:spacing w:before="0" w:beforeAutospacing="0" w:after="0" w:afterAutospacing="0"/>
              <w:ind w:left="0" w:right="0"/>
              <w:jc w:val="center"/>
              <w:textAlignment w:val="bottom"/>
              <w:rPr>
                <w:rFonts w:hint="default" w:ascii="宋体" w:hAnsi="宋体" w:eastAsia="仿宋_GB2312" w:cs="Times New Roman"/>
                <w:color w:val="000000"/>
                <w:kern w:val="2"/>
                <w:sz w:val="16"/>
                <w:szCs w:val="24"/>
                <w:lang w:val="en-US" w:eastAsia="zh-CN" w:bidi="ar-SA"/>
              </w:rPr>
            </w:pPr>
            <w:r>
              <w:rPr>
                <w:rFonts w:hint="eastAsia" w:ascii="宋体" w:hAnsi="宋体" w:eastAsia="宋体" w:cs="宋体"/>
                <w:i w:val="0"/>
                <w:iCs w:val="0"/>
                <w:color w:val="000000"/>
                <w:kern w:val="0"/>
                <w:sz w:val="16"/>
                <w:szCs w:val="16"/>
                <w:u w:val="none"/>
                <w:lang w:val="en-US" w:eastAsia="zh-CN" w:bidi="ar"/>
              </w:rPr>
              <w:t>0</w:t>
            </w:r>
          </w:p>
        </w:tc>
        <w:tc>
          <w:tcPr>
            <w:tcW w:w="317" w:type="pct"/>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bottom"/>
          </w:tcPr>
          <w:p w14:paraId="238BC125">
            <w:pPr>
              <w:keepNext w:val="0"/>
              <w:keepLines w:val="0"/>
              <w:widowControl/>
              <w:suppressLineNumbers w:val="0"/>
              <w:spacing w:before="0" w:beforeAutospacing="0" w:after="0" w:afterAutospacing="0"/>
              <w:ind w:left="0" w:right="0"/>
              <w:jc w:val="center"/>
              <w:textAlignment w:val="bottom"/>
              <w:rPr>
                <w:rFonts w:hint="default" w:ascii="宋体" w:hAnsi="宋体" w:eastAsia="仿宋_GB2312" w:cs="Times New Roman"/>
                <w:color w:val="000000"/>
                <w:kern w:val="2"/>
                <w:sz w:val="16"/>
                <w:szCs w:val="24"/>
                <w:lang w:val="en-US" w:eastAsia="zh-CN" w:bidi="ar-SA"/>
              </w:rPr>
            </w:pPr>
            <w:r>
              <w:rPr>
                <w:rFonts w:hint="eastAsia" w:ascii="宋体" w:hAnsi="宋体" w:eastAsia="宋体" w:cs="宋体"/>
                <w:i w:val="0"/>
                <w:iCs w:val="0"/>
                <w:color w:val="000000"/>
                <w:kern w:val="0"/>
                <w:sz w:val="16"/>
                <w:szCs w:val="16"/>
                <w:u w:val="none"/>
                <w:lang w:val="en-US" w:eastAsia="zh-CN" w:bidi="ar"/>
              </w:rPr>
              <w:t>40</w:t>
            </w:r>
          </w:p>
        </w:tc>
        <w:tc>
          <w:tcPr>
            <w:tcW w:w="219" w:type="pct"/>
            <w:tcBorders>
              <w:top w:val="single" w:color="auto" w:sz="6" w:space="0"/>
              <w:left w:val="single" w:color="auto" w:sz="6" w:space="0"/>
              <w:bottom w:val="single" w:color="auto" w:sz="6" w:space="0"/>
              <w:right w:val="single" w:color="auto" w:sz="6" w:space="0"/>
              <w:tl2br w:val="nil"/>
              <w:tr2bl w:val="nil"/>
            </w:tcBorders>
            <w:noWrap w:val="0"/>
            <w:vAlign w:val="bottom"/>
          </w:tcPr>
          <w:p w14:paraId="092DD498">
            <w:pPr>
              <w:keepNext w:val="0"/>
              <w:keepLines w:val="0"/>
              <w:suppressLineNumbers w:val="0"/>
              <w:spacing w:before="0" w:beforeAutospacing="0" w:after="0" w:afterAutospacing="0"/>
              <w:ind w:left="0" w:right="0"/>
              <w:jc w:val="center"/>
              <w:rPr>
                <w:rFonts w:hint="eastAsia" w:ascii="宋体" w:hAnsi="宋体"/>
                <w:b/>
                <w:bCs/>
                <w:color w:val="000000"/>
                <w:sz w:val="16"/>
                <w:szCs w:val="24"/>
              </w:rPr>
            </w:pPr>
          </w:p>
        </w:tc>
        <w:tc>
          <w:tcPr>
            <w:tcW w:w="256" w:type="pct"/>
            <w:tcBorders>
              <w:top w:val="single" w:color="auto" w:sz="6" w:space="0"/>
              <w:left w:val="single" w:color="auto" w:sz="6" w:space="0"/>
              <w:bottom w:val="single" w:color="auto" w:sz="6" w:space="0"/>
              <w:right w:val="single" w:color="auto" w:sz="6" w:space="0"/>
              <w:tl2br w:val="nil"/>
              <w:tr2bl w:val="nil"/>
            </w:tcBorders>
            <w:noWrap w:val="0"/>
            <w:vAlign w:val="bottom"/>
          </w:tcPr>
          <w:p w14:paraId="63A0CF32">
            <w:pPr>
              <w:keepNext w:val="0"/>
              <w:keepLines w:val="0"/>
              <w:suppressLineNumbers w:val="0"/>
              <w:spacing w:before="0" w:beforeAutospacing="0" w:after="0" w:afterAutospacing="0"/>
              <w:ind w:left="0" w:right="0"/>
              <w:jc w:val="center"/>
              <w:rPr>
                <w:rFonts w:hint="eastAsia" w:ascii="宋体" w:hAnsi="宋体" w:eastAsia="仿宋_GB2312"/>
                <w:b/>
                <w:bCs/>
                <w:color w:val="000000"/>
                <w:sz w:val="16"/>
                <w:szCs w:val="24"/>
                <w:lang w:val="en-US" w:eastAsia="zh-CN"/>
              </w:rPr>
            </w:pPr>
          </w:p>
        </w:tc>
        <w:tc>
          <w:tcPr>
            <w:tcW w:w="248" w:type="pct"/>
            <w:tcBorders>
              <w:top w:val="single" w:color="auto" w:sz="6" w:space="0"/>
              <w:left w:val="single" w:color="auto" w:sz="6" w:space="0"/>
              <w:bottom w:val="single" w:color="auto" w:sz="6" w:space="0"/>
              <w:right w:val="single" w:color="auto" w:sz="6" w:space="0"/>
              <w:tl2br w:val="nil"/>
              <w:tr2bl w:val="nil"/>
            </w:tcBorders>
            <w:noWrap w:val="0"/>
            <w:vAlign w:val="bottom"/>
          </w:tcPr>
          <w:p w14:paraId="111834D5">
            <w:pPr>
              <w:keepNext w:val="0"/>
              <w:keepLines w:val="0"/>
              <w:suppressLineNumbers w:val="0"/>
              <w:spacing w:before="0" w:beforeAutospacing="0" w:after="0" w:afterAutospacing="0"/>
              <w:ind w:left="0" w:right="0"/>
              <w:jc w:val="center"/>
              <w:rPr>
                <w:rFonts w:hint="eastAsia" w:ascii="宋体" w:hAnsi="宋体"/>
                <w:b/>
                <w:bCs/>
                <w:color w:val="000000"/>
                <w:sz w:val="16"/>
                <w:szCs w:val="24"/>
              </w:rPr>
            </w:pPr>
          </w:p>
        </w:tc>
        <w:tc>
          <w:tcPr>
            <w:tcW w:w="267" w:type="pct"/>
            <w:tcBorders>
              <w:top w:val="single" w:color="auto" w:sz="6" w:space="0"/>
              <w:left w:val="single" w:color="auto" w:sz="6" w:space="0"/>
              <w:bottom w:val="single" w:color="auto" w:sz="6" w:space="0"/>
              <w:right w:val="single" w:color="auto" w:sz="6" w:space="0"/>
              <w:tl2br w:val="nil"/>
              <w:tr2bl w:val="nil"/>
            </w:tcBorders>
            <w:noWrap w:val="0"/>
            <w:vAlign w:val="bottom"/>
          </w:tcPr>
          <w:p w14:paraId="750D0DD7">
            <w:pPr>
              <w:keepNext w:val="0"/>
              <w:keepLines w:val="0"/>
              <w:widowControl/>
              <w:suppressLineNumbers w:val="0"/>
              <w:spacing w:before="0" w:beforeAutospacing="0" w:after="0" w:afterAutospacing="0"/>
              <w:ind w:left="0" w:right="0"/>
              <w:jc w:val="center"/>
              <w:textAlignment w:val="bottom"/>
              <w:rPr>
                <w:rFonts w:hint="eastAsia" w:ascii="宋体" w:hAnsi="宋体"/>
                <w:b/>
                <w:bCs/>
                <w:color w:val="000000"/>
                <w:sz w:val="16"/>
                <w:szCs w:val="24"/>
              </w:rPr>
            </w:pPr>
            <w:r>
              <w:rPr>
                <w:rFonts w:hint="eastAsia" w:ascii="宋体" w:hAnsi="宋体" w:eastAsia="宋体" w:cs="宋体"/>
                <w:b/>
                <w:bCs/>
                <w:i w:val="0"/>
                <w:iCs w:val="0"/>
                <w:color w:val="000000"/>
                <w:kern w:val="0"/>
                <w:sz w:val="16"/>
                <w:szCs w:val="16"/>
                <w:u w:val="none"/>
                <w:lang w:val="en-US" w:eastAsia="zh-CN" w:bidi="ar"/>
              </w:rPr>
              <w:t>2</w:t>
            </w:r>
          </w:p>
        </w:tc>
        <w:tc>
          <w:tcPr>
            <w:tcW w:w="220" w:type="pct"/>
            <w:tcBorders>
              <w:top w:val="single" w:color="auto" w:sz="6" w:space="0"/>
              <w:left w:val="single" w:color="auto" w:sz="6" w:space="0"/>
              <w:bottom w:val="single" w:color="auto" w:sz="6" w:space="0"/>
              <w:right w:val="single" w:color="auto" w:sz="6" w:space="0"/>
              <w:tl2br w:val="nil"/>
              <w:tr2bl w:val="nil"/>
            </w:tcBorders>
            <w:noWrap w:val="0"/>
            <w:vAlign w:val="bottom"/>
          </w:tcPr>
          <w:p w14:paraId="0044D25E">
            <w:pPr>
              <w:keepNext w:val="0"/>
              <w:keepLines w:val="0"/>
              <w:suppressLineNumbers w:val="0"/>
              <w:spacing w:before="0" w:beforeAutospacing="0" w:after="0" w:afterAutospacing="0"/>
              <w:ind w:left="0" w:leftChars="0" w:right="0" w:rightChars="0"/>
              <w:jc w:val="center"/>
              <w:rPr>
                <w:rFonts w:hint="eastAsia" w:ascii="宋体" w:hAnsi="宋体"/>
                <w:b/>
                <w:bCs/>
                <w:color w:val="000000"/>
                <w:sz w:val="16"/>
                <w:szCs w:val="24"/>
              </w:rPr>
            </w:pPr>
          </w:p>
        </w:tc>
        <w:tc>
          <w:tcPr>
            <w:tcW w:w="235" w:type="pct"/>
            <w:tcBorders>
              <w:top w:val="single" w:color="auto" w:sz="6" w:space="0"/>
              <w:left w:val="single" w:color="auto" w:sz="6" w:space="0"/>
              <w:bottom w:val="single" w:color="auto" w:sz="6" w:space="0"/>
              <w:right w:val="single" w:color="000000" w:sz="6" w:space="0"/>
              <w:tl2br w:val="nil"/>
              <w:tr2bl w:val="nil"/>
            </w:tcBorders>
            <w:noWrap w:val="0"/>
            <w:vAlign w:val="bottom"/>
          </w:tcPr>
          <w:p w14:paraId="60E92B48">
            <w:pPr>
              <w:keepNext w:val="0"/>
              <w:keepLines w:val="0"/>
              <w:suppressLineNumbers w:val="0"/>
              <w:spacing w:before="0" w:beforeAutospacing="0" w:after="0" w:afterAutospacing="0"/>
              <w:ind w:left="0" w:leftChars="0" w:right="0" w:rightChars="0"/>
              <w:jc w:val="center"/>
              <w:rPr>
                <w:rFonts w:hint="eastAsia" w:ascii="宋体" w:hAnsi="宋体"/>
                <w:color w:val="000000"/>
                <w:sz w:val="16"/>
                <w:szCs w:val="24"/>
              </w:rPr>
            </w:pPr>
          </w:p>
        </w:tc>
      </w:tr>
      <w:tr w14:paraId="5EDB66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6" w:hRule="atLeast"/>
        </w:trPr>
        <w:tc>
          <w:tcPr>
            <w:tcW w:w="252" w:type="pct"/>
            <w:vMerge w:val="continue"/>
            <w:tcBorders>
              <w:left w:val="single" w:color="auto" w:sz="6" w:space="0"/>
              <w:right w:val="single" w:color="auto" w:sz="6" w:space="0"/>
              <w:tl2br w:val="nil"/>
              <w:tr2bl w:val="nil"/>
            </w:tcBorders>
            <w:noWrap w:val="0"/>
            <w:vAlign w:val="center"/>
          </w:tcPr>
          <w:p w14:paraId="45522EE2">
            <w:pPr>
              <w:keepNext w:val="0"/>
              <w:keepLines w:val="0"/>
              <w:suppressLineNumbers w:val="0"/>
              <w:spacing w:before="0" w:beforeLines="0" w:beforeAutospacing="0" w:after="0" w:afterLines="0" w:afterAutospacing="0"/>
              <w:ind w:left="0" w:right="0"/>
              <w:jc w:val="center"/>
              <w:rPr>
                <w:rFonts w:hint="eastAsia" w:ascii="宋体" w:hAnsi="宋体"/>
                <w:b/>
                <w:color w:val="000000"/>
                <w:sz w:val="18"/>
                <w:szCs w:val="24"/>
              </w:rPr>
            </w:pPr>
          </w:p>
        </w:tc>
        <w:tc>
          <w:tcPr>
            <w:tcW w:w="231" w:type="pct"/>
            <w:vMerge w:val="continue"/>
            <w:tcBorders>
              <w:left w:val="single" w:color="auto" w:sz="6" w:space="0"/>
              <w:bottom w:val="single" w:color="auto" w:sz="6" w:space="0"/>
              <w:right w:val="single" w:color="auto" w:sz="6" w:space="0"/>
              <w:tl2br w:val="nil"/>
              <w:tr2bl w:val="nil"/>
            </w:tcBorders>
            <w:noWrap w:val="0"/>
            <w:vAlign w:val="center"/>
          </w:tcPr>
          <w:p w14:paraId="79F6471D">
            <w:pPr>
              <w:keepNext w:val="0"/>
              <w:keepLines w:val="0"/>
              <w:suppressLineNumbers w:val="0"/>
              <w:spacing w:before="0" w:beforeLines="0" w:beforeAutospacing="0" w:after="0" w:afterLines="0" w:afterAutospacing="0"/>
              <w:ind w:left="0" w:right="0"/>
              <w:jc w:val="center"/>
              <w:rPr>
                <w:rFonts w:hint="eastAsia" w:ascii="宋体" w:hAnsi="宋体"/>
                <w:b/>
                <w:color w:val="000000"/>
                <w:sz w:val="16"/>
                <w:szCs w:val="24"/>
              </w:rPr>
            </w:pPr>
          </w:p>
        </w:tc>
        <w:tc>
          <w:tcPr>
            <w:tcW w:w="1385"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14:paraId="5A96BB21">
            <w:pPr>
              <w:keepNext w:val="0"/>
              <w:keepLines w:val="0"/>
              <w:widowControl/>
              <w:suppressLineNumbers w:val="0"/>
              <w:spacing w:before="0" w:beforeAutospacing="0" w:after="0" w:afterAutospacing="0"/>
              <w:ind w:left="0" w:right="0"/>
              <w:jc w:val="center"/>
              <w:textAlignment w:val="center"/>
              <w:rPr>
                <w:rFonts w:hint="eastAsia" w:ascii="宋体" w:hAnsi="宋体"/>
                <w:b/>
                <w:bCs/>
                <w:color w:val="000000"/>
                <w:sz w:val="16"/>
                <w:szCs w:val="24"/>
              </w:rPr>
            </w:pPr>
            <w:r>
              <w:rPr>
                <w:rFonts w:hint="eastAsia" w:ascii="宋体" w:hAnsi="宋体" w:eastAsia="宋体" w:cs="宋体"/>
                <w:b/>
                <w:bCs/>
                <w:i w:val="0"/>
                <w:iCs w:val="0"/>
                <w:color w:val="000000"/>
                <w:kern w:val="0"/>
                <w:sz w:val="16"/>
                <w:szCs w:val="16"/>
                <w:u w:val="none"/>
                <w:lang w:val="en-US" w:eastAsia="zh-CN" w:bidi="ar"/>
              </w:rPr>
              <w:t>小计</w:t>
            </w:r>
          </w:p>
        </w:tc>
        <w:tc>
          <w:tcPr>
            <w:tcW w:w="219" w:type="pct"/>
            <w:tcBorders>
              <w:top w:val="single" w:color="auto" w:sz="6" w:space="0"/>
              <w:left w:val="single" w:color="auto" w:sz="6" w:space="0"/>
              <w:bottom w:val="single" w:color="auto" w:sz="6" w:space="0"/>
              <w:right w:val="single" w:color="auto" w:sz="6" w:space="0"/>
              <w:tl2br w:val="nil"/>
              <w:tr2bl w:val="nil"/>
            </w:tcBorders>
            <w:noWrap w:val="0"/>
            <w:vAlign w:val="center"/>
          </w:tcPr>
          <w:p w14:paraId="272BDD43">
            <w:pPr>
              <w:keepNext w:val="0"/>
              <w:keepLines w:val="0"/>
              <w:suppressLineNumbers w:val="0"/>
              <w:spacing w:before="0" w:beforeAutospacing="0" w:after="0" w:afterAutospacing="0"/>
              <w:ind w:left="0" w:right="0"/>
              <w:jc w:val="center"/>
              <w:rPr>
                <w:rFonts w:hint="eastAsia" w:ascii="宋体" w:hAnsi="宋体"/>
                <w:b/>
                <w:bCs/>
                <w:color w:val="000000"/>
                <w:sz w:val="16"/>
                <w:szCs w:val="24"/>
              </w:rPr>
            </w:pPr>
          </w:p>
        </w:tc>
        <w:tc>
          <w:tcPr>
            <w:tcW w:w="254" w:type="pct"/>
            <w:tcBorders>
              <w:top w:val="single" w:color="auto" w:sz="6" w:space="0"/>
              <w:left w:val="single" w:color="auto" w:sz="6" w:space="0"/>
              <w:bottom w:val="single" w:color="auto" w:sz="6" w:space="0"/>
              <w:right w:val="single" w:color="auto" w:sz="6" w:space="0"/>
              <w:tl2br w:val="nil"/>
              <w:tr2bl w:val="nil"/>
            </w:tcBorders>
            <w:noWrap w:val="0"/>
            <w:vAlign w:val="center"/>
          </w:tcPr>
          <w:p w14:paraId="7099E030">
            <w:pPr>
              <w:keepNext w:val="0"/>
              <w:keepLines w:val="0"/>
              <w:suppressLineNumbers w:val="0"/>
              <w:spacing w:before="0" w:beforeAutospacing="0" w:after="0" w:afterAutospacing="0"/>
              <w:ind w:left="0" w:right="0"/>
              <w:jc w:val="center"/>
              <w:rPr>
                <w:rFonts w:hint="eastAsia" w:ascii="宋体" w:hAnsi="宋体"/>
                <w:b/>
                <w:bCs/>
                <w:color w:val="000000"/>
                <w:sz w:val="16"/>
                <w:szCs w:val="24"/>
              </w:rPr>
            </w:pPr>
          </w:p>
        </w:tc>
        <w:tc>
          <w:tcPr>
            <w:tcW w:w="266" w:type="pct"/>
            <w:tcBorders>
              <w:top w:val="single" w:color="auto" w:sz="6" w:space="0"/>
              <w:left w:val="single" w:color="auto" w:sz="6" w:space="0"/>
              <w:bottom w:val="single" w:color="auto" w:sz="6" w:space="0"/>
              <w:right w:val="single" w:color="auto" w:sz="6" w:space="0"/>
              <w:tl2br w:val="nil"/>
              <w:tr2bl w:val="nil"/>
            </w:tcBorders>
            <w:noWrap w:val="0"/>
            <w:vAlign w:val="center"/>
          </w:tcPr>
          <w:p w14:paraId="418A30F3">
            <w:pPr>
              <w:keepNext w:val="0"/>
              <w:keepLines w:val="0"/>
              <w:widowControl/>
              <w:suppressLineNumbers w:val="0"/>
              <w:spacing w:before="0" w:beforeAutospacing="0" w:after="0" w:afterAutospacing="0"/>
              <w:ind w:left="0" w:right="0"/>
              <w:jc w:val="center"/>
              <w:textAlignment w:val="center"/>
              <w:rPr>
                <w:rFonts w:hint="default" w:ascii="宋体" w:hAnsi="宋体" w:eastAsia="仿宋_GB2312"/>
                <w:b/>
                <w:bCs/>
                <w:color w:val="000000"/>
                <w:sz w:val="16"/>
                <w:szCs w:val="24"/>
                <w:lang w:val="en-US" w:eastAsia="zh-CN"/>
              </w:rPr>
            </w:pPr>
            <w:r>
              <w:rPr>
                <w:rFonts w:hint="eastAsia" w:ascii="宋体" w:hAnsi="宋体"/>
                <w:b/>
                <w:bCs/>
                <w:color w:val="000000"/>
                <w:sz w:val="16"/>
                <w:szCs w:val="24"/>
                <w:lang w:val="en-US" w:eastAsia="zh-CN"/>
              </w:rPr>
              <w:t>24</w:t>
            </w:r>
          </w:p>
        </w:tc>
        <w:tc>
          <w:tcPr>
            <w:tcW w:w="312" w:type="pct"/>
            <w:tcBorders>
              <w:top w:val="single" w:color="auto" w:sz="6" w:space="0"/>
              <w:left w:val="single" w:color="auto" w:sz="6" w:space="0"/>
              <w:bottom w:val="single" w:color="auto" w:sz="6" w:space="0"/>
              <w:right w:val="single" w:color="auto" w:sz="6" w:space="0"/>
              <w:tl2br w:val="nil"/>
              <w:tr2bl w:val="nil"/>
            </w:tcBorders>
            <w:noWrap w:val="0"/>
            <w:vAlign w:val="center"/>
          </w:tcPr>
          <w:p w14:paraId="2833E93E">
            <w:pPr>
              <w:keepNext w:val="0"/>
              <w:keepLines w:val="0"/>
              <w:widowControl/>
              <w:suppressLineNumbers w:val="0"/>
              <w:spacing w:before="0" w:beforeAutospacing="0" w:after="0" w:afterAutospacing="0"/>
              <w:ind w:left="0" w:right="0"/>
              <w:jc w:val="center"/>
              <w:textAlignment w:val="center"/>
              <w:rPr>
                <w:rFonts w:hint="default" w:ascii="宋体" w:hAnsi="宋体" w:eastAsia="仿宋_GB2312"/>
                <w:b/>
                <w:bCs/>
                <w:color w:val="000000"/>
                <w:sz w:val="16"/>
                <w:szCs w:val="24"/>
                <w:lang w:val="en-US" w:eastAsia="zh-CN"/>
              </w:rPr>
            </w:pPr>
            <w:r>
              <w:rPr>
                <w:rFonts w:hint="eastAsia" w:ascii="宋体" w:hAnsi="宋体"/>
                <w:b/>
                <w:bCs/>
                <w:color w:val="000000"/>
                <w:sz w:val="16"/>
                <w:szCs w:val="24"/>
                <w:lang w:val="en-US" w:eastAsia="zh-CN"/>
              </w:rPr>
              <w:t>400</w:t>
            </w:r>
          </w:p>
        </w:tc>
        <w:tc>
          <w:tcPr>
            <w:tcW w:w="312" w:type="pct"/>
            <w:tcBorders>
              <w:top w:val="single" w:color="auto" w:sz="6" w:space="0"/>
              <w:left w:val="single" w:color="auto" w:sz="6" w:space="0"/>
              <w:bottom w:val="single" w:color="auto" w:sz="6" w:space="0"/>
              <w:right w:val="single" w:color="auto" w:sz="6" w:space="0"/>
              <w:tl2br w:val="nil"/>
              <w:tr2bl w:val="nil"/>
            </w:tcBorders>
            <w:noWrap w:val="0"/>
            <w:vAlign w:val="center"/>
          </w:tcPr>
          <w:p w14:paraId="439D9217">
            <w:pPr>
              <w:keepNext w:val="0"/>
              <w:keepLines w:val="0"/>
              <w:widowControl/>
              <w:suppressLineNumbers w:val="0"/>
              <w:spacing w:before="0" w:beforeAutospacing="0" w:after="0" w:afterAutospacing="0"/>
              <w:ind w:left="0" w:right="0"/>
              <w:jc w:val="center"/>
              <w:textAlignment w:val="center"/>
              <w:rPr>
                <w:rFonts w:hint="default" w:ascii="宋体" w:hAnsi="宋体" w:eastAsia="仿宋_GB2312"/>
                <w:b/>
                <w:bCs/>
                <w:color w:val="000000"/>
                <w:sz w:val="16"/>
                <w:szCs w:val="24"/>
                <w:lang w:val="en-US" w:eastAsia="zh-CN"/>
              </w:rPr>
            </w:pPr>
            <w:r>
              <w:rPr>
                <w:rFonts w:hint="eastAsia" w:ascii="宋体" w:hAnsi="宋体"/>
                <w:b/>
                <w:bCs/>
                <w:color w:val="000000"/>
                <w:sz w:val="16"/>
                <w:szCs w:val="24"/>
                <w:lang w:val="en-US" w:eastAsia="zh-CN"/>
              </w:rPr>
              <w:t>120</w:t>
            </w:r>
          </w:p>
        </w:tc>
        <w:tc>
          <w:tcPr>
            <w:tcW w:w="317" w:type="pct"/>
            <w:tcBorders>
              <w:top w:val="single" w:color="auto" w:sz="6" w:space="0"/>
              <w:left w:val="single" w:color="auto" w:sz="6" w:space="0"/>
              <w:bottom w:val="single" w:color="auto" w:sz="6" w:space="0"/>
              <w:right w:val="single" w:color="auto" w:sz="6" w:space="0"/>
              <w:tl2br w:val="nil"/>
              <w:tr2bl w:val="nil"/>
            </w:tcBorders>
            <w:noWrap w:val="0"/>
            <w:vAlign w:val="center"/>
          </w:tcPr>
          <w:p w14:paraId="117B2587">
            <w:pPr>
              <w:keepNext w:val="0"/>
              <w:keepLines w:val="0"/>
              <w:widowControl/>
              <w:suppressLineNumbers w:val="0"/>
              <w:spacing w:before="0" w:beforeAutospacing="0" w:after="0" w:afterAutospacing="0"/>
              <w:ind w:left="0" w:right="0"/>
              <w:jc w:val="center"/>
              <w:textAlignment w:val="center"/>
              <w:rPr>
                <w:rFonts w:hint="default" w:ascii="宋体" w:hAnsi="宋体" w:eastAsia="仿宋_GB2312"/>
                <w:b/>
                <w:bCs/>
                <w:color w:val="000000"/>
                <w:sz w:val="16"/>
                <w:szCs w:val="24"/>
                <w:lang w:val="en-US" w:eastAsia="zh-CN"/>
              </w:rPr>
            </w:pPr>
            <w:r>
              <w:rPr>
                <w:rFonts w:hint="eastAsia" w:ascii="宋体" w:hAnsi="宋体"/>
                <w:b/>
                <w:bCs/>
                <w:color w:val="000000"/>
                <w:sz w:val="16"/>
                <w:szCs w:val="24"/>
                <w:lang w:val="en-US" w:eastAsia="zh-CN"/>
              </w:rPr>
              <w:t>24-</w:t>
            </w:r>
          </w:p>
        </w:tc>
        <w:tc>
          <w:tcPr>
            <w:tcW w:w="219" w:type="pct"/>
            <w:tcBorders>
              <w:top w:val="single" w:color="auto" w:sz="6" w:space="0"/>
              <w:left w:val="single" w:color="auto" w:sz="6" w:space="0"/>
              <w:bottom w:val="single" w:color="auto" w:sz="6" w:space="0"/>
              <w:right w:val="single" w:color="auto" w:sz="6" w:space="0"/>
              <w:tl2br w:val="nil"/>
              <w:tr2bl w:val="nil"/>
            </w:tcBorders>
            <w:noWrap w:val="0"/>
            <w:vAlign w:val="center"/>
          </w:tcPr>
          <w:p w14:paraId="31228A8B">
            <w:pPr>
              <w:keepNext w:val="0"/>
              <w:keepLines w:val="0"/>
              <w:suppressLineNumbers w:val="0"/>
              <w:spacing w:before="0" w:beforeAutospacing="0" w:after="0" w:afterAutospacing="0"/>
              <w:ind w:left="0" w:right="0"/>
              <w:jc w:val="center"/>
              <w:rPr>
                <w:rFonts w:hint="eastAsia" w:ascii="宋体" w:hAnsi="宋体" w:eastAsia="仿宋_GB2312"/>
                <w:b/>
                <w:bCs/>
                <w:color w:val="000000"/>
                <w:sz w:val="16"/>
                <w:szCs w:val="24"/>
                <w:lang w:val="en-US" w:eastAsia="zh-CN"/>
              </w:rPr>
            </w:pPr>
          </w:p>
        </w:tc>
        <w:tc>
          <w:tcPr>
            <w:tcW w:w="256" w:type="pct"/>
            <w:tcBorders>
              <w:top w:val="single" w:color="auto" w:sz="6" w:space="0"/>
              <w:left w:val="single" w:color="auto" w:sz="6" w:space="0"/>
              <w:bottom w:val="single" w:color="auto" w:sz="6" w:space="0"/>
              <w:right w:val="single" w:color="auto" w:sz="6" w:space="0"/>
              <w:tl2br w:val="nil"/>
              <w:tr2bl w:val="nil"/>
            </w:tcBorders>
            <w:noWrap w:val="0"/>
            <w:vAlign w:val="center"/>
          </w:tcPr>
          <w:p w14:paraId="6BF27901">
            <w:pPr>
              <w:keepNext w:val="0"/>
              <w:keepLines w:val="0"/>
              <w:suppressLineNumbers w:val="0"/>
              <w:spacing w:before="0" w:beforeAutospacing="0" w:after="0" w:afterAutospacing="0"/>
              <w:ind w:left="0" w:right="0"/>
              <w:jc w:val="center"/>
              <w:rPr>
                <w:rFonts w:hint="eastAsia" w:ascii="宋体" w:hAnsi="宋体" w:eastAsia="仿宋_GB2312"/>
                <w:b/>
                <w:bCs/>
                <w:color w:val="000000"/>
                <w:sz w:val="16"/>
                <w:szCs w:val="24"/>
                <w:lang w:val="en-US" w:eastAsia="zh-CN"/>
              </w:rPr>
            </w:pPr>
          </w:p>
        </w:tc>
        <w:tc>
          <w:tcPr>
            <w:tcW w:w="248" w:type="pct"/>
            <w:tcBorders>
              <w:top w:val="single" w:color="auto" w:sz="6" w:space="0"/>
              <w:left w:val="single" w:color="auto" w:sz="6" w:space="0"/>
              <w:bottom w:val="single" w:color="auto" w:sz="6" w:space="0"/>
              <w:right w:val="single" w:color="auto" w:sz="6" w:space="0"/>
              <w:tl2br w:val="nil"/>
              <w:tr2bl w:val="nil"/>
            </w:tcBorders>
            <w:noWrap w:val="0"/>
            <w:vAlign w:val="center"/>
          </w:tcPr>
          <w:p w14:paraId="08EA79BE">
            <w:pPr>
              <w:keepNext w:val="0"/>
              <w:keepLines w:val="0"/>
              <w:suppressLineNumbers w:val="0"/>
              <w:spacing w:before="0" w:beforeAutospacing="0" w:after="0" w:afterAutospacing="0"/>
              <w:ind w:left="0" w:right="0"/>
              <w:jc w:val="center"/>
              <w:rPr>
                <w:rFonts w:hint="eastAsia" w:ascii="宋体" w:hAnsi="宋体" w:eastAsia="仿宋_GB2312"/>
                <w:b/>
                <w:bCs/>
                <w:color w:val="000000"/>
                <w:sz w:val="16"/>
                <w:szCs w:val="24"/>
                <w:lang w:val="en-US" w:eastAsia="zh-CN"/>
              </w:rPr>
            </w:pPr>
          </w:p>
        </w:tc>
        <w:tc>
          <w:tcPr>
            <w:tcW w:w="267" w:type="pct"/>
            <w:tcBorders>
              <w:top w:val="single" w:color="auto" w:sz="6" w:space="0"/>
              <w:left w:val="single" w:color="auto" w:sz="6" w:space="0"/>
              <w:bottom w:val="single" w:color="auto" w:sz="6" w:space="0"/>
              <w:right w:val="single" w:color="auto" w:sz="6" w:space="0"/>
              <w:tl2br w:val="nil"/>
              <w:tr2bl w:val="nil"/>
            </w:tcBorders>
            <w:noWrap w:val="0"/>
            <w:vAlign w:val="center"/>
          </w:tcPr>
          <w:p w14:paraId="6C05DE8C">
            <w:pPr>
              <w:keepNext w:val="0"/>
              <w:keepLines w:val="0"/>
              <w:suppressLineNumbers w:val="0"/>
              <w:spacing w:before="0" w:beforeAutospacing="0" w:after="0" w:afterAutospacing="0"/>
              <w:ind w:left="0" w:right="0"/>
              <w:jc w:val="center"/>
              <w:rPr>
                <w:rFonts w:hint="eastAsia" w:ascii="宋体" w:hAnsi="宋体"/>
                <w:b/>
                <w:bCs/>
                <w:color w:val="000000"/>
                <w:sz w:val="16"/>
                <w:szCs w:val="24"/>
              </w:rPr>
            </w:pPr>
          </w:p>
        </w:tc>
        <w:tc>
          <w:tcPr>
            <w:tcW w:w="220" w:type="pct"/>
            <w:tcBorders>
              <w:top w:val="single" w:color="auto" w:sz="6" w:space="0"/>
              <w:left w:val="single" w:color="auto" w:sz="6" w:space="0"/>
              <w:bottom w:val="single" w:color="auto" w:sz="6" w:space="0"/>
              <w:right w:val="single" w:color="auto" w:sz="6" w:space="0"/>
              <w:tl2br w:val="nil"/>
              <w:tr2bl w:val="nil"/>
            </w:tcBorders>
            <w:noWrap w:val="0"/>
            <w:vAlign w:val="center"/>
          </w:tcPr>
          <w:p w14:paraId="38E7FC91">
            <w:pPr>
              <w:keepNext w:val="0"/>
              <w:keepLines w:val="0"/>
              <w:suppressLineNumbers w:val="0"/>
              <w:spacing w:before="0" w:beforeAutospacing="0" w:after="0" w:afterAutospacing="0"/>
              <w:ind w:left="0" w:right="0"/>
              <w:jc w:val="center"/>
              <w:rPr>
                <w:rFonts w:hint="eastAsia" w:ascii="宋体" w:hAnsi="宋体"/>
                <w:b/>
                <w:bCs/>
                <w:color w:val="000000"/>
                <w:sz w:val="16"/>
                <w:szCs w:val="24"/>
              </w:rPr>
            </w:pPr>
          </w:p>
        </w:tc>
        <w:tc>
          <w:tcPr>
            <w:tcW w:w="235" w:type="pct"/>
            <w:tcBorders>
              <w:top w:val="single" w:color="auto" w:sz="6" w:space="0"/>
              <w:left w:val="single" w:color="auto" w:sz="6" w:space="0"/>
              <w:bottom w:val="single" w:color="auto" w:sz="6" w:space="0"/>
              <w:right w:val="single" w:color="000000" w:sz="6" w:space="0"/>
              <w:tl2br w:val="nil"/>
              <w:tr2bl w:val="nil"/>
            </w:tcBorders>
            <w:noWrap w:val="0"/>
            <w:vAlign w:val="center"/>
          </w:tcPr>
          <w:p w14:paraId="3A7AFF6A">
            <w:pPr>
              <w:keepNext w:val="0"/>
              <w:keepLines w:val="0"/>
              <w:suppressLineNumbers w:val="0"/>
              <w:spacing w:before="0" w:beforeAutospacing="0" w:after="0" w:afterAutospacing="0"/>
              <w:ind w:left="0" w:right="0"/>
              <w:jc w:val="center"/>
              <w:rPr>
                <w:rFonts w:hint="eastAsia" w:ascii="宋体" w:hAnsi="宋体"/>
                <w:color w:val="000000"/>
                <w:sz w:val="16"/>
                <w:szCs w:val="24"/>
              </w:rPr>
            </w:pPr>
          </w:p>
        </w:tc>
      </w:tr>
      <w:tr w14:paraId="020171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52" w:type="pct"/>
            <w:vMerge w:val="continue"/>
            <w:tcBorders>
              <w:left w:val="single" w:color="auto" w:sz="6" w:space="0"/>
              <w:right w:val="single" w:color="auto" w:sz="6" w:space="0"/>
              <w:tl2br w:val="nil"/>
              <w:tr2bl w:val="nil"/>
            </w:tcBorders>
            <w:noWrap w:val="0"/>
            <w:vAlign w:val="center"/>
          </w:tcPr>
          <w:p w14:paraId="2F54D0AB">
            <w:pPr>
              <w:keepNext w:val="0"/>
              <w:keepLines w:val="0"/>
              <w:suppressLineNumbers w:val="0"/>
              <w:spacing w:before="0" w:beforeLines="0" w:beforeAutospacing="0" w:after="0" w:afterLines="0" w:afterAutospacing="0"/>
              <w:ind w:left="0" w:right="0"/>
              <w:jc w:val="center"/>
              <w:rPr>
                <w:rFonts w:hint="eastAsia" w:ascii="宋体" w:hAnsi="宋体"/>
                <w:b/>
                <w:color w:val="000000"/>
                <w:sz w:val="18"/>
                <w:szCs w:val="24"/>
              </w:rPr>
            </w:pPr>
          </w:p>
        </w:tc>
        <w:tc>
          <w:tcPr>
            <w:tcW w:w="231" w:type="pct"/>
            <w:vMerge w:val="restart"/>
            <w:tcBorders>
              <w:top w:val="single" w:color="auto" w:sz="6" w:space="0"/>
              <w:left w:val="single" w:color="auto" w:sz="6" w:space="0"/>
              <w:right w:val="single" w:color="auto" w:sz="6" w:space="0"/>
              <w:tl2br w:val="nil"/>
              <w:tr2bl w:val="nil"/>
            </w:tcBorders>
            <w:noWrap w:val="0"/>
            <w:vAlign w:val="center"/>
          </w:tcPr>
          <w:p w14:paraId="3CDFAA59">
            <w:pPr>
              <w:keepNext w:val="0"/>
              <w:keepLines w:val="0"/>
              <w:suppressLineNumbers w:val="0"/>
              <w:spacing w:before="0" w:beforeLines="0" w:beforeAutospacing="0" w:after="0" w:afterLines="0" w:afterAutospacing="0"/>
              <w:ind w:left="0" w:right="0"/>
              <w:jc w:val="center"/>
              <w:rPr>
                <w:rFonts w:hint="eastAsia" w:ascii="宋体" w:hAnsi="宋体"/>
                <w:b/>
                <w:color w:val="000000"/>
                <w:sz w:val="16"/>
                <w:szCs w:val="24"/>
              </w:rPr>
            </w:pPr>
            <w:r>
              <w:rPr>
                <w:rFonts w:hint="eastAsia" w:ascii="宋体" w:hAnsi="宋体"/>
                <w:b/>
                <w:color w:val="000000"/>
                <w:sz w:val="16"/>
                <w:szCs w:val="24"/>
              </w:rPr>
              <w:t>专业核心课</w:t>
            </w:r>
          </w:p>
        </w:tc>
        <w:tc>
          <w:tcPr>
            <w:tcW w:w="231" w:type="pct"/>
            <w:tcBorders>
              <w:top w:val="single" w:color="auto" w:sz="6" w:space="0"/>
              <w:left w:val="single" w:color="auto" w:sz="6" w:space="0"/>
              <w:bottom w:val="single" w:color="auto" w:sz="6" w:space="0"/>
              <w:right w:val="single" w:color="auto" w:sz="6" w:space="0"/>
              <w:tl2br w:val="nil"/>
              <w:tr2bl w:val="nil"/>
            </w:tcBorders>
            <w:noWrap w:val="0"/>
            <w:vAlign w:val="bottom"/>
          </w:tcPr>
          <w:p w14:paraId="2EFC832E">
            <w:pPr>
              <w:keepNext w:val="0"/>
              <w:keepLines w:val="0"/>
              <w:widowControl/>
              <w:suppressLineNumbers w:val="0"/>
              <w:spacing w:before="0" w:beforeAutospacing="0" w:after="0" w:afterAutospacing="0"/>
              <w:ind w:left="0" w:right="0"/>
              <w:jc w:val="center"/>
              <w:textAlignment w:val="bottom"/>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1</w:t>
            </w:r>
          </w:p>
        </w:tc>
        <w:tc>
          <w:tcPr>
            <w:tcW w:w="539" w:type="pct"/>
            <w:tcBorders>
              <w:top w:val="single" w:color="auto" w:sz="6" w:space="0"/>
              <w:left w:val="single" w:color="auto" w:sz="6" w:space="0"/>
              <w:bottom w:val="single" w:color="auto" w:sz="6" w:space="0"/>
              <w:right w:val="single" w:color="auto" w:sz="6" w:space="0"/>
              <w:tl2br w:val="nil"/>
              <w:tr2bl w:val="nil"/>
            </w:tcBorders>
            <w:noWrap w:val="0"/>
            <w:vAlign w:val="bottom"/>
          </w:tcPr>
          <w:p w14:paraId="49C11204">
            <w:pPr>
              <w:keepNext w:val="0"/>
              <w:keepLines w:val="0"/>
              <w:widowControl/>
              <w:suppressLineNumbers w:val="0"/>
              <w:spacing w:before="0" w:beforeAutospacing="0" w:after="0" w:afterAutospacing="0"/>
              <w:ind w:left="0" w:right="0"/>
              <w:jc w:val="center"/>
              <w:textAlignment w:val="bottom"/>
              <w:rPr>
                <w:rFonts w:hint="default" w:ascii="宋体" w:hAnsi="宋体" w:eastAsia="仿宋_GB2312"/>
                <w:color w:val="000000"/>
                <w:sz w:val="16"/>
                <w:szCs w:val="24"/>
                <w:lang w:val="en-US" w:eastAsia="zh-CN"/>
              </w:rPr>
            </w:pPr>
            <w:r>
              <w:rPr>
                <w:rFonts w:hint="eastAsia" w:ascii="宋体" w:hAnsi="宋体" w:eastAsia="宋体" w:cs="宋体"/>
                <w:i w:val="0"/>
                <w:iCs w:val="0"/>
                <w:color w:val="000000"/>
                <w:kern w:val="0"/>
                <w:sz w:val="16"/>
                <w:szCs w:val="16"/>
                <w:u w:val="none"/>
                <w:lang w:val="en-US" w:eastAsia="zh-CN" w:bidi="ar"/>
              </w:rPr>
              <w:t>JY060401</w:t>
            </w:r>
          </w:p>
        </w:tc>
        <w:tc>
          <w:tcPr>
            <w:tcW w:w="614" w:type="pct"/>
            <w:tcBorders>
              <w:top w:val="single" w:color="auto" w:sz="6" w:space="0"/>
              <w:left w:val="single" w:color="auto" w:sz="6" w:space="0"/>
              <w:bottom w:val="single" w:color="auto" w:sz="6" w:space="0"/>
              <w:right w:val="single" w:color="auto" w:sz="6" w:space="0"/>
              <w:tl2br w:val="nil"/>
              <w:tr2bl w:val="nil"/>
            </w:tcBorders>
            <w:noWrap w:val="0"/>
            <w:vAlign w:val="bottom"/>
          </w:tcPr>
          <w:p w14:paraId="66A8DE42">
            <w:pPr>
              <w:keepNext w:val="0"/>
              <w:keepLines w:val="0"/>
              <w:widowControl/>
              <w:suppressLineNumbers w:val="0"/>
              <w:spacing w:before="0" w:beforeAutospacing="0" w:after="0" w:afterAutospacing="0"/>
              <w:ind w:left="0" w:right="0"/>
              <w:jc w:val="center"/>
              <w:textAlignment w:val="bottom"/>
              <w:rPr>
                <w:rFonts w:hint="eastAsia" w:ascii="宋体" w:hAnsi="宋体" w:eastAsia="仿宋_GB2312"/>
                <w:color w:val="000000"/>
                <w:sz w:val="16"/>
                <w:szCs w:val="24"/>
                <w:lang w:val="en-US" w:eastAsia="zh-CN"/>
              </w:rPr>
            </w:pPr>
            <w:r>
              <w:rPr>
                <w:rFonts w:hint="default" w:ascii="仿宋_GB2312" w:hAnsi="宋体" w:eastAsia="仿宋_GB2312" w:cs="仿宋_GB2312"/>
                <w:i w:val="0"/>
                <w:iCs w:val="0"/>
                <w:color w:val="000000"/>
                <w:kern w:val="0"/>
                <w:sz w:val="16"/>
                <w:szCs w:val="16"/>
                <w:u w:val="none"/>
                <w:lang w:val="en-US" w:eastAsia="zh-CN" w:bidi="ar"/>
              </w:rPr>
              <w:t>拉丁舞</w:t>
            </w:r>
          </w:p>
        </w:tc>
        <w:tc>
          <w:tcPr>
            <w:tcW w:w="219" w:type="pct"/>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bottom"/>
          </w:tcPr>
          <w:p w14:paraId="1D7F9101">
            <w:pPr>
              <w:keepNext w:val="0"/>
              <w:keepLines w:val="0"/>
              <w:widowControl/>
              <w:suppressLineNumbers w:val="0"/>
              <w:spacing w:before="0" w:beforeAutospacing="0" w:after="0" w:afterAutospacing="0"/>
              <w:ind w:left="0" w:right="0"/>
              <w:jc w:val="center"/>
              <w:textAlignment w:val="bottom"/>
              <w:rPr>
                <w:rFonts w:hint="default" w:ascii="宋体" w:hAnsi="宋体"/>
                <w:color w:val="000000"/>
                <w:sz w:val="16"/>
                <w:szCs w:val="24"/>
                <w:lang w:val="en-US" w:eastAsia="zh-CN"/>
              </w:rPr>
            </w:pPr>
            <w:r>
              <w:rPr>
                <w:rFonts w:hint="default" w:ascii="仿宋_GB2312" w:hAnsi="宋体" w:eastAsia="仿宋_GB2312" w:cs="仿宋_GB2312"/>
                <w:i w:val="0"/>
                <w:iCs w:val="0"/>
                <w:color w:val="000000"/>
                <w:kern w:val="0"/>
                <w:sz w:val="16"/>
                <w:szCs w:val="16"/>
                <w:u w:val="none"/>
                <w:lang w:val="en-US" w:eastAsia="zh-CN" w:bidi="ar"/>
              </w:rPr>
              <w:t>考</w:t>
            </w:r>
            <w:r>
              <w:rPr>
                <w:rFonts w:hint="eastAsia" w:ascii="仿宋_GB2312" w:hAnsi="宋体" w:cs="仿宋_GB2312"/>
                <w:i w:val="0"/>
                <w:iCs w:val="0"/>
                <w:color w:val="000000"/>
                <w:kern w:val="0"/>
                <w:sz w:val="16"/>
                <w:szCs w:val="16"/>
                <w:u w:val="none"/>
                <w:lang w:val="en-US" w:eastAsia="zh-CN" w:bidi="ar"/>
              </w:rPr>
              <w:t>查</w:t>
            </w:r>
          </w:p>
        </w:tc>
        <w:tc>
          <w:tcPr>
            <w:tcW w:w="254" w:type="pct"/>
            <w:tcBorders>
              <w:top w:val="single" w:color="auto" w:sz="6" w:space="0"/>
              <w:left w:val="single" w:color="auto" w:sz="6" w:space="0"/>
              <w:bottom w:val="single" w:color="auto" w:sz="6" w:space="0"/>
              <w:right w:val="single" w:color="auto" w:sz="6" w:space="0"/>
              <w:tl2br w:val="nil"/>
              <w:tr2bl w:val="nil"/>
            </w:tcBorders>
            <w:noWrap w:val="0"/>
            <w:vAlign w:val="bottom"/>
          </w:tcPr>
          <w:p w14:paraId="27030EE1">
            <w:pPr>
              <w:keepNext w:val="0"/>
              <w:keepLines w:val="0"/>
              <w:widowControl/>
              <w:suppressLineNumbers w:val="0"/>
              <w:spacing w:before="0" w:beforeAutospacing="0" w:after="0" w:afterAutospacing="0"/>
              <w:ind w:left="0" w:right="0"/>
              <w:jc w:val="center"/>
              <w:textAlignment w:val="bottom"/>
              <w:rPr>
                <w:rFonts w:hint="eastAsia" w:ascii="宋体" w:hAnsi="宋体"/>
                <w:color w:val="000000"/>
                <w:sz w:val="16"/>
                <w:szCs w:val="24"/>
                <w:lang w:val="en-US" w:eastAsia="zh-CN"/>
              </w:rPr>
            </w:pPr>
            <w:r>
              <w:rPr>
                <w:rFonts w:hint="eastAsia" w:ascii="宋体" w:hAnsi="宋体" w:eastAsia="宋体" w:cs="宋体"/>
                <w:i w:val="0"/>
                <w:iCs w:val="0"/>
                <w:color w:val="000000"/>
                <w:kern w:val="0"/>
                <w:sz w:val="16"/>
                <w:szCs w:val="16"/>
                <w:u w:val="none"/>
                <w:lang w:val="en-US" w:eastAsia="zh-CN" w:bidi="ar"/>
              </w:rPr>
              <w:t>B</w:t>
            </w:r>
          </w:p>
        </w:tc>
        <w:tc>
          <w:tcPr>
            <w:tcW w:w="266" w:type="pct"/>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bottom"/>
          </w:tcPr>
          <w:p w14:paraId="58F8EF91">
            <w:pPr>
              <w:keepNext w:val="0"/>
              <w:keepLines w:val="0"/>
              <w:widowControl/>
              <w:suppressLineNumbers w:val="0"/>
              <w:spacing w:before="0" w:beforeAutospacing="0" w:after="0" w:afterAutospacing="0"/>
              <w:ind w:left="0" w:right="0"/>
              <w:jc w:val="center"/>
              <w:textAlignment w:val="bottom"/>
              <w:rPr>
                <w:rFonts w:hint="default" w:ascii="宋体" w:hAnsi="宋体"/>
                <w:color w:val="000000"/>
                <w:sz w:val="16"/>
                <w:szCs w:val="24"/>
                <w:lang w:val="en-US" w:eastAsia="zh-CN"/>
              </w:rPr>
            </w:pPr>
            <w:r>
              <w:rPr>
                <w:rFonts w:hint="eastAsia" w:ascii="宋体" w:hAnsi="宋体" w:eastAsia="宋体" w:cs="宋体"/>
                <w:i w:val="0"/>
                <w:iCs w:val="0"/>
                <w:color w:val="000000"/>
                <w:kern w:val="0"/>
                <w:sz w:val="16"/>
                <w:szCs w:val="16"/>
                <w:u w:val="none"/>
                <w:lang w:val="en-US" w:eastAsia="zh-CN" w:bidi="ar"/>
              </w:rPr>
              <w:t>10</w:t>
            </w:r>
          </w:p>
        </w:tc>
        <w:tc>
          <w:tcPr>
            <w:tcW w:w="312" w:type="pct"/>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bottom"/>
          </w:tcPr>
          <w:p w14:paraId="7E691AB2">
            <w:pPr>
              <w:keepNext w:val="0"/>
              <w:keepLines w:val="0"/>
              <w:widowControl/>
              <w:suppressLineNumbers w:val="0"/>
              <w:spacing w:before="0" w:beforeAutospacing="0" w:after="0" w:afterAutospacing="0"/>
              <w:ind w:left="0" w:right="0"/>
              <w:jc w:val="center"/>
              <w:textAlignment w:val="bottom"/>
              <w:rPr>
                <w:rFonts w:hint="default" w:ascii="宋体" w:hAnsi="宋体" w:eastAsia="仿宋_GB2312" w:cs="Times New Roman"/>
                <w:color w:val="000000"/>
                <w:kern w:val="2"/>
                <w:sz w:val="16"/>
                <w:szCs w:val="24"/>
                <w:lang w:val="en-US" w:eastAsia="zh-CN" w:bidi="ar-SA"/>
              </w:rPr>
            </w:pPr>
            <w:r>
              <w:rPr>
                <w:rFonts w:hint="eastAsia" w:ascii="宋体" w:hAnsi="宋体" w:eastAsia="宋体" w:cs="宋体"/>
                <w:i w:val="0"/>
                <w:iCs w:val="0"/>
                <w:color w:val="000000"/>
                <w:kern w:val="0"/>
                <w:sz w:val="16"/>
                <w:szCs w:val="16"/>
                <w:u w:val="none"/>
                <w:lang w:val="en-US" w:eastAsia="zh-CN" w:bidi="ar"/>
              </w:rPr>
              <w:t>160</w:t>
            </w:r>
          </w:p>
        </w:tc>
        <w:tc>
          <w:tcPr>
            <w:tcW w:w="312" w:type="pct"/>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bottom"/>
          </w:tcPr>
          <w:p w14:paraId="7FA2BA3B">
            <w:pPr>
              <w:keepNext w:val="0"/>
              <w:keepLines w:val="0"/>
              <w:widowControl/>
              <w:suppressLineNumbers w:val="0"/>
              <w:spacing w:before="0" w:beforeAutospacing="0" w:after="0" w:afterAutospacing="0"/>
              <w:ind w:left="0" w:right="0"/>
              <w:jc w:val="center"/>
              <w:textAlignment w:val="bottom"/>
              <w:rPr>
                <w:rFonts w:hint="default" w:ascii="宋体" w:hAnsi="宋体" w:eastAsia="仿宋_GB2312" w:cs="Times New Roman"/>
                <w:color w:val="000000"/>
                <w:kern w:val="2"/>
                <w:sz w:val="16"/>
                <w:szCs w:val="24"/>
                <w:lang w:val="en-US" w:eastAsia="zh-CN" w:bidi="ar-SA"/>
              </w:rPr>
            </w:pPr>
            <w:r>
              <w:rPr>
                <w:rFonts w:hint="eastAsia" w:ascii="宋体" w:hAnsi="宋体" w:eastAsia="宋体" w:cs="宋体"/>
                <w:i w:val="0"/>
                <w:iCs w:val="0"/>
                <w:color w:val="000000"/>
                <w:kern w:val="0"/>
                <w:sz w:val="16"/>
                <w:szCs w:val="16"/>
                <w:u w:val="none"/>
                <w:lang w:val="en-US" w:eastAsia="zh-CN" w:bidi="ar"/>
              </w:rPr>
              <w:t>100</w:t>
            </w:r>
          </w:p>
        </w:tc>
        <w:tc>
          <w:tcPr>
            <w:tcW w:w="317" w:type="pct"/>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bottom"/>
          </w:tcPr>
          <w:p w14:paraId="3671B2A5">
            <w:pPr>
              <w:keepNext w:val="0"/>
              <w:keepLines w:val="0"/>
              <w:widowControl/>
              <w:suppressLineNumbers w:val="0"/>
              <w:spacing w:before="0" w:beforeAutospacing="0" w:after="0" w:afterAutospacing="0"/>
              <w:ind w:left="0" w:right="0"/>
              <w:jc w:val="center"/>
              <w:textAlignment w:val="bottom"/>
              <w:rPr>
                <w:rFonts w:hint="default" w:ascii="宋体" w:hAnsi="宋体" w:eastAsia="仿宋_GB2312" w:cs="Times New Roman"/>
                <w:color w:val="000000"/>
                <w:kern w:val="2"/>
                <w:sz w:val="16"/>
                <w:szCs w:val="24"/>
                <w:lang w:val="en-US" w:eastAsia="zh-CN" w:bidi="ar-SA"/>
              </w:rPr>
            </w:pPr>
            <w:r>
              <w:rPr>
                <w:rFonts w:hint="eastAsia" w:ascii="宋体" w:hAnsi="宋体" w:eastAsia="宋体" w:cs="宋体"/>
                <w:i w:val="0"/>
                <w:iCs w:val="0"/>
                <w:color w:val="000000"/>
                <w:kern w:val="0"/>
                <w:sz w:val="16"/>
                <w:szCs w:val="16"/>
                <w:u w:val="none"/>
                <w:lang w:val="en-US" w:eastAsia="zh-CN" w:bidi="ar"/>
              </w:rPr>
              <w:t>60</w:t>
            </w:r>
          </w:p>
        </w:tc>
        <w:tc>
          <w:tcPr>
            <w:tcW w:w="219" w:type="pct"/>
            <w:tcBorders>
              <w:top w:val="single" w:color="auto" w:sz="6" w:space="0"/>
              <w:left w:val="single" w:color="auto" w:sz="6" w:space="0"/>
              <w:bottom w:val="single" w:color="auto" w:sz="6" w:space="0"/>
              <w:right w:val="single" w:color="auto" w:sz="6" w:space="0"/>
              <w:tl2br w:val="nil"/>
              <w:tr2bl w:val="nil"/>
            </w:tcBorders>
            <w:noWrap w:val="0"/>
            <w:vAlign w:val="bottom"/>
          </w:tcPr>
          <w:p w14:paraId="5C152045">
            <w:pPr>
              <w:keepNext w:val="0"/>
              <w:keepLines w:val="0"/>
              <w:widowControl/>
              <w:suppressLineNumbers w:val="0"/>
              <w:spacing w:before="0" w:beforeAutospacing="0" w:after="0" w:afterAutospacing="0"/>
              <w:ind w:left="0" w:right="0"/>
              <w:jc w:val="center"/>
              <w:textAlignment w:val="bottom"/>
              <w:rPr>
                <w:rFonts w:hint="eastAsia" w:ascii="宋体" w:hAnsi="宋体"/>
                <w:b/>
                <w:bCs/>
                <w:color w:val="000000"/>
                <w:sz w:val="16"/>
                <w:szCs w:val="24"/>
              </w:rPr>
            </w:pPr>
            <w:r>
              <w:rPr>
                <w:rFonts w:hint="default" w:ascii="仿宋_GB2312" w:hAnsi="宋体" w:eastAsia="仿宋_GB2312" w:cs="仿宋_GB2312"/>
                <w:b/>
                <w:bCs/>
                <w:i w:val="0"/>
                <w:iCs w:val="0"/>
                <w:color w:val="000000"/>
                <w:kern w:val="0"/>
                <w:sz w:val="16"/>
                <w:szCs w:val="16"/>
                <w:u w:val="none"/>
                <w:lang w:val="en-US" w:eastAsia="zh-CN" w:bidi="ar"/>
              </w:rPr>
              <w:t>2</w:t>
            </w:r>
          </w:p>
        </w:tc>
        <w:tc>
          <w:tcPr>
            <w:tcW w:w="256" w:type="pct"/>
            <w:tcBorders>
              <w:top w:val="single" w:color="auto" w:sz="6" w:space="0"/>
              <w:left w:val="single" w:color="auto" w:sz="6" w:space="0"/>
              <w:bottom w:val="single" w:color="auto" w:sz="6" w:space="0"/>
              <w:right w:val="single" w:color="auto" w:sz="6" w:space="0"/>
              <w:tl2br w:val="nil"/>
              <w:tr2bl w:val="nil"/>
            </w:tcBorders>
            <w:noWrap w:val="0"/>
            <w:vAlign w:val="bottom"/>
          </w:tcPr>
          <w:p w14:paraId="5F08E722">
            <w:pPr>
              <w:keepNext w:val="0"/>
              <w:keepLines w:val="0"/>
              <w:widowControl/>
              <w:suppressLineNumbers w:val="0"/>
              <w:spacing w:before="0" w:beforeAutospacing="0" w:after="0" w:afterAutospacing="0"/>
              <w:ind w:left="0" w:right="0"/>
              <w:jc w:val="center"/>
              <w:textAlignment w:val="bottom"/>
              <w:rPr>
                <w:rFonts w:hint="eastAsia" w:ascii="宋体" w:hAnsi="宋体"/>
                <w:b/>
                <w:bCs/>
                <w:color w:val="000000"/>
                <w:sz w:val="16"/>
                <w:szCs w:val="24"/>
              </w:rPr>
            </w:pPr>
            <w:r>
              <w:rPr>
                <w:rFonts w:hint="default" w:ascii="仿宋_GB2312" w:hAnsi="宋体" w:eastAsia="仿宋_GB2312" w:cs="仿宋_GB2312"/>
                <w:b/>
                <w:bCs/>
                <w:i w:val="0"/>
                <w:iCs w:val="0"/>
                <w:color w:val="000000"/>
                <w:kern w:val="0"/>
                <w:sz w:val="16"/>
                <w:szCs w:val="16"/>
                <w:u w:val="none"/>
                <w:lang w:val="en-US" w:eastAsia="zh-CN" w:bidi="ar"/>
              </w:rPr>
              <w:t>2</w:t>
            </w:r>
          </w:p>
        </w:tc>
        <w:tc>
          <w:tcPr>
            <w:tcW w:w="248" w:type="pct"/>
            <w:tcBorders>
              <w:top w:val="single" w:color="auto" w:sz="6" w:space="0"/>
              <w:left w:val="single" w:color="auto" w:sz="6" w:space="0"/>
              <w:bottom w:val="single" w:color="auto" w:sz="6" w:space="0"/>
              <w:right w:val="single" w:color="auto" w:sz="6" w:space="0"/>
              <w:tl2br w:val="nil"/>
              <w:tr2bl w:val="nil"/>
            </w:tcBorders>
            <w:noWrap w:val="0"/>
            <w:vAlign w:val="bottom"/>
          </w:tcPr>
          <w:p w14:paraId="1C666171">
            <w:pPr>
              <w:keepNext w:val="0"/>
              <w:keepLines w:val="0"/>
              <w:widowControl/>
              <w:suppressLineNumbers w:val="0"/>
              <w:spacing w:before="0" w:beforeAutospacing="0" w:after="0" w:afterAutospacing="0"/>
              <w:ind w:left="0" w:right="0"/>
              <w:jc w:val="center"/>
              <w:textAlignment w:val="bottom"/>
              <w:rPr>
                <w:rFonts w:hint="eastAsia" w:ascii="宋体" w:hAnsi="宋体"/>
                <w:b/>
                <w:bCs/>
                <w:color w:val="000000"/>
                <w:sz w:val="16"/>
                <w:szCs w:val="24"/>
              </w:rPr>
            </w:pPr>
            <w:r>
              <w:rPr>
                <w:rFonts w:hint="default" w:ascii="仿宋_GB2312" w:hAnsi="宋体" w:eastAsia="仿宋_GB2312" w:cs="仿宋_GB2312"/>
                <w:b/>
                <w:bCs/>
                <w:i w:val="0"/>
                <w:iCs w:val="0"/>
                <w:color w:val="000000"/>
                <w:kern w:val="0"/>
                <w:sz w:val="16"/>
                <w:szCs w:val="16"/>
                <w:u w:val="none"/>
                <w:lang w:val="en-US" w:eastAsia="zh-CN" w:bidi="ar"/>
              </w:rPr>
              <w:t>2</w:t>
            </w:r>
          </w:p>
        </w:tc>
        <w:tc>
          <w:tcPr>
            <w:tcW w:w="267" w:type="pct"/>
            <w:tcBorders>
              <w:top w:val="single" w:color="auto" w:sz="6" w:space="0"/>
              <w:left w:val="single" w:color="auto" w:sz="6" w:space="0"/>
              <w:bottom w:val="single" w:color="auto" w:sz="6" w:space="0"/>
              <w:right w:val="single" w:color="auto" w:sz="6" w:space="0"/>
              <w:tl2br w:val="nil"/>
              <w:tr2bl w:val="nil"/>
            </w:tcBorders>
            <w:noWrap w:val="0"/>
            <w:vAlign w:val="bottom"/>
          </w:tcPr>
          <w:p w14:paraId="5CE7E039">
            <w:pPr>
              <w:keepNext w:val="0"/>
              <w:keepLines w:val="0"/>
              <w:widowControl/>
              <w:suppressLineNumbers w:val="0"/>
              <w:spacing w:before="0" w:beforeAutospacing="0" w:after="0" w:afterAutospacing="0"/>
              <w:ind w:left="0" w:right="0"/>
              <w:jc w:val="center"/>
              <w:textAlignment w:val="bottom"/>
              <w:rPr>
                <w:rFonts w:hint="eastAsia" w:ascii="宋体" w:hAnsi="宋体" w:eastAsia="仿宋_GB2312"/>
                <w:b/>
                <w:bCs/>
                <w:color w:val="000000"/>
                <w:sz w:val="16"/>
                <w:szCs w:val="24"/>
                <w:lang w:val="en-US" w:eastAsia="zh-CN"/>
              </w:rPr>
            </w:pPr>
            <w:r>
              <w:rPr>
                <w:rFonts w:hint="eastAsia" w:ascii="宋体" w:hAnsi="宋体" w:eastAsia="宋体" w:cs="宋体"/>
                <w:b/>
                <w:bCs/>
                <w:i w:val="0"/>
                <w:iCs w:val="0"/>
                <w:color w:val="000000"/>
                <w:kern w:val="0"/>
                <w:sz w:val="16"/>
                <w:szCs w:val="16"/>
                <w:u w:val="none"/>
                <w:lang w:val="en-US" w:eastAsia="zh-CN" w:bidi="ar"/>
              </w:rPr>
              <w:t>2</w:t>
            </w:r>
          </w:p>
        </w:tc>
        <w:tc>
          <w:tcPr>
            <w:tcW w:w="220" w:type="pct"/>
            <w:tcBorders>
              <w:top w:val="single" w:color="auto" w:sz="6" w:space="0"/>
              <w:left w:val="single" w:color="auto" w:sz="6" w:space="0"/>
              <w:bottom w:val="single" w:color="auto" w:sz="6" w:space="0"/>
              <w:right w:val="single" w:color="auto" w:sz="6" w:space="0"/>
              <w:tl2br w:val="nil"/>
              <w:tr2bl w:val="nil"/>
            </w:tcBorders>
            <w:noWrap w:val="0"/>
            <w:vAlign w:val="bottom"/>
          </w:tcPr>
          <w:p w14:paraId="106125DB">
            <w:pPr>
              <w:keepNext w:val="0"/>
              <w:keepLines w:val="0"/>
              <w:suppressLineNumbers w:val="0"/>
              <w:spacing w:before="0" w:beforeAutospacing="0" w:after="0" w:afterAutospacing="0"/>
              <w:ind w:left="0" w:right="0"/>
              <w:jc w:val="center"/>
              <w:rPr>
                <w:rFonts w:hint="eastAsia" w:ascii="宋体" w:hAnsi="宋体"/>
                <w:b/>
                <w:bCs/>
                <w:color w:val="000000"/>
                <w:sz w:val="16"/>
                <w:szCs w:val="24"/>
              </w:rPr>
            </w:pPr>
          </w:p>
        </w:tc>
        <w:tc>
          <w:tcPr>
            <w:tcW w:w="235" w:type="pct"/>
            <w:tcBorders>
              <w:top w:val="single" w:color="auto" w:sz="6" w:space="0"/>
              <w:left w:val="single" w:color="auto" w:sz="6" w:space="0"/>
              <w:bottom w:val="single" w:color="auto" w:sz="6" w:space="0"/>
              <w:right w:val="single" w:color="000000" w:sz="6" w:space="0"/>
              <w:tl2br w:val="nil"/>
              <w:tr2bl w:val="nil"/>
            </w:tcBorders>
            <w:noWrap w:val="0"/>
            <w:vAlign w:val="bottom"/>
          </w:tcPr>
          <w:p w14:paraId="31FC9A43">
            <w:pPr>
              <w:keepNext w:val="0"/>
              <w:keepLines w:val="0"/>
              <w:widowControl/>
              <w:suppressLineNumbers w:val="0"/>
              <w:spacing w:before="0" w:beforeAutospacing="0" w:after="0" w:afterAutospacing="0"/>
              <w:ind w:left="0" w:right="0"/>
              <w:jc w:val="center"/>
              <w:textAlignment w:val="bottom"/>
              <w:rPr>
                <w:rFonts w:hint="eastAsia" w:ascii="宋体" w:hAnsi="宋体"/>
                <w:color w:val="000000"/>
                <w:sz w:val="16"/>
                <w:szCs w:val="24"/>
              </w:rPr>
            </w:pPr>
          </w:p>
        </w:tc>
      </w:tr>
      <w:tr w14:paraId="7CA7D2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52" w:type="pct"/>
            <w:vMerge w:val="continue"/>
            <w:tcBorders>
              <w:left w:val="single" w:color="auto" w:sz="6" w:space="0"/>
              <w:right w:val="single" w:color="auto" w:sz="6" w:space="0"/>
              <w:tl2br w:val="nil"/>
              <w:tr2bl w:val="nil"/>
            </w:tcBorders>
            <w:noWrap w:val="0"/>
            <w:vAlign w:val="center"/>
          </w:tcPr>
          <w:p w14:paraId="67A9B381">
            <w:pPr>
              <w:keepNext w:val="0"/>
              <w:keepLines w:val="0"/>
              <w:suppressLineNumbers w:val="0"/>
              <w:spacing w:before="0" w:beforeLines="0" w:beforeAutospacing="0" w:after="0" w:afterLines="0" w:afterAutospacing="0"/>
              <w:ind w:left="0" w:right="0"/>
              <w:jc w:val="center"/>
              <w:rPr>
                <w:rFonts w:hint="eastAsia" w:ascii="宋体" w:hAnsi="宋体"/>
                <w:b/>
                <w:color w:val="000000"/>
                <w:sz w:val="18"/>
                <w:szCs w:val="24"/>
              </w:rPr>
            </w:pPr>
          </w:p>
        </w:tc>
        <w:tc>
          <w:tcPr>
            <w:tcW w:w="231" w:type="pct"/>
            <w:vMerge w:val="continue"/>
            <w:tcBorders>
              <w:left w:val="single" w:color="auto" w:sz="6" w:space="0"/>
              <w:right w:val="single" w:color="auto" w:sz="6" w:space="0"/>
              <w:tl2br w:val="nil"/>
              <w:tr2bl w:val="nil"/>
            </w:tcBorders>
            <w:noWrap w:val="0"/>
            <w:vAlign w:val="center"/>
          </w:tcPr>
          <w:p w14:paraId="55259E8A">
            <w:pPr>
              <w:keepNext w:val="0"/>
              <w:keepLines w:val="0"/>
              <w:suppressLineNumbers w:val="0"/>
              <w:spacing w:before="0" w:beforeLines="0" w:beforeAutospacing="0" w:after="0" w:afterLines="0" w:afterAutospacing="0"/>
              <w:ind w:left="0" w:right="0"/>
              <w:jc w:val="center"/>
              <w:rPr>
                <w:rFonts w:hint="eastAsia" w:ascii="宋体" w:hAnsi="宋体"/>
                <w:b/>
                <w:color w:val="000000"/>
                <w:sz w:val="16"/>
                <w:szCs w:val="24"/>
              </w:rPr>
            </w:pPr>
          </w:p>
        </w:tc>
        <w:tc>
          <w:tcPr>
            <w:tcW w:w="231" w:type="pct"/>
            <w:tcBorders>
              <w:top w:val="single" w:color="auto" w:sz="6" w:space="0"/>
              <w:left w:val="single" w:color="auto" w:sz="6" w:space="0"/>
              <w:bottom w:val="single" w:color="auto" w:sz="6" w:space="0"/>
              <w:right w:val="single" w:color="auto" w:sz="6" w:space="0"/>
              <w:tl2br w:val="nil"/>
              <w:tr2bl w:val="nil"/>
            </w:tcBorders>
            <w:noWrap w:val="0"/>
            <w:vAlign w:val="bottom"/>
          </w:tcPr>
          <w:p w14:paraId="12041BBF">
            <w:pPr>
              <w:keepNext w:val="0"/>
              <w:keepLines w:val="0"/>
              <w:widowControl/>
              <w:suppressLineNumbers w:val="0"/>
              <w:spacing w:before="0" w:beforeAutospacing="0" w:after="0" w:afterAutospacing="0"/>
              <w:ind w:left="0" w:right="0"/>
              <w:jc w:val="center"/>
              <w:textAlignment w:val="bottom"/>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2</w:t>
            </w:r>
          </w:p>
        </w:tc>
        <w:tc>
          <w:tcPr>
            <w:tcW w:w="539" w:type="pct"/>
            <w:tcBorders>
              <w:top w:val="single" w:color="auto" w:sz="6" w:space="0"/>
              <w:left w:val="single" w:color="auto" w:sz="6" w:space="0"/>
              <w:bottom w:val="single" w:color="auto" w:sz="6" w:space="0"/>
              <w:right w:val="single" w:color="auto" w:sz="6" w:space="0"/>
              <w:tl2br w:val="nil"/>
              <w:tr2bl w:val="nil"/>
            </w:tcBorders>
            <w:noWrap w:val="0"/>
            <w:vAlign w:val="bottom"/>
          </w:tcPr>
          <w:p w14:paraId="28183819">
            <w:pPr>
              <w:keepNext w:val="0"/>
              <w:keepLines w:val="0"/>
              <w:widowControl/>
              <w:suppressLineNumbers w:val="0"/>
              <w:spacing w:before="0" w:beforeAutospacing="0" w:after="0" w:afterAutospacing="0"/>
              <w:ind w:left="0" w:right="0"/>
              <w:jc w:val="center"/>
              <w:textAlignment w:val="bottom"/>
              <w:rPr>
                <w:rFonts w:hint="default" w:ascii="宋体" w:hAnsi="宋体"/>
                <w:color w:val="000000"/>
                <w:sz w:val="16"/>
                <w:szCs w:val="24"/>
                <w:lang w:val="en-US"/>
              </w:rPr>
            </w:pPr>
            <w:r>
              <w:rPr>
                <w:rFonts w:hint="eastAsia" w:ascii="宋体" w:hAnsi="宋体" w:eastAsia="宋体" w:cs="宋体"/>
                <w:i w:val="0"/>
                <w:iCs w:val="0"/>
                <w:color w:val="000000"/>
                <w:kern w:val="0"/>
                <w:sz w:val="16"/>
                <w:szCs w:val="16"/>
                <w:u w:val="none"/>
                <w:lang w:val="en-US" w:eastAsia="zh-CN" w:bidi="ar"/>
              </w:rPr>
              <w:t>JY060402</w:t>
            </w:r>
          </w:p>
        </w:tc>
        <w:tc>
          <w:tcPr>
            <w:tcW w:w="614" w:type="pct"/>
            <w:tcBorders>
              <w:top w:val="single" w:color="auto" w:sz="6" w:space="0"/>
              <w:left w:val="single" w:color="auto" w:sz="6" w:space="0"/>
              <w:bottom w:val="single" w:color="auto" w:sz="6" w:space="0"/>
              <w:right w:val="single" w:color="auto" w:sz="6" w:space="0"/>
              <w:tl2br w:val="nil"/>
              <w:tr2bl w:val="nil"/>
            </w:tcBorders>
            <w:noWrap w:val="0"/>
            <w:vAlign w:val="bottom"/>
          </w:tcPr>
          <w:p w14:paraId="590A77DD">
            <w:pPr>
              <w:keepNext w:val="0"/>
              <w:keepLines w:val="0"/>
              <w:widowControl/>
              <w:suppressLineNumbers w:val="0"/>
              <w:spacing w:before="0" w:beforeAutospacing="0" w:after="0" w:afterAutospacing="0"/>
              <w:ind w:left="0" w:right="0"/>
              <w:jc w:val="center"/>
              <w:textAlignment w:val="bottom"/>
              <w:rPr>
                <w:rFonts w:hint="default" w:ascii="宋体" w:hAnsi="宋体"/>
                <w:color w:val="000000"/>
                <w:sz w:val="16"/>
                <w:szCs w:val="24"/>
                <w:lang w:val="en-US" w:eastAsia="zh-CN"/>
              </w:rPr>
            </w:pPr>
            <w:r>
              <w:rPr>
                <w:rFonts w:hint="default" w:ascii="仿宋_GB2312" w:hAnsi="宋体" w:eastAsia="仿宋_GB2312" w:cs="仿宋_GB2312"/>
                <w:i w:val="0"/>
                <w:iCs w:val="0"/>
                <w:color w:val="000000"/>
                <w:kern w:val="0"/>
                <w:sz w:val="16"/>
                <w:szCs w:val="16"/>
                <w:u w:val="none"/>
                <w:lang w:val="en-US" w:eastAsia="zh-CN" w:bidi="ar"/>
              </w:rPr>
              <w:t>摩登舞</w:t>
            </w:r>
          </w:p>
        </w:tc>
        <w:tc>
          <w:tcPr>
            <w:tcW w:w="219" w:type="pct"/>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bottom"/>
          </w:tcPr>
          <w:p w14:paraId="1452AD43">
            <w:pPr>
              <w:keepNext w:val="0"/>
              <w:keepLines w:val="0"/>
              <w:widowControl/>
              <w:suppressLineNumbers w:val="0"/>
              <w:spacing w:before="0" w:beforeAutospacing="0" w:after="0" w:afterAutospacing="0"/>
              <w:ind w:left="0" w:right="0"/>
              <w:jc w:val="center"/>
              <w:textAlignment w:val="bottom"/>
              <w:rPr>
                <w:rFonts w:hint="default" w:ascii="宋体" w:hAnsi="宋体"/>
                <w:color w:val="000000"/>
                <w:sz w:val="16"/>
                <w:szCs w:val="24"/>
                <w:lang w:val="en-US" w:eastAsia="zh-CN"/>
              </w:rPr>
            </w:pPr>
            <w:r>
              <w:rPr>
                <w:rFonts w:hint="default" w:ascii="仿宋_GB2312" w:hAnsi="宋体" w:eastAsia="仿宋_GB2312" w:cs="仿宋_GB2312"/>
                <w:i w:val="0"/>
                <w:iCs w:val="0"/>
                <w:color w:val="000000"/>
                <w:kern w:val="0"/>
                <w:sz w:val="16"/>
                <w:szCs w:val="16"/>
                <w:u w:val="none"/>
                <w:lang w:val="en-US" w:eastAsia="zh-CN" w:bidi="ar"/>
              </w:rPr>
              <w:t>考</w:t>
            </w:r>
            <w:r>
              <w:rPr>
                <w:rFonts w:hint="eastAsia" w:ascii="仿宋_GB2312" w:hAnsi="宋体" w:cs="仿宋_GB2312"/>
                <w:i w:val="0"/>
                <w:iCs w:val="0"/>
                <w:color w:val="000000"/>
                <w:kern w:val="0"/>
                <w:sz w:val="16"/>
                <w:szCs w:val="16"/>
                <w:u w:val="none"/>
                <w:lang w:val="en-US" w:eastAsia="zh-CN" w:bidi="ar"/>
              </w:rPr>
              <w:t>查</w:t>
            </w:r>
          </w:p>
        </w:tc>
        <w:tc>
          <w:tcPr>
            <w:tcW w:w="254" w:type="pct"/>
            <w:tcBorders>
              <w:top w:val="single" w:color="auto" w:sz="6" w:space="0"/>
              <w:left w:val="single" w:color="auto" w:sz="6" w:space="0"/>
              <w:bottom w:val="single" w:color="auto" w:sz="6" w:space="0"/>
              <w:right w:val="single" w:color="auto" w:sz="6" w:space="0"/>
              <w:tl2br w:val="nil"/>
              <w:tr2bl w:val="nil"/>
            </w:tcBorders>
            <w:noWrap w:val="0"/>
            <w:vAlign w:val="bottom"/>
          </w:tcPr>
          <w:p w14:paraId="53DCC7BB">
            <w:pPr>
              <w:keepNext w:val="0"/>
              <w:keepLines w:val="0"/>
              <w:widowControl/>
              <w:suppressLineNumbers w:val="0"/>
              <w:spacing w:before="0" w:beforeAutospacing="0" w:after="0" w:afterAutospacing="0"/>
              <w:ind w:left="0" w:right="0"/>
              <w:jc w:val="center"/>
              <w:textAlignment w:val="bottom"/>
              <w:rPr>
                <w:rFonts w:hint="eastAsia" w:ascii="宋体" w:hAnsi="宋体"/>
                <w:color w:val="000000"/>
                <w:sz w:val="16"/>
                <w:szCs w:val="24"/>
                <w:lang w:val="en-US" w:eastAsia="zh-CN"/>
              </w:rPr>
            </w:pPr>
            <w:r>
              <w:rPr>
                <w:rFonts w:hint="eastAsia" w:ascii="宋体" w:hAnsi="宋体" w:eastAsia="宋体" w:cs="宋体"/>
                <w:i w:val="0"/>
                <w:iCs w:val="0"/>
                <w:color w:val="000000"/>
                <w:kern w:val="0"/>
                <w:sz w:val="16"/>
                <w:szCs w:val="16"/>
                <w:u w:val="none"/>
                <w:lang w:val="en-US" w:eastAsia="zh-CN" w:bidi="ar"/>
              </w:rPr>
              <w:t>B</w:t>
            </w:r>
          </w:p>
        </w:tc>
        <w:tc>
          <w:tcPr>
            <w:tcW w:w="266" w:type="pct"/>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bottom"/>
          </w:tcPr>
          <w:p w14:paraId="338F3F25">
            <w:pPr>
              <w:keepNext w:val="0"/>
              <w:keepLines w:val="0"/>
              <w:widowControl/>
              <w:suppressLineNumbers w:val="0"/>
              <w:spacing w:before="0" w:beforeAutospacing="0" w:after="0" w:afterAutospacing="0"/>
              <w:ind w:left="0" w:right="0"/>
              <w:jc w:val="center"/>
              <w:textAlignment w:val="bottom"/>
              <w:rPr>
                <w:rFonts w:hint="default" w:ascii="宋体" w:hAnsi="宋体"/>
                <w:color w:val="000000"/>
                <w:sz w:val="16"/>
                <w:szCs w:val="24"/>
                <w:lang w:val="en-US" w:eastAsia="zh-CN"/>
              </w:rPr>
            </w:pPr>
            <w:r>
              <w:rPr>
                <w:rFonts w:hint="eastAsia" w:ascii="宋体" w:hAnsi="宋体" w:eastAsia="宋体" w:cs="宋体"/>
                <w:i w:val="0"/>
                <w:iCs w:val="0"/>
                <w:color w:val="000000"/>
                <w:kern w:val="0"/>
                <w:sz w:val="16"/>
                <w:szCs w:val="16"/>
                <w:u w:val="none"/>
                <w:lang w:val="en-US" w:eastAsia="zh-CN" w:bidi="ar"/>
              </w:rPr>
              <w:t>10</w:t>
            </w:r>
          </w:p>
        </w:tc>
        <w:tc>
          <w:tcPr>
            <w:tcW w:w="312" w:type="pct"/>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bottom"/>
          </w:tcPr>
          <w:p w14:paraId="1A64D174">
            <w:pPr>
              <w:keepNext w:val="0"/>
              <w:keepLines w:val="0"/>
              <w:widowControl/>
              <w:suppressLineNumbers w:val="0"/>
              <w:spacing w:before="0" w:beforeAutospacing="0" w:after="0" w:afterAutospacing="0"/>
              <w:ind w:left="0" w:right="0"/>
              <w:jc w:val="center"/>
              <w:textAlignment w:val="bottom"/>
              <w:rPr>
                <w:rFonts w:hint="default" w:ascii="宋体" w:hAnsi="宋体"/>
                <w:color w:val="000000"/>
                <w:sz w:val="16"/>
                <w:szCs w:val="24"/>
                <w:lang w:val="en-US" w:eastAsia="zh-CN"/>
              </w:rPr>
            </w:pPr>
            <w:r>
              <w:rPr>
                <w:rFonts w:hint="eastAsia" w:ascii="宋体" w:hAnsi="宋体" w:eastAsia="宋体" w:cs="宋体"/>
                <w:i w:val="0"/>
                <w:iCs w:val="0"/>
                <w:color w:val="000000"/>
                <w:kern w:val="0"/>
                <w:sz w:val="16"/>
                <w:szCs w:val="16"/>
                <w:u w:val="none"/>
                <w:lang w:val="en-US" w:eastAsia="zh-CN" w:bidi="ar"/>
              </w:rPr>
              <w:t>160</w:t>
            </w:r>
          </w:p>
        </w:tc>
        <w:tc>
          <w:tcPr>
            <w:tcW w:w="312" w:type="pct"/>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bottom"/>
          </w:tcPr>
          <w:p w14:paraId="019708BF">
            <w:pPr>
              <w:keepNext w:val="0"/>
              <w:keepLines w:val="0"/>
              <w:widowControl/>
              <w:suppressLineNumbers w:val="0"/>
              <w:spacing w:before="0" w:beforeAutospacing="0" w:after="0" w:afterAutospacing="0"/>
              <w:ind w:left="0" w:right="0"/>
              <w:jc w:val="center"/>
              <w:textAlignment w:val="bottom"/>
              <w:rPr>
                <w:rFonts w:hint="default" w:ascii="宋体" w:hAnsi="宋体"/>
                <w:color w:val="000000"/>
                <w:sz w:val="16"/>
                <w:szCs w:val="24"/>
                <w:lang w:val="en-US" w:eastAsia="zh-CN"/>
              </w:rPr>
            </w:pPr>
            <w:r>
              <w:rPr>
                <w:rFonts w:hint="eastAsia" w:ascii="宋体" w:hAnsi="宋体" w:eastAsia="宋体" w:cs="宋体"/>
                <w:i w:val="0"/>
                <w:iCs w:val="0"/>
                <w:color w:val="000000"/>
                <w:kern w:val="0"/>
                <w:sz w:val="16"/>
                <w:szCs w:val="16"/>
                <w:u w:val="none"/>
                <w:lang w:val="en-US" w:eastAsia="zh-CN" w:bidi="ar"/>
              </w:rPr>
              <w:t>100</w:t>
            </w:r>
          </w:p>
        </w:tc>
        <w:tc>
          <w:tcPr>
            <w:tcW w:w="317" w:type="pct"/>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bottom"/>
          </w:tcPr>
          <w:p w14:paraId="3F96DBBF">
            <w:pPr>
              <w:keepNext w:val="0"/>
              <w:keepLines w:val="0"/>
              <w:widowControl/>
              <w:suppressLineNumbers w:val="0"/>
              <w:spacing w:before="0" w:beforeAutospacing="0" w:after="0" w:afterAutospacing="0"/>
              <w:ind w:left="0" w:right="0"/>
              <w:jc w:val="center"/>
              <w:textAlignment w:val="bottom"/>
              <w:rPr>
                <w:rFonts w:hint="default" w:ascii="宋体" w:hAnsi="宋体"/>
                <w:color w:val="000000"/>
                <w:sz w:val="16"/>
                <w:szCs w:val="24"/>
                <w:lang w:val="en-US" w:eastAsia="zh-CN"/>
              </w:rPr>
            </w:pPr>
            <w:r>
              <w:rPr>
                <w:rFonts w:hint="eastAsia" w:ascii="宋体" w:hAnsi="宋体" w:eastAsia="宋体" w:cs="宋体"/>
                <w:i w:val="0"/>
                <w:iCs w:val="0"/>
                <w:color w:val="000000"/>
                <w:kern w:val="0"/>
                <w:sz w:val="16"/>
                <w:szCs w:val="16"/>
                <w:u w:val="none"/>
                <w:lang w:val="en-US" w:eastAsia="zh-CN" w:bidi="ar"/>
              </w:rPr>
              <w:t>60</w:t>
            </w:r>
          </w:p>
        </w:tc>
        <w:tc>
          <w:tcPr>
            <w:tcW w:w="219" w:type="pct"/>
            <w:tcBorders>
              <w:top w:val="single" w:color="auto" w:sz="6" w:space="0"/>
              <w:left w:val="single" w:color="auto" w:sz="6" w:space="0"/>
              <w:bottom w:val="single" w:color="auto" w:sz="6" w:space="0"/>
              <w:right w:val="single" w:color="auto" w:sz="6" w:space="0"/>
              <w:tl2br w:val="nil"/>
              <w:tr2bl w:val="nil"/>
            </w:tcBorders>
            <w:noWrap w:val="0"/>
            <w:vAlign w:val="bottom"/>
          </w:tcPr>
          <w:p w14:paraId="5A682498">
            <w:pPr>
              <w:keepNext w:val="0"/>
              <w:keepLines w:val="0"/>
              <w:widowControl/>
              <w:suppressLineNumbers w:val="0"/>
              <w:spacing w:before="0" w:beforeAutospacing="0" w:after="0" w:afterAutospacing="0"/>
              <w:ind w:left="0" w:right="0"/>
              <w:jc w:val="center"/>
              <w:textAlignment w:val="bottom"/>
              <w:rPr>
                <w:rFonts w:hint="eastAsia" w:ascii="宋体" w:hAnsi="宋体"/>
                <w:b/>
                <w:bCs/>
                <w:color w:val="000000"/>
                <w:sz w:val="16"/>
                <w:szCs w:val="24"/>
                <w:lang w:val="en-US" w:eastAsia="zh-CN"/>
              </w:rPr>
            </w:pPr>
            <w:r>
              <w:rPr>
                <w:rFonts w:hint="default" w:ascii="仿宋_GB2312" w:hAnsi="宋体" w:eastAsia="仿宋_GB2312" w:cs="仿宋_GB2312"/>
                <w:b/>
                <w:bCs/>
                <w:i w:val="0"/>
                <w:iCs w:val="0"/>
                <w:color w:val="000000"/>
                <w:kern w:val="0"/>
                <w:sz w:val="16"/>
                <w:szCs w:val="16"/>
                <w:u w:val="none"/>
                <w:lang w:val="en-US" w:eastAsia="zh-CN" w:bidi="ar"/>
              </w:rPr>
              <w:t>2</w:t>
            </w:r>
          </w:p>
        </w:tc>
        <w:tc>
          <w:tcPr>
            <w:tcW w:w="256" w:type="pct"/>
            <w:tcBorders>
              <w:top w:val="single" w:color="auto" w:sz="6" w:space="0"/>
              <w:left w:val="single" w:color="auto" w:sz="6" w:space="0"/>
              <w:bottom w:val="single" w:color="auto" w:sz="6" w:space="0"/>
              <w:right w:val="single" w:color="auto" w:sz="6" w:space="0"/>
              <w:tl2br w:val="nil"/>
              <w:tr2bl w:val="nil"/>
            </w:tcBorders>
            <w:noWrap w:val="0"/>
            <w:vAlign w:val="bottom"/>
          </w:tcPr>
          <w:p w14:paraId="5CA1A455">
            <w:pPr>
              <w:keepNext w:val="0"/>
              <w:keepLines w:val="0"/>
              <w:widowControl/>
              <w:suppressLineNumbers w:val="0"/>
              <w:spacing w:before="0" w:beforeAutospacing="0" w:after="0" w:afterAutospacing="0"/>
              <w:ind w:left="0" w:right="0"/>
              <w:jc w:val="center"/>
              <w:textAlignment w:val="bottom"/>
              <w:rPr>
                <w:rFonts w:hint="eastAsia" w:ascii="宋体" w:hAnsi="宋体"/>
                <w:b/>
                <w:bCs/>
                <w:color w:val="000000"/>
                <w:sz w:val="16"/>
                <w:szCs w:val="24"/>
                <w:lang w:val="en-US" w:eastAsia="zh-CN"/>
              </w:rPr>
            </w:pPr>
            <w:r>
              <w:rPr>
                <w:rFonts w:hint="eastAsia" w:ascii="宋体" w:hAnsi="宋体" w:eastAsia="宋体" w:cs="宋体"/>
                <w:b/>
                <w:bCs/>
                <w:i w:val="0"/>
                <w:iCs w:val="0"/>
                <w:color w:val="000000"/>
                <w:kern w:val="0"/>
                <w:sz w:val="16"/>
                <w:szCs w:val="16"/>
                <w:u w:val="none"/>
                <w:lang w:val="en-US" w:eastAsia="zh-CN" w:bidi="ar"/>
              </w:rPr>
              <w:t>2</w:t>
            </w:r>
          </w:p>
        </w:tc>
        <w:tc>
          <w:tcPr>
            <w:tcW w:w="248" w:type="pct"/>
            <w:tcBorders>
              <w:top w:val="single" w:color="auto" w:sz="6" w:space="0"/>
              <w:left w:val="single" w:color="auto" w:sz="6" w:space="0"/>
              <w:bottom w:val="single" w:color="auto" w:sz="6" w:space="0"/>
              <w:right w:val="single" w:color="auto" w:sz="6" w:space="0"/>
              <w:tl2br w:val="nil"/>
              <w:tr2bl w:val="nil"/>
            </w:tcBorders>
            <w:noWrap w:val="0"/>
            <w:vAlign w:val="bottom"/>
          </w:tcPr>
          <w:p w14:paraId="5D0537F0">
            <w:pPr>
              <w:keepNext w:val="0"/>
              <w:keepLines w:val="0"/>
              <w:widowControl/>
              <w:suppressLineNumbers w:val="0"/>
              <w:spacing w:before="0" w:beforeAutospacing="0" w:after="0" w:afterAutospacing="0"/>
              <w:ind w:left="0" w:right="0"/>
              <w:jc w:val="center"/>
              <w:textAlignment w:val="bottom"/>
              <w:rPr>
                <w:rFonts w:hint="eastAsia" w:ascii="宋体" w:hAnsi="宋体"/>
                <w:b/>
                <w:bCs/>
                <w:color w:val="000000"/>
                <w:sz w:val="16"/>
                <w:szCs w:val="24"/>
                <w:lang w:val="en-US" w:eastAsia="zh-CN"/>
              </w:rPr>
            </w:pPr>
            <w:r>
              <w:rPr>
                <w:rFonts w:hint="eastAsia" w:ascii="宋体" w:hAnsi="宋体" w:eastAsia="宋体" w:cs="宋体"/>
                <w:b/>
                <w:bCs/>
                <w:i w:val="0"/>
                <w:iCs w:val="0"/>
                <w:color w:val="000000"/>
                <w:kern w:val="0"/>
                <w:sz w:val="16"/>
                <w:szCs w:val="16"/>
                <w:u w:val="none"/>
                <w:lang w:val="en-US" w:eastAsia="zh-CN" w:bidi="ar"/>
              </w:rPr>
              <w:t>2</w:t>
            </w:r>
          </w:p>
        </w:tc>
        <w:tc>
          <w:tcPr>
            <w:tcW w:w="267" w:type="pct"/>
            <w:tcBorders>
              <w:top w:val="single" w:color="auto" w:sz="6" w:space="0"/>
              <w:left w:val="single" w:color="auto" w:sz="6" w:space="0"/>
              <w:bottom w:val="single" w:color="auto" w:sz="6" w:space="0"/>
              <w:right w:val="single" w:color="auto" w:sz="6" w:space="0"/>
              <w:tl2br w:val="nil"/>
              <w:tr2bl w:val="nil"/>
            </w:tcBorders>
            <w:noWrap w:val="0"/>
            <w:vAlign w:val="bottom"/>
          </w:tcPr>
          <w:p w14:paraId="1E135380">
            <w:pPr>
              <w:keepNext w:val="0"/>
              <w:keepLines w:val="0"/>
              <w:widowControl/>
              <w:suppressLineNumbers w:val="0"/>
              <w:spacing w:before="0" w:beforeAutospacing="0" w:after="0" w:afterAutospacing="0"/>
              <w:ind w:left="0" w:right="0"/>
              <w:jc w:val="center"/>
              <w:textAlignment w:val="bottom"/>
              <w:rPr>
                <w:rFonts w:hint="default" w:ascii="宋体" w:hAnsi="宋体"/>
                <w:b/>
                <w:bCs/>
                <w:color w:val="000000"/>
                <w:sz w:val="16"/>
                <w:szCs w:val="24"/>
                <w:lang w:val="en-US" w:eastAsia="zh-CN"/>
              </w:rPr>
            </w:pPr>
            <w:r>
              <w:rPr>
                <w:rFonts w:hint="eastAsia" w:ascii="宋体" w:hAnsi="宋体" w:eastAsia="宋体" w:cs="宋体"/>
                <w:b/>
                <w:bCs/>
                <w:i w:val="0"/>
                <w:iCs w:val="0"/>
                <w:color w:val="000000"/>
                <w:kern w:val="0"/>
                <w:sz w:val="16"/>
                <w:szCs w:val="16"/>
                <w:u w:val="none"/>
                <w:lang w:val="en-US" w:eastAsia="zh-CN" w:bidi="ar"/>
              </w:rPr>
              <w:t>2</w:t>
            </w:r>
          </w:p>
        </w:tc>
        <w:tc>
          <w:tcPr>
            <w:tcW w:w="220" w:type="pct"/>
            <w:tcBorders>
              <w:top w:val="single" w:color="auto" w:sz="6" w:space="0"/>
              <w:left w:val="single" w:color="auto" w:sz="6" w:space="0"/>
              <w:bottom w:val="single" w:color="auto" w:sz="6" w:space="0"/>
              <w:right w:val="single" w:color="auto" w:sz="6" w:space="0"/>
              <w:tl2br w:val="nil"/>
              <w:tr2bl w:val="nil"/>
            </w:tcBorders>
            <w:noWrap w:val="0"/>
            <w:vAlign w:val="bottom"/>
          </w:tcPr>
          <w:p w14:paraId="594CCDC8">
            <w:pPr>
              <w:keepNext w:val="0"/>
              <w:keepLines w:val="0"/>
              <w:suppressLineNumbers w:val="0"/>
              <w:spacing w:before="0" w:beforeAutospacing="0" w:after="0" w:afterAutospacing="0"/>
              <w:ind w:left="0" w:right="0"/>
              <w:jc w:val="center"/>
              <w:rPr>
                <w:rFonts w:hint="eastAsia" w:ascii="宋体" w:hAnsi="宋体"/>
                <w:b/>
                <w:bCs/>
                <w:color w:val="000000"/>
                <w:sz w:val="16"/>
                <w:szCs w:val="24"/>
              </w:rPr>
            </w:pPr>
          </w:p>
        </w:tc>
        <w:tc>
          <w:tcPr>
            <w:tcW w:w="235" w:type="pct"/>
            <w:tcBorders>
              <w:top w:val="single" w:color="auto" w:sz="6" w:space="0"/>
              <w:left w:val="single" w:color="auto" w:sz="6" w:space="0"/>
              <w:bottom w:val="single" w:color="auto" w:sz="6" w:space="0"/>
              <w:right w:val="single" w:color="000000" w:sz="6" w:space="0"/>
              <w:tl2br w:val="nil"/>
              <w:tr2bl w:val="nil"/>
            </w:tcBorders>
            <w:noWrap w:val="0"/>
            <w:vAlign w:val="bottom"/>
          </w:tcPr>
          <w:p w14:paraId="072B8D3D">
            <w:pPr>
              <w:keepNext w:val="0"/>
              <w:keepLines w:val="0"/>
              <w:widowControl/>
              <w:suppressLineNumbers w:val="0"/>
              <w:spacing w:before="0" w:beforeAutospacing="0" w:after="0" w:afterAutospacing="0"/>
              <w:ind w:left="0" w:right="0"/>
              <w:jc w:val="center"/>
              <w:textAlignment w:val="bottom"/>
              <w:rPr>
                <w:rFonts w:hint="eastAsia" w:ascii="宋体" w:hAnsi="宋体"/>
                <w:color w:val="000000"/>
                <w:sz w:val="16"/>
                <w:szCs w:val="24"/>
              </w:rPr>
            </w:pPr>
          </w:p>
        </w:tc>
      </w:tr>
      <w:tr w14:paraId="3612B4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52" w:type="pct"/>
            <w:vMerge w:val="continue"/>
            <w:tcBorders>
              <w:left w:val="single" w:color="auto" w:sz="6" w:space="0"/>
              <w:right w:val="single" w:color="auto" w:sz="6" w:space="0"/>
              <w:tl2br w:val="nil"/>
              <w:tr2bl w:val="nil"/>
            </w:tcBorders>
            <w:noWrap w:val="0"/>
            <w:vAlign w:val="center"/>
          </w:tcPr>
          <w:p w14:paraId="1E54CA03">
            <w:pPr>
              <w:keepNext w:val="0"/>
              <w:keepLines w:val="0"/>
              <w:suppressLineNumbers w:val="0"/>
              <w:spacing w:before="0" w:beforeLines="0" w:beforeAutospacing="0" w:after="0" w:afterLines="0" w:afterAutospacing="0"/>
              <w:ind w:left="0" w:right="0"/>
              <w:jc w:val="center"/>
              <w:rPr>
                <w:rFonts w:hint="eastAsia" w:ascii="宋体" w:hAnsi="宋体"/>
                <w:b/>
                <w:color w:val="000000"/>
                <w:sz w:val="18"/>
                <w:szCs w:val="24"/>
              </w:rPr>
            </w:pPr>
          </w:p>
        </w:tc>
        <w:tc>
          <w:tcPr>
            <w:tcW w:w="231" w:type="pct"/>
            <w:vMerge w:val="continue"/>
            <w:tcBorders>
              <w:left w:val="single" w:color="auto" w:sz="6" w:space="0"/>
              <w:right w:val="single" w:color="auto" w:sz="6" w:space="0"/>
              <w:tl2br w:val="nil"/>
              <w:tr2bl w:val="nil"/>
            </w:tcBorders>
            <w:noWrap w:val="0"/>
            <w:vAlign w:val="center"/>
          </w:tcPr>
          <w:p w14:paraId="43D94615">
            <w:pPr>
              <w:keepNext w:val="0"/>
              <w:keepLines w:val="0"/>
              <w:suppressLineNumbers w:val="0"/>
              <w:spacing w:before="0" w:beforeLines="0" w:beforeAutospacing="0" w:after="0" w:afterLines="0" w:afterAutospacing="0"/>
              <w:ind w:left="0" w:right="0"/>
              <w:jc w:val="center"/>
              <w:rPr>
                <w:rFonts w:hint="eastAsia" w:ascii="宋体" w:hAnsi="宋体"/>
                <w:b/>
                <w:color w:val="000000"/>
                <w:sz w:val="16"/>
                <w:szCs w:val="24"/>
              </w:rPr>
            </w:pPr>
          </w:p>
        </w:tc>
        <w:tc>
          <w:tcPr>
            <w:tcW w:w="231" w:type="pct"/>
            <w:tcBorders>
              <w:top w:val="single" w:color="auto" w:sz="6" w:space="0"/>
              <w:left w:val="single" w:color="auto" w:sz="6" w:space="0"/>
              <w:bottom w:val="single" w:color="auto" w:sz="6" w:space="0"/>
              <w:right w:val="single" w:color="auto" w:sz="6" w:space="0"/>
              <w:tl2br w:val="nil"/>
              <w:tr2bl w:val="nil"/>
            </w:tcBorders>
            <w:noWrap w:val="0"/>
            <w:vAlign w:val="bottom"/>
          </w:tcPr>
          <w:p w14:paraId="24D08E34">
            <w:pPr>
              <w:keepNext w:val="0"/>
              <w:keepLines w:val="0"/>
              <w:widowControl/>
              <w:suppressLineNumbers w:val="0"/>
              <w:spacing w:before="0" w:beforeAutospacing="0" w:after="0" w:afterAutospacing="0"/>
              <w:ind w:left="0" w:right="0"/>
              <w:jc w:val="center"/>
              <w:textAlignment w:val="bottom"/>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3</w:t>
            </w:r>
          </w:p>
        </w:tc>
        <w:tc>
          <w:tcPr>
            <w:tcW w:w="539" w:type="pct"/>
            <w:tcBorders>
              <w:top w:val="single" w:color="auto" w:sz="6" w:space="0"/>
              <w:left w:val="single" w:color="auto" w:sz="6" w:space="0"/>
              <w:bottom w:val="single" w:color="auto" w:sz="6" w:space="0"/>
              <w:right w:val="single" w:color="auto" w:sz="6" w:space="0"/>
              <w:tl2br w:val="nil"/>
              <w:tr2bl w:val="nil"/>
            </w:tcBorders>
            <w:noWrap w:val="0"/>
            <w:vAlign w:val="bottom"/>
          </w:tcPr>
          <w:p w14:paraId="54069C21">
            <w:pPr>
              <w:keepNext w:val="0"/>
              <w:keepLines w:val="0"/>
              <w:widowControl/>
              <w:suppressLineNumbers w:val="0"/>
              <w:spacing w:before="0" w:beforeAutospacing="0" w:after="0" w:afterAutospacing="0"/>
              <w:ind w:left="0" w:right="0"/>
              <w:jc w:val="center"/>
              <w:textAlignment w:val="bottom"/>
              <w:rPr>
                <w:rFonts w:hint="default" w:ascii="宋体" w:hAnsi="宋体"/>
                <w:color w:val="000000"/>
                <w:sz w:val="16"/>
                <w:szCs w:val="24"/>
                <w:lang w:val="en-US"/>
              </w:rPr>
            </w:pPr>
            <w:r>
              <w:rPr>
                <w:rFonts w:hint="eastAsia" w:ascii="宋体" w:hAnsi="宋体" w:eastAsia="宋体" w:cs="宋体"/>
                <w:i w:val="0"/>
                <w:iCs w:val="0"/>
                <w:color w:val="000000"/>
                <w:kern w:val="0"/>
                <w:sz w:val="16"/>
                <w:szCs w:val="16"/>
                <w:u w:val="none"/>
                <w:lang w:val="en-US" w:eastAsia="zh-CN" w:bidi="ar"/>
              </w:rPr>
              <w:t>JY060403</w:t>
            </w:r>
          </w:p>
        </w:tc>
        <w:tc>
          <w:tcPr>
            <w:tcW w:w="614" w:type="pct"/>
            <w:tcBorders>
              <w:top w:val="single" w:color="auto" w:sz="6" w:space="0"/>
              <w:left w:val="single" w:color="auto" w:sz="6" w:space="0"/>
              <w:bottom w:val="single" w:color="auto" w:sz="6" w:space="0"/>
              <w:right w:val="single" w:color="auto" w:sz="6" w:space="0"/>
              <w:tl2br w:val="nil"/>
              <w:tr2bl w:val="nil"/>
            </w:tcBorders>
            <w:noWrap w:val="0"/>
            <w:vAlign w:val="bottom"/>
          </w:tcPr>
          <w:p w14:paraId="42D8A1DF">
            <w:pPr>
              <w:keepNext w:val="0"/>
              <w:keepLines w:val="0"/>
              <w:widowControl/>
              <w:suppressLineNumbers w:val="0"/>
              <w:spacing w:before="0" w:beforeAutospacing="0" w:after="0" w:afterAutospacing="0"/>
              <w:ind w:left="0" w:right="0"/>
              <w:jc w:val="center"/>
              <w:textAlignment w:val="bottom"/>
              <w:rPr>
                <w:rFonts w:hint="eastAsia" w:ascii="宋体" w:hAnsi="宋体" w:eastAsia="仿宋_GB2312"/>
                <w:color w:val="000000"/>
                <w:sz w:val="16"/>
                <w:szCs w:val="24"/>
                <w:lang w:val="en-US" w:eastAsia="zh-CN"/>
              </w:rPr>
            </w:pPr>
            <w:r>
              <w:rPr>
                <w:rFonts w:hint="default" w:ascii="仿宋_GB2312" w:hAnsi="宋体" w:eastAsia="仿宋_GB2312" w:cs="仿宋_GB2312"/>
                <w:i w:val="0"/>
                <w:iCs w:val="0"/>
                <w:color w:val="000000"/>
                <w:kern w:val="0"/>
                <w:sz w:val="16"/>
                <w:szCs w:val="16"/>
                <w:u w:val="none"/>
                <w:lang w:val="en-US" w:eastAsia="zh-CN" w:bidi="ar"/>
              </w:rPr>
              <w:t>芭蕾集训</w:t>
            </w:r>
          </w:p>
        </w:tc>
        <w:tc>
          <w:tcPr>
            <w:tcW w:w="219" w:type="pct"/>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bottom"/>
          </w:tcPr>
          <w:p w14:paraId="347B4D14">
            <w:pPr>
              <w:keepNext w:val="0"/>
              <w:keepLines w:val="0"/>
              <w:widowControl/>
              <w:suppressLineNumbers w:val="0"/>
              <w:spacing w:before="0" w:beforeAutospacing="0" w:after="0" w:afterAutospacing="0"/>
              <w:ind w:left="0" w:right="0"/>
              <w:jc w:val="center"/>
              <w:textAlignment w:val="bottom"/>
              <w:rPr>
                <w:rFonts w:hint="default" w:ascii="宋体" w:hAnsi="宋体"/>
                <w:color w:val="000000"/>
                <w:sz w:val="16"/>
                <w:szCs w:val="24"/>
                <w:lang w:val="en-US" w:eastAsia="zh-CN"/>
              </w:rPr>
            </w:pPr>
            <w:r>
              <w:rPr>
                <w:rFonts w:hint="default" w:ascii="仿宋_GB2312" w:hAnsi="宋体" w:eastAsia="仿宋_GB2312" w:cs="仿宋_GB2312"/>
                <w:i w:val="0"/>
                <w:iCs w:val="0"/>
                <w:color w:val="000000"/>
                <w:kern w:val="0"/>
                <w:sz w:val="16"/>
                <w:szCs w:val="16"/>
                <w:u w:val="none"/>
                <w:lang w:val="en-US" w:eastAsia="zh-CN" w:bidi="ar"/>
              </w:rPr>
              <w:t>考</w:t>
            </w:r>
            <w:r>
              <w:rPr>
                <w:rFonts w:hint="eastAsia" w:ascii="仿宋_GB2312" w:hAnsi="宋体" w:cs="仿宋_GB2312"/>
                <w:i w:val="0"/>
                <w:iCs w:val="0"/>
                <w:color w:val="000000"/>
                <w:kern w:val="0"/>
                <w:sz w:val="16"/>
                <w:szCs w:val="16"/>
                <w:u w:val="none"/>
                <w:lang w:val="en-US" w:eastAsia="zh-CN" w:bidi="ar"/>
              </w:rPr>
              <w:t>查</w:t>
            </w:r>
          </w:p>
        </w:tc>
        <w:tc>
          <w:tcPr>
            <w:tcW w:w="254" w:type="pct"/>
            <w:tcBorders>
              <w:top w:val="single" w:color="auto" w:sz="6" w:space="0"/>
              <w:left w:val="single" w:color="auto" w:sz="6" w:space="0"/>
              <w:bottom w:val="single" w:color="auto" w:sz="6" w:space="0"/>
              <w:right w:val="single" w:color="auto" w:sz="6" w:space="0"/>
              <w:tl2br w:val="nil"/>
              <w:tr2bl w:val="nil"/>
            </w:tcBorders>
            <w:noWrap w:val="0"/>
            <w:vAlign w:val="bottom"/>
          </w:tcPr>
          <w:p w14:paraId="4316BAA5">
            <w:pPr>
              <w:keepNext w:val="0"/>
              <w:keepLines w:val="0"/>
              <w:widowControl/>
              <w:suppressLineNumbers w:val="0"/>
              <w:spacing w:before="0" w:beforeAutospacing="0" w:after="0" w:afterAutospacing="0"/>
              <w:ind w:left="0" w:right="0"/>
              <w:jc w:val="center"/>
              <w:textAlignment w:val="bottom"/>
              <w:rPr>
                <w:rFonts w:hint="eastAsia" w:ascii="宋体" w:hAnsi="宋体"/>
                <w:color w:val="000000"/>
                <w:sz w:val="16"/>
                <w:szCs w:val="24"/>
                <w:lang w:val="en-US" w:eastAsia="zh-CN"/>
              </w:rPr>
            </w:pPr>
            <w:r>
              <w:rPr>
                <w:rFonts w:hint="eastAsia" w:ascii="宋体" w:hAnsi="宋体" w:eastAsia="宋体" w:cs="宋体"/>
                <w:i w:val="0"/>
                <w:iCs w:val="0"/>
                <w:color w:val="000000"/>
                <w:kern w:val="0"/>
                <w:sz w:val="16"/>
                <w:szCs w:val="16"/>
                <w:u w:val="none"/>
                <w:lang w:val="en-US" w:eastAsia="zh-CN" w:bidi="ar"/>
              </w:rPr>
              <w:t>B</w:t>
            </w:r>
          </w:p>
        </w:tc>
        <w:tc>
          <w:tcPr>
            <w:tcW w:w="266" w:type="pct"/>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bottom"/>
          </w:tcPr>
          <w:p w14:paraId="12680BF4">
            <w:pPr>
              <w:keepNext w:val="0"/>
              <w:keepLines w:val="0"/>
              <w:widowControl/>
              <w:suppressLineNumbers w:val="0"/>
              <w:spacing w:before="0" w:beforeAutospacing="0" w:after="0" w:afterAutospacing="0"/>
              <w:ind w:left="0" w:right="0"/>
              <w:jc w:val="center"/>
              <w:textAlignment w:val="bottom"/>
              <w:rPr>
                <w:rFonts w:hint="default" w:ascii="宋体" w:hAnsi="宋体"/>
                <w:color w:val="000000"/>
                <w:sz w:val="16"/>
                <w:szCs w:val="24"/>
                <w:lang w:val="en-US" w:eastAsia="zh-CN"/>
              </w:rPr>
            </w:pPr>
            <w:r>
              <w:rPr>
                <w:rFonts w:hint="eastAsia" w:ascii="宋体" w:hAnsi="宋体" w:eastAsia="宋体" w:cs="宋体"/>
                <w:i w:val="0"/>
                <w:iCs w:val="0"/>
                <w:color w:val="000000"/>
                <w:kern w:val="0"/>
                <w:sz w:val="16"/>
                <w:szCs w:val="16"/>
                <w:u w:val="none"/>
                <w:lang w:val="en-US" w:eastAsia="zh-CN" w:bidi="ar"/>
              </w:rPr>
              <w:t>5</w:t>
            </w:r>
          </w:p>
        </w:tc>
        <w:tc>
          <w:tcPr>
            <w:tcW w:w="312" w:type="pct"/>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bottom"/>
          </w:tcPr>
          <w:p w14:paraId="32E326AF">
            <w:pPr>
              <w:keepNext w:val="0"/>
              <w:keepLines w:val="0"/>
              <w:widowControl/>
              <w:suppressLineNumbers w:val="0"/>
              <w:spacing w:before="0" w:beforeAutospacing="0" w:after="0" w:afterAutospacing="0"/>
              <w:ind w:left="0" w:right="0"/>
              <w:jc w:val="center"/>
              <w:textAlignment w:val="bottom"/>
              <w:rPr>
                <w:rFonts w:hint="default" w:ascii="宋体" w:hAnsi="宋体" w:eastAsia="仿宋_GB2312" w:cs="Times New Roman"/>
                <w:color w:val="000000"/>
                <w:kern w:val="2"/>
                <w:sz w:val="16"/>
                <w:szCs w:val="24"/>
                <w:lang w:val="en-US" w:eastAsia="zh-CN" w:bidi="ar-SA"/>
              </w:rPr>
            </w:pPr>
            <w:r>
              <w:rPr>
                <w:rFonts w:hint="eastAsia" w:ascii="宋体" w:hAnsi="宋体" w:eastAsia="宋体" w:cs="宋体"/>
                <w:i w:val="0"/>
                <w:iCs w:val="0"/>
                <w:color w:val="000000"/>
                <w:kern w:val="0"/>
                <w:sz w:val="16"/>
                <w:szCs w:val="16"/>
                <w:u w:val="none"/>
                <w:lang w:val="en-US" w:eastAsia="zh-CN" w:bidi="ar"/>
              </w:rPr>
              <w:t>80</w:t>
            </w:r>
          </w:p>
        </w:tc>
        <w:tc>
          <w:tcPr>
            <w:tcW w:w="312" w:type="pct"/>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bottom"/>
          </w:tcPr>
          <w:p w14:paraId="1F7F5A85">
            <w:pPr>
              <w:keepNext w:val="0"/>
              <w:keepLines w:val="0"/>
              <w:widowControl/>
              <w:suppressLineNumbers w:val="0"/>
              <w:spacing w:before="0" w:beforeAutospacing="0" w:after="0" w:afterAutospacing="0"/>
              <w:ind w:left="0" w:right="0"/>
              <w:jc w:val="center"/>
              <w:textAlignment w:val="bottom"/>
              <w:rPr>
                <w:rFonts w:hint="eastAsia" w:ascii="宋体" w:hAnsi="宋体" w:eastAsia="仿宋_GB2312" w:cs="Times New Roman"/>
                <w:color w:val="000000"/>
                <w:kern w:val="2"/>
                <w:sz w:val="16"/>
                <w:szCs w:val="24"/>
                <w:lang w:val="en-US" w:eastAsia="zh-CN" w:bidi="ar-SA"/>
              </w:rPr>
            </w:pPr>
            <w:r>
              <w:rPr>
                <w:rFonts w:hint="eastAsia" w:ascii="宋体" w:hAnsi="宋体" w:eastAsia="宋体" w:cs="宋体"/>
                <w:i w:val="0"/>
                <w:iCs w:val="0"/>
                <w:color w:val="000000"/>
                <w:kern w:val="0"/>
                <w:sz w:val="16"/>
                <w:szCs w:val="16"/>
                <w:u w:val="none"/>
                <w:lang w:val="en-US" w:eastAsia="zh-CN" w:bidi="ar"/>
              </w:rPr>
              <w:t>80</w:t>
            </w:r>
          </w:p>
        </w:tc>
        <w:tc>
          <w:tcPr>
            <w:tcW w:w="317" w:type="pct"/>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bottom"/>
          </w:tcPr>
          <w:p w14:paraId="69666A16">
            <w:pPr>
              <w:keepNext w:val="0"/>
              <w:keepLines w:val="0"/>
              <w:widowControl/>
              <w:suppressLineNumbers w:val="0"/>
              <w:spacing w:before="0" w:beforeAutospacing="0" w:after="0" w:afterAutospacing="0"/>
              <w:ind w:left="0" w:right="0"/>
              <w:jc w:val="center"/>
              <w:textAlignment w:val="bottom"/>
              <w:rPr>
                <w:rFonts w:hint="eastAsia" w:ascii="宋体" w:hAnsi="宋体" w:eastAsia="仿宋_GB2312" w:cs="Times New Roman"/>
                <w:color w:val="000000"/>
                <w:kern w:val="2"/>
                <w:sz w:val="16"/>
                <w:szCs w:val="24"/>
                <w:lang w:val="en-US" w:eastAsia="zh-CN" w:bidi="ar-SA"/>
              </w:rPr>
            </w:pPr>
            <w:r>
              <w:rPr>
                <w:rFonts w:hint="eastAsia" w:ascii="宋体" w:hAnsi="宋体" w:eastAsia="宋体" w:cs="宋体"/>
                <w:i w:val="0"/>
                <w:iCs w:val="0"/>
                <w:color w:val="000000"/>
                <w:kern w:val="0"/>
                <w:sz w:val="16"/>
                <w:szCs w:val="16"/>
                <w:u w:val="none"/>
                <w:lang w:val="en-US" w:eastAsia="zh-CN" w:bidi="ar"/>
              </w:rPr>
              <w:t>0</w:t>
            </w:r>
          </w:p>
        </w:tc>
        <w:tc>
          <w:tcPr>
            <w:tcW w:w="219" w:type="pct"/>
            <w:tcBorders>
              <w:top w:val="single" w:color="auto" w:sz="6" w:space="0"/>
              <w:left w:val="single" w:color="auto" w:sz="6" w:space="0"/>
              <w:bottom w:val="single" w:color="auto" w:sz="6" w:space="0"/>
              <w:right w:val="single" w:color="auto" w:sz="6" w:space="0"/>
              <w:tl2br w:val="nil"/>
              <w:tr2bl w:val="nil"/>
            </w:tcBorders>
            <w:noWrap w:val="0"/>
            <w:vAlign w:val="bottom"/>
          </w:tcPr>
          <w:p w14:paraId="25E97A52">
            <w:pPr>
              <w:keepNext w:val="0"/>
              <w:keepLines w:val="0"/>
              <w:widowControl/>
              <w:suppressLineNumbers w:val="0"/>
              <w:spacing w:before="0" w:beforeAutospacing="0" w:after="0" w:afterAutospacing="0"/>
              <w:ind w:left="0" w:right="0"/>
              <w:jc w:val="center"/>
              <w:textAlignment w:val="bottom"/>
              <w:rPr>
                <w:rFonts w:hint="eastAsia" w:ascii="宋体" w:hAnsi="宋体"/>
                <w:b/>
                <w:bCs/>
                <w:color w:val="000000"/>
                <w:sz w:val="16"/>
                <w:szCs w:val="24"/>
              </w:rPr>
            </w:pPr>
          </w:p>
        </w:tc>
        <w:tc>
          <w:tcPr>
            <w:tcW w:w="256" w:type="pct"/>
            <w:tcBorders>
              <w:top w:val="single" w:color="auto" w:sz="6" w:space="0"/>
              <w:left w:val="single" w:color="auto" w:sz="6" w:space="0"/>
              <w:bottom w:val="single" w:color="auto" w:sz="6" w:space="0"/>
              <w:right w:val="single" w:color="auto" w:sz="6" w:space="0"/>
              <w:tl2br w:val="nil"/>
              <w:tr2bl w:val="nil"/>
            </w:tcBorders>
            <w:noWrap w:val="0"/>
            <w:vAlign w:val="bottom"/>
          </w:tcPr>
          <w:p w14:paraId="044D2237">
            <w:pPr>
              <w:keepNext w:val="0"/>
              <w:keepLines w:val="0"/>
              <w:widowControl/>
              <w:suppressLineNumbers w:val="0"/>
              <w:spacing w:before="0" w:beforeAutospacing="0" w:after="0" w:afterAutospacing="0"/>
              <w:ind w:left="0" w:right="0"/>
              <w:jc w:val="center"/>
              <w:textAlignment w:val="bottom"/>
              <w:rPr>
                <w:rFonts w:hint="eastAsia" w:ascii="宋体" w:hAnsi="宋体"/>
                <w:b/>
                <w:bCs/>
                <w:color w:val="000000"/>
                <w:sz w:val="16"/>
                <w:szCs w:val="24"/>
              </w:rPr>
            </w:pPr>
            <w:r>
              <w:rPr>
                <w:rFonts w:hint="default" w:ascii="仿宋_GB2312" w:hAnsi="宋体" w:eastAsia="仿宋_GB2312" w:cs="仿宋_GB2312"/>
                <w:b/>
                <w:bCs/>
                <w:i w:val="0"/>
                <w:iCs w:val="0"/>
                <w:color w:val="000000"/>
                <w:kern w:val="0"/>
                <w:sz w:val="16"/>
                <w:szCs w:val="16"/>
                <w:u w:val="none"/>
                <w:lang w:val="en-US" w:eastAsia="zh-CN" w:bidi="ar"/>
              </w:rPr>
              <w:t>2</w:t>
            </w:r>
          </w:p>
        </w:tc>
        <w:tc>
          <w:tcPr>
            <w:tcW w:w="248" w:type="pct"/>
            <w:tcBorders>
              <w:top w:val="single" w:color="auto" w:sz="6" w:space="0"/>
              <w:left w:val="single" w:color="auto" w:sz="6" w:space="0"/>
              <w:bottom w:val="single" w:color="auto" w:sz="6" w:space="0"/>
              <w:right w:val="single" w:color="auto" w:sz="6" w:space="0"/>
              <w:tl2br w:val="nil"/>
              <w:tr2bl w:val="nil"/>
            </w:tcBorders>
            <w:noWrap w:val="0"/>
            <w:vAlign w:val="bottom"/>
          </w:tcPr>
          <w:p w14:paraId="516FC772">
            <w:pPr>
              <w:keepNext w:val="0"/>
              <w:keepLines w:val="0"/>
              <w:suppressLineNumbers w:val="0"/>
              <w:spacing w:before="0" w:beforeAutospacing="0" w:after="0" w:afterAutospacing="0"/>
              <w:ind w:left="0" w:right="0"/>
              <w:jc w:val="center"/>
              <w:rPr>
                <w:rFonts w:hint="eastAsia" w:ascii="宋体" w:hAnsi="宋体" w:eastAsia="宋体"/>
                <w:b/>
                <w:bCs/>
                <w:color w:val="000000"/>
                <w:sz w:val="16"/>
                <w:szCs w:val="24"/>
                <w:lang w:val="en-US" w:eastAsia="zh-CN"/>
              </w:rPr>
            </w:pPr>
            <w:r>
              <w:rPr>
                <w:rFonts w:hint="eastAsia" w:ascii="宋体" w:hAnsi="宋体"/>
                <w:b/>
                <w:bCs/>
                <w:color w:val="000000"/>
                <w:sz w:val="16"/>
                <w:szCs w:val="24"/>
                <w:lang w:val="en-US" w:eastAsia="zh-CN"/>
              </w:rPr>
              <w:t>2</w:t>
            </w:r>
          </w:p>
        </w:tc>
        <w:tc>
          <w:tcPr>
            <w:tcW w:w="267" w:type="pct"/>
            <w:tcBorders>
              <w:top w:val="single" w:color="auto" w:sz="6" w:space="0"/>
              <w:left w:val="single" w:color="auto" w:sz="6" w:space="0"/>
              <w:bottom w:val="single" w:color="auto" w:sz="6" w:space="0"/>
              <w:right w:val="single" w:color="auto" w:sz="6" w:space="0"/>
              <w:tl2br w:val="nil"/>
              <w:tr2bl w:val="nil"/>
            </w:tcBorders>
            <w:noWrap w:val="0"/>
            <w:vAlign w:val="bottom"/>
          </w:tcPr>
          <w:p w14:paraId="134A3128">
            <w:pPr>
              <w:keepNext w:val="0"/>
              <w:keepLines w:val="0"/>
              <w:suppressLineNumbers w:val="0"/>
              <w:spacing w:before="0" w:beforeAutospacing="0" w:after="0" w:afterAutospacing="0"/>
              <w:ind w:left="0" w:right="0"/>
              <w:jc w:val="center"/>
              <w:rPr>
                <w:rFonts w:hint="eastAsia" w:ascii="宋体" w:hAnsi="宋体" w:eastAsia="仿宋_GB2312"/>
                <w:b/>
                <w:bCs/>
                <w:color w:val="000000"/>
                <w:sz w:val="16"/>
                <w:szCs w:val="24"/>
                <w:lang w:val="en-US" w:eastAsia="zh-CN"/>
              </w:rPr>
            </w:pPr>
          </w:p>
        </w:tc>
        <w:tc>
          <w:tcPr>
            <w:tcW w:w="220" w:type="pct"/>
            <w:tcBorders>
              <w:top w:val="single" w:color="auto" w:sz="6" w:space="0"/>
              <w:left w:val="single" w:color="auto" w:sz="6" w:space="0"/>
              <w:bottom w:val="single" w:color="auto" w:sz="6" w:space="0"/>
              <w:right w:val="single" w:color="auto" w:sz="6" w:space="0"/>
              <w:tl2br w:val="nil"/>
              <w:tr2bl w:val="nil"/>
            </w:tcBorders>
            <w:noWrap w:val="0"/>
            <w:vAlign w:val="bottom"/>
          </w:tcPr>
          <w:p w14:paraId="62AFAA55">
            <w:pPr>
              <w:keepNext w:val="0"/>
              <w:keepLines w:val="0"/>
              <w:suppressLineNumbers w:val="0"/>
              <w:spacing w:before="0" w:beforeAutospacing="0" w:after="0" w:afterAutospacing="0"/>
              <w:ind w:left="0" w:right="0"/>
              <w:jc w:val="center"/>
              <w:rPr>
                <w:rFonts w:hint="eastAsia" w:ascii="宋体" w:hAnsi="宋体"/>
                <w:b/>
                <w:bCs/>
                <w:color w:val="000000"/>
                <w:sz w:val="16"/>
                <w:szCs w:val="24"/>
              </w:rPr>
            </w:pPr>
          </w:p>
        </w:tc>
        <w:tc>
          <w:tcPr>
            <w:tcW w:w="235" w:type="pct"/>
            <w:tcBorders>
              <w:top w:val="single" w:color="auto" w:sz="6" w:space="0"/>
              <w:left w:val="single" w:color="auto" w:sz="6" w:space="0"/>
              <w:bottom w:val="single" w:color="auto" w:sz="6" w:space="0"/>
              <w:right w:val="single" w:color="000000" w:sz="6" w:space="0"/>
              <w:tl2br w:val="nil"/>
              <w:tr2bl w:val="nil"/>
            </w:tcBorders>
            <w:noWrap w:val="0"/>
            <w:vAlign w:val="bottom"/>
          </w:tcPr>
          <w:p w14:paraId="31FABCB3">
            <w:pPr>
              <w:keepNext w:val="0"/>
              <w:keepLines w:val="0"/>
              <w:widowControl/>
              <w:suppressLineNumbers w:val="0"/>
              <w:spacing w:before="0" w:beforeAutospacing="0" w:after="0" w:afterAutospacing="0"/>
              <w:ind w:left="0" w:right="0"/>
              <w:jc w:val="center"/>
              <w:textAlignment w:val="bottom"/>
              <w:rPr>
                <w:rFonts w:hint="eastAsia" w:ascii="宋体" w:hAnsi="宋体"/>
                <w:color w:val="000000"/>
                <w:sz w:val="16"/>
                <w:szCs w:val="24"/>
              </w:rPr>
            </w:pPr>
          </w:p>
        </w:tc>
      </w:tr>
      <w:tr w14:paraId="398790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52" w:type="pct"/>
            <w:vMerge w:val="continue"/>
            <w:tcBorders>
              <w:left w:val="single" w:color="auto" w:sz="6" w:space="0"/>
              <w:right w:val="single" w:color="auto" w:sz="6" w:space="0"/>
              <w:tl2br w:val="nil"/>
              <w:tr2bl w:val="nil"/>
            </w:tcBorders>
            <w:noWrap w:val="0"/>
            <w:vAlign w:val="center"/>
          </w:tcPr>
          <w:p w14:paraId="05CABD97">
            <w:pPr>
              <w:keepNext w:val="0"/>
              <w:keepLines w:val="0"/>
              <w:suppressLineNumbers w:val="0"/>
              <w:spacing w:before="0" w:beforeLines="0" w:beforeAutospacing="0" w:after="0" w:afterLines="0" w:afterAutospacing="0"/>
              <w:ind w:left="0" w:right="0"/>
              <w:jc w:val="center"/>
              <w:rPr>
                <w:rFonts w:hint="eastAsia" w:ascii="宋体" w:hAnsi="宋体"/>
                <w:b/>
                <w:color w:val="000000"/>
                <w:sz w:val="18"/>
                <w:szCs w:val="24"/>
              </w:rPr>
            </w:pPr>
          </w:p>
        </w:tc>
        <w:tc>
          <w:tcPr>
            <w:tcW w:w="231" w:type="pct"/>
            <w:vMerge w:val="continue"/>
            <w:tcBorders>
              <w:left w:val="single" w:color="auto" w:sz="6" w:space="0"/>
              <w:right w:val="single" w:color="auto" w:sz="6" w:space="0"/>
              <w:tl2br w:val="nil"/>
              <w:tr2bl w:val="nil"/>
            </w:tcBorders>
            <w:noWrap w:val="0"/>
            <w:vAlign w:val="center"/>
          </w:tcPr>
          <w:p w14:paraId="0634FD51">
            <w:pPr>
              <w:keepNext w:val="0"/>
              <w:keepLines w:val="0"/>
              <w:suppressLineNumbers w:val="0"/>
              <w:spacing w:before="0" w:beforeLines="0" w:beforeAutospacing="0" w:after="0" w:afterLines="0" w:afterAutospacing="0"/>
              <w:ind w:left="0" w:right="0"/>
              <w:jc w:val="center"/>
              <w:rPr>
                <w:rFonts w:hint="eastAsia" w:ascii="宋体" w:hAnsi="宋体"/>
                <w:b/>
                <w:color w:val="000000"/>
                <w:sz w:val="16"/>
                <w:szCs w:val="24"/>
              </w:rPr>
            </w:pPr>
          </w:p>
        </w:tc>
        <w:tc>
          <w:tcPr>
            <w:tcW w:w="231" w:type="pct"/>
            <w:tcBorders>
              <w:top w:val="single" w:color="auto" w:sz="6" w:space="0"/>
              <w:left w:val="single" w:color="auto" w:sz="6" w:space="0"/>
              <w:bottom w:val="single" w:color="auto" w:sz="6" w:space="0"/>
              <w:right w:val="single" w:color="auto" w:sz="6" w:space="0"/>
              <w:tl2br w:val="nil"/>
              <w:tr2bl w:val="nil"/>
            </w:tcBorders>
            <w:noWrap w:val="0"/>
            <w:vAlign w:val="bottom"/>
          </w:tcPr>
          <w:p w14:paraId="0DAF145D">
            <w:pPr>
              <w:keepNext w:val="0"/>
              <w:keepLines w:val="0"/>
              <w:widowControl/>
              <w:suppressLineNumbers w:val="0"/>
              <w:spacing w:before="0" w:beforeAutospacing="0" w:after="0" w:afterAutospacing="0"/>
              <w:ind w:left="0" w:right="0"/>
              <w:jc w:val="center"/>
              <w:textAlignment w:val="bottom"/>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4</w:t>
            </w:r>
          </w:p>
        </w:tc>
        <w:tc>
          <w:tcPr>
            <w:tcW w:w="539" w:type="pct"/>
            <w:tcBorders>
              <w:top w:val="single" w:color="auto" w:sz="6" w:space="0"/>
              <w:left w:val="single" w:color="auto" w:sz="6" w:space="0"/>
              <w:bottom w:val="single" w:color="auto" w:sz="6" w:space="0"/>
              <w:right w:val="single" w:color="auto" w:sz="6" w:space="0"/>
              <w:tl2br w:val="nil"/>
              <w:tr2bl w:val="nil"/>
            </w:tcBorders>
            <w:noWrap w:val="0"/>
            <w:vAlign w:val="top"/>
          </w:tcPr>
          <w:p w14:paraId="66DD1D55">
            <w:pPr>
              <w:keepNext w:val="0"/>
              <w:keepLines w:val="0"/>
              <w:widowControl/>
              <w:suppressLineNumbers w:val="0"/>
              <w:spacing w:before="0" w:beforeAutospacing="0" w:after="0" w:afterAutospacing="0"/>
              <w:ind w:left="0" w:right="0"/>
              <w:jc w:val="center"/>
              <w:textAlignment w:val="top"/>
              <w:rPr>
                <w:rFonts w:hint="default" w:ascii="宋体" w:hAnsi="宋体"/>
                <w:color w:val="000000"/>
                <w:sz w:val="16"/>
                <w:szCs w:val="24"/>
                <w:lang w:val="en-US"/>
              </w:rPr>
            </w:pPr>
            <w:r>
              <w:rPr>
                <w:rFonts w:hint="eastAsia" w:ascii="宋体" w:hAnsi="宋体" w:eastAsia="宋体" w:cs="宋体"/>
                <w:i w:val="0"/>
                <w:iCs w:val="0"/>
                <w:color w:val="000000"/>
                <w:kern w:val="0"/>
                <w:sz w:val="16"/>
                <w:szCs w:val="16"/>
                <w:u w:val="none"/>
                <w:lang w:val="en-US" w:eastAsia="zh-CN" w:bidi="ar"/>
              </w:rPr>
              <w:t>JY060404</w:t>
            </w:r>
          </w:p>
        </w:tc>
        <w:tc>
          <w:tcPr>
            <w:tcW w:w="614" w:type="pct"/>
            <w:tcBorders>
              <w:top w:val="single" w:color="auto" w:sz="6" w:space="0"/>
              <w:left w:val="single" w:color="auto" w:sz="6" w:space="0"/>
              <w:bottom w:val="single" w:color="auto" w:sz="6" w:space="0"/>
              <w:right w:val="single" w:color="auto" w:sz="6" w:space="0"/>
              <w:tl2br w:val="nil"/>
              <w:tr2bl w:val="nil"/>
            </w:tcBorders>
            <w:noWrap w:val="0"/>
            <w:vAlign w:val="bottom"/>
          </w:tcPr>
          <w:p w14:paraId="63A16F8A">
            <w:pPr>
              <w:keepNext w:val="0"/>
              <w:keepLines w:val="0"/>
              <w:widowControl/>
              <w:suppressLineNumbers w:val="0"/>
              <w:spacing w:before="0" w:beforeAutospacing="0" w:after="0" w:afterAutospacing="0"/>
              <w:ind w:left="0" w:right="0"/>
              <w:jc w:val="center"/>
              <w:textAlignment w:val="bottom"/>
              <w:rPr>
                <w:rFonts w:hint="default" w:ascii="宋体" w:hAnsi="宋体"/>
                <w:color w:val="000000"/>
                <w:sz w:val="16"/>
                <w:szCs w:val="24"/>
                <w:lang w:val="en-US" w:eastAsia="zh-CN"/>
              </w:rPr>
            </w:pPr>
            <w:r>
              <w:rPr>
                <w:rFonts w:hint="eastAsia" w:ascii="宋体" w:hAnsi="宋体"/>
                <w:color w:val="000000"/>
                <w:sz w:val="16"/>
                <w:szCs w:val="24"/>
                <w:lang w:val="en-US" w:eastAsia="zh-CN"/>
              </w:rPr>
              <w:t>街舞</w:t>
            </w:r>
          </w:p>
        </w:tc>
        <w:tc>
          <w:tcPr>
            <w:tcW w:w="219" w:type="pct"/>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bottom"/>
          </w:tcPr>
          <w:p w14:paraId="48544970">
            <w:pPr>
              <w:keepNext w:val="0"/>
              <w:keepLines w:val="0"/>
              <w:widowControl/>
              <w:suppressLineNumbers w:val="0"/>
              <w:spacing w:before="0" w:beforeAutospacing="0" w:after="0" w:afterAutospacing="0"/>
              <w:ind w:left="0" w:right="0"/>
              <w:jc w:val="center"/>
              <w:textAlignment w:val="bottom"/>
              <w:rPr>
                <w:rFonts w:hint="eastAsia" w:ascii="宋体" w:hAnsi="宋体"/>
                <w:color w:val="000000"/>
                <w:sz w:val="16"/>
                <w:szCs w:val="24"/>
                <w:lang w:val="en-US" w:eastAsia="zh-CN"/>
              </w:rPr>
            </w:pPr>
            <w:r>
              <w:rPr>
                <w:rFonts w:hint="default" w:ascii="仿宋_GB2312" w:hAnsi="宋体" w:eastAsia="仿宋_GB2312" w:cs="仿宋_GB2312"/>
                <w:i w:val="0"/>
                <w:iCs w:val="0"/>
                <w:color w:val="000000"/>
                <w:kern w:val="0"/>
                <w:sz w:val="16"/>
                <w:szCs w:val="16"/>
                <w:u w:val="none"/>
                <w:lang w:val="en-US" w:eastAsia="zh-CN" w:bidi="ar"/>
              </w:rPr>
              <w:t>考查</w:t>
            </w:r>
          </w:p>
        </w:tc>
        <w:tc>
          <w:tcPr>
            <w:tcW w:w="254" w:type="pct"/>
            <w:tcBorders>
              <w:top w:val="single" w:color="auto" w:sz="6" w:space="0"/>
              <w:left w:val="single" w:color="auto" w:sz="6" w:space="0"/>
              <w:bottom w:val="single" w:color="auto" w:sz="6" w:space="0"/>
              <w:right w:val="single" w:color="auto" w:sz="6" w:space="0"/>
              <w:tl2br w:val="nil"/>
              <w:tr2bl w:val="nil"/>
            </w:tcBorders>
            <w:noWrap w:val="0"/>
            <w:vAlign w:val="bottom"/>
          </w:tcPr>
          <w:p w14:paraId="6A10DD44">
            <w:pPr>
              <w:keepNext w:val="0"/>
              <w:keepLines w:val="0"/>
              <w:widowControl/>
              <w:suppressLineNumbers w:val="0"/>
              <w:spacing w:before="0" w:beforeAutospacing="0" w:after="0" w:afterAutospacing="0"/>
              <w:ind w:left="0" w:right="0"/>
              <w:jc w:val="center"/>
              <w:textAlignment w:val="bottom"/>
              <w:rPr>
                <w:rFonts w:hint="eastAsia" w:ascii="宋体" w:hAnsi="宋体"/>
                <w:color w:val="000000"/>
                <w:sz w:val="16"/>
                <w:szCs w:val="24"/>
                <w:lang w:val="en-US" w:eastAsia="zh-CN"/>
              </w:rPr>
            </w:pPr>
            <w:r>
              <w:rPr>
                <w:rFonts w:hint="eastAsia" w:ascii="宋体" w:hAnsi="宋体" w:eastAsia="宋体" w:cs="宋体"/>
                <w:i w:val="0"/>
                <w:iCs w:val="0"/>
                <w:color w:val="000000"/>
                <w:kern w:val="0"/>
                <w:sz w:val="16"/>
                <w:szCs w:val="16"/>
                <w:u w:val="none"/>
                <w:lang w:val="en-US" w:eastAsia="zh-CN" w:bidi="ar"/>
              </w:rPr>
              <w:t>A</w:t>
            </w:r>
          </w:p>
        </w:tc>
        <w:tc>
          <w:tcPr>
            <w:tcW w:w="266" w:type="pct"/>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bottom"/>
          </w:tcPr>
          <w:p w14:paraId="72C5F59F">
            <w:pPr>
              <w:keepNext w:val="0"/>
              <w:keepLines w:val="0"/>
              <w:widowControl/>
              <w:suppressLineNumbers w:val="0"/>
              <w:spacing w:before="0" w:beforeAutospacing="0" w:after="0" w:afterAutospacing="0"/>
              <w:ind w:left="0" w:right="0"/>
              <w:jc w:val="center"/>
              <w:textAlignment w:val="bottom"/>
              <w:rPr>
                <w:rFonts w:hint="default" w:ascii="宋体" w:hAnsi="宋体"/>
                <w:color w:val="000000"/>
                <w:sz w:val="16"/>
                <w:szCs w:val="24"/>
                <w:lang w:val="en-US" w:eastAsia="zh-CN"/>
              </w:rPr>
            </w:pPr>
            <w:r>
              <w:rPr>
                <w:rFonts w:hint="eastAsia" w:ascii="宋体" w:hAnsi="宋体"/>
                <w:color w:val="000000"/>
                <w:sz w:val="16"/>
                <w:szCs w:val="24"/>
                <w:lang w:val="en-US" w:eastAsia="zh-CN"/>
              </w:rPr>
              <w:t>2</w:t>
            </w:r>
          </w:p>
        </w:tc>
        <w:tc>
          <w:tcPr>
            <w:tcW w:w="312" w:type="pct"/>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bottom"/>
          </w:tcPr>
          <w:p w14:paraId="69EB1EF1">
            <w:pPr>
              <w:keepNext w:val="0"/>
              <w:keepLines w:val="0"/>
              <w:widowControl/>
              <w:suppressLineNumbers w:val="0"/>
              <w:spacing w:before="0" w:beforeAutospacing="0" w:after="0" w:afterAutospacing="0"/>
              <w:ind w:left="0" w:right="0"/>
              <w:jc w:val="center"/>
              <w:textAlignment w:val="bottom"/>
              <w:rPr>
                <w:rFonts w:hint="default" w:ascii="宋体" w:hAnsi="宋体"/>
                <w:color w:val="000000"/>
                <w:sz w:val="16"/>
                <w:szCs w:val="24"/>
                <w:lang w:val="en-US" w:eastAsia="zh-CN"/>
              </w:rPr>
            </w:pPr>
            <w:r>
              <w:rPr>
                <w:rFonts w:hint="eastAsia" w:ascii="宋体" w:hAnsi="宋体"/>
                <w:color w:val="000000"/>
                <w:sz w:val="16"/>
                <w:szCs w:val="24"/>
                <w:lang w:val="en-US" w:eastAsia="zh-CN"/>
              </w:rPr>
              <w:t>40</w:t>
            </w:r>
          </w:p>
        </w:tc>
        <w:tc>
          <w:tcPr>
            <w:tcW w:w="312" w:type="pct"/>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bottom"/>
          </w:tcPr>
          <w:p w14:paraId="5C855E36">
            <w:pPr>
              <w:keepNext w:val="0"/>
              <w:keepLines w:val="0"/>
              <w:widowControl/>
              <w:suppressLineNumbers w:val="0"/>
              <w:spacing w:before="0" w:beforeAutospacing="0" w:after="0" w:afterAutospacing="0"/>
              <w:ind w:left="0" w:right="0"/>
              <w:jc w:val="center"/>
              <w:textAlignment w:val="bottom"/>
              <w:rPr>
                <w:rFonts w:hint="default" w:ascii="宋体" w:hAnsi="宋体"/>
                <w:color w:val="000000"/>
                <w:sz w:val="16"/>
                <w:szCs w:val="24"/>
                <w:lang w:val="en-US" w:eastAsia="zh-CN"/>
              </w:rPr>
            </w:pPr>
            <w:r>
              <w:rPr>
                <w:rFonts w:hint="eastAsia" w:ascii="宋体" w:hAnsi="宋体"/>
                <w:color w:val="000000"/>
                <w:sz w:val="16"/>
                <w:szCs w:val="24"/>
                <w:lang w:val="en-US" w:eastAsia="zh-CN"/>
              </w:rPr>
              <w:t>40</w:t>
            </w:r>
          </w:p>
        </w:tc>
        <w:tc>
          <w:tcPr>
            <w:tcW w:w="317" w:type="pct"/>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bottom"/>
          </w:tcPr>
          <w:p w14:paraId="19FBC048">
            <w:pPr>
              <w:keepNext w:val="0"/>
              <w:keepLines w:val="0"/>
              <w:widowControl/>
              <w:suppressLineNumbers w:val="0"/>
              <w:spacing w:before="0" w:beforeAutospacing="0" w:after="0" w:afterAutospacing="0"/>
              <w:ind w:left="0" w:right="0"/>
              <w:jc w:val="center"/>
              <w:textAlignment w:val="bottom"/>
              <w:rPr>
                <w:rFonts w:hint="default" w:ascii="宋体" w:hAnsi="宋体"/>
                <w:color w:val="000000"/>
                <w:sz w:val="16"/>
                <w:szCs w:val="24"/>
                <w:lang w:val="en-US" w:eastAsia="zh-CN"/>
              </w:rPr>
            </w:pPr>
            <w:r>
              <w:rPr>
                <w:rFonts w:hint="eastAsia" w:ascii="宋体" w:hAnsi="宋体" w:eastAsia="宋体" w:cs="宋体"/>
                <w:i w:val="0"/>
                <w:iCs w:val="0"/>
                <w:color w:val="000000"/>
                <w:kern w:val="0"/>
                <w:sz w:val="16"/>
                <w:szCs w:val="16"/>
                <w:u w:val="none"/>
                <w:lang w:val="en-US" w:eastAsia="zh-CN" w:bidi="ar"/>
              </w:rPr>
              <w:t>0</w:t>
            </w:r>
          </w:p>
        </w:tc>
        <w:tc>
          <w:tcPr>
            <w:tcW w:w="219" w:type="pct"/>
            <w:tcBorders>
              <w:top w:val="single" w:color="auto" w:sz="6" w:space="0"/>
              <w:left w:val="single" w:color="auto" w:sz="6" w:space="0"/>
              <w:bottom w:val="single" w:color="auto" w:sz="6" w:space="0"/>
              <w:right w:val="single" w:color="auto" w:sz="6" w:space="0"/>
              <w:tl2br w:val="nil"/>
              <w:tr2bl w:val="nil"/>
            </w:tcBorders>
            <w:noWrap w:val="0"/>
            <w:vAlign w:val="bottom"/>
          </w:tcPr>
          <w:p w14:paraId="4CC757F1">
            <w:pPr>
              <w:keepNext w:val="0"/>
              <w:keepLines w:val="0"/>
              <w:suppressLineNumbers w:val="0"/>
              <w:spacing w:before="0" w:beforeAutospacing="0" w:after="0" w:afterAutospacing="0"/>
              <w:ind w:left="0" w:right="0"/>
              <w:jc w:val="center"/>
              <w:rPr>
                <w:rFonts w:hint="eastAsia" w:ascii="宋体" w:hAnsi="宋体"/>
                <w:b/>
                <w:bCs/>
                <w:color w:val="000000"/>
                <w:sz w:val="16"/>
                <w:szCs w:val="24"/>
                <w:lang w:val="en-US" w:eastAsia="zh-CN"/>
              </w:rPr>
            </w:pPr>
          </w:p>
        </w:tc>
        <w:tc>
          <w:tcPr>
            <w:tcW w:w="256" w:type="pct"/>
            <w:tcBorders>
              <w:top w:val="single" w:color="auto" w:sz="6" w:space="0"/>
              <w:left w:val="single" w:color="auto" w:sz="6" w:space="0"/>
              <w:bottom w:val="single" w:color="auto" w:sz="6" w:space="0"/>
              <w:right w:val="single" w:color="auto" w:sz="6" w:space="0"/>
              <w:tl2br w:val="nil"/>
              <w:tr2bl w:val="nil"/>
            </w:tcBorders>
            <w:noWrap w:val="0"/>
            <w:vAlign w:val="bottom"/>
          </w:tcPr>
          <w:p w14:paraId="09D45D7D">
            <w:pPr>
              <w:keepNext w:val="0"/>
              <w:keepLines w:val="0"/>
              <w:suppressLineNumbers w:val="0"/>
              <w:spacing w:before="0" w:beforeAutospacing="0" w:after="0" w:afterAutospacing="0"/>
              <w:ind w:left="0" w:right="0"/>
              <w:jc w:val="center"/>
              <w:rPr>
                <w:rFonts w:hint="eastAsia" w:ascii="宋体" w:hAnsi="宋体"/>
                <w:b/>
                <w:bCs/>
                <w:color w:val="000000"/>
                <w:sz w:val="16"/>
                <w:szCs w:val="24"/>
                <w:lang w:val="en-US" w:eastAsia="zh-CN"/>
              </w:rPr>
            </w:pPr>
          </w:p>
        </w:tc>
        <w:tc>
          <w:tcPr>
            <w:tcW w:w="248" w:type="pct"/>
            <w:tcBorders>
              <w:top w:val="single" w:color="auto" w:sz="6" w:space="0"/>
              <w:left w:val="single" w:color="auto" w:sz="6" w:space="0"/>
              <w:bottom w:val="single" w:color="auto" w:sz="6" w:space="0"/>
              <w:right w:val="single" w:color="auto" w:sz="6" w:space="0"/>
              <w:tl2br w:val="nil"/>
              <w:tr2bl w:val="nil"/>
            </w:tcBorders>
            <w:noWrap w:val="0"/>
            <w:vAlign w:val="bottom"/>
          </w:tcPr>
          <w:p w14:paraId="6AE8CCEE">
            <w:pPr>
              <w:keepNext w:val="0"/>
              <w:keepLines w:val="0"/>
              <w:widowControl/>
              <w:suppressLineNumbers w:val="0"/>
              <w:spacing w:before="0" w:beforeAutospacing="0" w:after="0" w:afterAutospacing="0"/>
              <w:ind w:left="0" w:right="0"/>
              <w:jc w:val="center"/>
              <w:textAlignment w:val="bottom"/>
              <w:rPr>
                <w:rFonts w:hint="default" w:ascii="宋体" w:hAnsi="宋体"/>
                <w:b/>
                <w:bCs/>
                <w:color w:val="000000"/>
                <w:sz w:val="16"/>
                <w:szCs w:val="24"/>
                <w:lang w:val="en-US" w:eastAsia="zh-CN"/>
              </w:rPr>
            </w:pPr>
          </w:p>
        </w:tc>
        <w:tc>
          <w:tcPr>
            <w:tcW w:w="267" w:type="pct"/>
            <w:tcBorders>
              <w:top w:val="single" w:color="auto" w:sz="6" w:space="0"/>
              <w:left w:val="single" w:color="auto" w:sz="6" w:space="0"/>
              <w:bottom w:val="single" w:color="auto" w:sz="6" w:space="0"/>
              <w:right w:val="single" w:color="auto" w:sz="6" w:space="0"/>
              <w:tl2br w:val="nil"/>
              <w:tr2bl w:val="nil"/>
            </w:tcBorders>
            <w:noWrap w:val="0"/>
            <w:vAlign w:val="bottom"/>
          </w:tcPr>
          <w:p w14:paraId="41C4981C">
            <w:pPr>
              <w:keepNext w:val="0"/>
              <w:keepLines w:val="0"/>
              <w:suppressLineNumbers w:val="0"/>
              <w:spacing w:before="0" w:beforeAutospacing="0" w:after="0" w:afterAutospacing="0"/>
              <w:ind w:left="0" w:right="0"/>
              <w:jc w:val="center"/>
              <w:rPr>
                <w:rFonts w:hint="default" w:ascii="宋体" w:hAnsi="宋体"/>
                <w:b/>
                <w:bCs/>
                <w:color w:val="000000"/>
                <w:sz w:val="16"/>
                <w:szCs w:val="24"/>
                <w:lang w:val="en-US" w:eastAsia="zh-CN"/>
              </w:rPr>
            </w:pPr>
            <w:r>
              <w:rPr>
                <w:rFonts w:hint="eastAsia" w:ascii="宋体" w:hAnsi="宋体"/>
                <w:b/>
                <w:bCs/>
                <w:color w:val="000000"/>
                <w:sz w:val="16"/>
                <w:szCs w:val="24"/>
                <w:lang w:val="en-US" w:eastAsia="zh-CN"/>
              </w:rPr>
              <w:t>2</w:t>
            </w:r>
          </w:p>
        </w:tc>
        <w:tc>
          <w:tcPr>
            <w:tcW w:w="220" w:type="pct"/>
            <w:tcBorders>
              <w:top w:val="single" w:color="auto" w:sz="6" w:space="0"/>
              <w:left w:val="single" w:color="auto" w:sz="6" w:space="0"/>
              <w:bottom w:val="single" w:color="auto" w:sz="6" w:space="0"/>
              <w:right w:val="single" w:color="auto" w:sz="6" w:space="0"/>
              <w:tl2br w:val="nil"/>
              <w:tr2bl w:val="nil"/>
            </w:tcBorders>
            <w:noWrap w:val="0"/>
            <w:vAlign w:val="bottom"/>
          </w:tcPr>
          <w:p w14:paraId="0E32AB6C">
            <w:pPr>
              <w:keepNext w:val="0"/>
              <w:keepLines w:val="0"/>
              <w:suppressLineNumbers w:val="0"/>
              <w:spacing w:before="0" w:beforeAutospacing="0" w:after="0" w:afterAutospacing="0"/>
              <w:ind w:left="0" w:right="0"/>
              <w:jc w:val="center"/>
              <w:rPr>
                <w:rFonts w:hint="eastAsia" w:ascii="宋体" w:hAnsi="宋体"/>
                <w:b/>
                <w:bCs/>
                <w:color w:val="000000"/>
                <w:sz w:val="16"/>
                <w:szCs w:val="24"/>
              </w:rPr>
            </w:pPr>
          </w:p>
        </w:tc>
        <w:tc>
          <w:tcPr>
            <w:tcW w:w="235" w:type="pct"/>
            <w:tcBorders>
              <w:top w:val="single" w:color="auto" w:sz="6" w:space="0"/>
              <w:left w:val="single" w:color="auto" w:sz="6" w:space="0"/>
              <w:bottom w:val="single" w:color="auto" w:sz="6" w:space="0"/>
              <w:right w:val="single" w:color="000000" w:sz="6" w:space="0"/>
              <w:tl2br w:val="nil"/>
              <w:tr2bl w:val="nil"/>
            </w:tcBorders>
            <w:noWrap w:val="0"/>
            <w:vAlign w:val="bottom"/>
          </w:tcPr>
          <w:p w14:paraId="0C398C14">
            <w:pPr>
              <w:keepNext w:val="0"/>
              <w:keepLines w:val="0"/>
              <w:widowControl/>
              <w:suppressLineNumbers w:val="0"/>
              <w:spacing w:before="0" w:beforeAutospacing="0" w:after="0" w:afterAutospacing="0"/>
              <w:ind w:left="0" w:right="0"/>
              <w:jc w:val="center"/>
              <w:textAlignment w:val="bottom"/>
              <w:rPr>
                <w:rFonts w:hint="eastAsia" w:ascii="宋体" w:hAnsi="宋体"/>
                <w:color w:val="000000"/>
                <w:sz w:val="16"/>
                <w:szCs w:val="24"/>
              </w:rPr>
            </w:pPr>
          </w:p>
        </w:tc>
      </w:tr>
      <w:tr w14:paraId="7BBC50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52" w:type="pct"/>
            <w:vMerge w:val="continue"/>
            <w:tcBorders>
              <w:left w:val="single" w:color="auto" w:sz="6" w:space="0"/>
              <w:right w:val="single" w:color="auto" w:sz="6" w:space="0"/>
              <w:tl2br w:val="nil"/>
              <w:tr2bl w:val="nil"/>
            </w:tcBorders>
            <w:noWrap w:val="0"/>
            <w:vAlign w:val="center"/>
          </w:tcPr>
          <w:p w14:paraId="3BB38939">
            <w:pPr>
              <w:keepNext w:val="0"/>
              <w:keepLines w:val="0"/>
              <w:suppressLineNumbers w:val="0"/>
              <w:spacing w:before="0" w:beforeLines="0" w:beforeAutospacing="0" w:after="0" w:afterLines="0" w:afterAutospacing="0"/>
              <w:ind w:left="0" w:right="0"/>
              <w:jc w:val="center"/>
              <w:rPr>
                <w:rFonts w:hint="eastAsia" w:ascii="宋体" w:hAnsi="宋体"/>
                <w:b/>
                <w:color w:val="000000"/>
                <w:sz w:val="18"/>
                <w:szCs w:val="24"/>
              </w:rPr>
            </w:pPr>
          </w:p>
        </w:tc>
        <w:tc>
          <w:tcPr>
            <w:tcW w:w="231" w:type="pct"/>
            <w:vMerge w:val="continue"/>
            <w:tcBorders>
              <w:left w:val="single" w:color="auto" w:sz="6" w:space="0"/>
              <w:right w:val="single" w:color="auto" w:sz="6" w:space="0"/>
              <w:tl2br w:val="nil"/>
              <w:tr2bl w:val="nil"/>
            </w:tcBorders>
            <w:noWrap w:val="0"/>
            <w:vAlign w:val="center"/>
          </w:tcPr>
          <w:p w14:paraId="50A4C424">
            <w:pPr>
              <w:keepNext w:val="0"/>
              <w:keepLines w:val="0"/>
              <w:suppressLineNumbers w:val="0"/>
              <w:spacing w:before="0" w:beforeLines="0" w:beforeAutospacing="0" w:after="0" w:afterLines="0" w:afterAutospacing="0"/>
              <w:ind w:left="0" w:right="0"/>
              <w:jc w:val="center"/>
              <w:rPr>
                <w:rFonts w:hint="eastAsia" w:ascii="宋体" w:hAnsi="宋体"/>
                <w:b/>
                <w:color w:val="000000"/>
                <w:sz w:val="16"/>
                <w:szCs w:val="24"/>
              </w:rPr>
            </w:pPr>
          </w:p>
        </w:tc>
        <w:tc>
          <w:tcPr>
            <w:tcW w:w="231" w:type="pct"/>
            <w:tcBorders>
              <w:top w:val="single" w:color="auto" w:sz="6" w:space="0"/>
              <w:left w:val="single" w:color="auto" w:sz="6" w:space="0"/>
              <w:bottom w:val="single" w:color="auto" w:sz="6" w:space="0"/>
              <w:right w:val="single" w:color="auto" w:sz="6" w:space="0"/>
              <w:tl2br w:val="nil"/>
              <w:tr2bl w:val="nil"/>
            </w:tcBorders>
            <w:noWrap w:val="0"/>
            <w:vAlign w:val="bottom"/>
          </w:tcPr>
          <w:p w14:paraId="596FC185">
            <w:pPr>
              <w:keepNext w:val="0"/>
              <w:keepLines w:val="0"/>
              <w:widowControl/>
              <w:suppressLineNumbers w:val="0"/>
              <w:spacing w:before="0" w:beforeAutospacing="0" w:after="0" w:afterAutospacing="0"/>
              <w:ind w:left="0" w:right="0"/>
              <w:jc w:val="center"/>
              <w:textAlignment w:val="bottom"/>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5</w:t>
            </w:r>
          </w:p>
        </w:tc>
        <w:tc>
          <w:tcPr>
            <w:tcW w:w="539" w:type="pct"/>
            <w:tcBorders>
              <w:top w:val="single" w:color="auto" w:sz="6" w:space="0"/>
              <w:left w:val="single" w:color="auto" w:sz="6" w:space="0"/>
              <w:bottom w:val="single" w:color="auto" w:sz="6" w:space="0"/>
              <w:right w:val="single" w:color="auto" w:sz="6" w:space="0"/>
              <w:tl2br w:val="nil"/>
              <w:tr2bl w:val="nil"/>
            </w:tcBorders>
            <w:noWrap w:val="0"/>
            <w:vAlign w:val="bottom"/>
          </w:tcPr>
          <w:p w14:paraId="1CA9C2A9">
            <w:pPr>
              <w:keepNext w:val="0"/>
              <w:keepLines w:val="0"/>
              <w:widowControl/>
              <w:suppressLineNumbers w:val="0"/>
              <w:spacing w:before="0" w:beforeAutospacing="0" w:after="0" w:afterAutospacing="0"/>
              <w:ind w:left="0" w:right="0"/>
              <w:jc w:val="both"/>
              <w:textAlignment w:val="bottom"/>
              <w:rPr>
                <w:rFonts w:hint="default" w:ascii="宋体" w:hAnsi="宋体"/>
                <w:color w:val="000000"/>
                <w:sz w:val="16"/>
                <w:szCs w:val="24"/>
                <w:lang w:val="en-US"/>
              </w:rPr>
            </w:pPr>
            <w:r>
              <w:rPr>
                <w:rFonts w:hint="eastAsia" w:ascii="宋体" w:hAnsi="宋体" w:eastAsia="宋体" w:cs="宋体"/>
                <w:i w:val="0"/>
                <w:iCs w:val="0"/>
                <w:color w:val="000000"/>
                <w:kern w:val="0"/>
                <w:sz w:val="16"/>
                <w:szCs w:val="16"/>
                <w:u w:val="none"/>
                <w:lang w:val="en-US" w:eastAsia="zh-CN" w:bidi="ar"/>
              </w:rPr>
              <w:t>JY060405</w:t>
            </w:r>
          </w:p>
        </w:tc>
        <w:tc>
          <w:tcPr>
            <w:tcW w:w="614" w:type="pct"/>
            <w:tcBorders>
              <w:top w:val="single" w:color="auto" w:sz="6" w:space="0"/>
              <w:left w:val="single" w:color="auto" w:sz="6" w:space="0"/>
              <w:bottom w:val="single" w:color="auto" w:sz="6" w:space="0"/>
              <w:right w:val="single" w:color="auto" w:sz="6" w:space="0"/>
              <w:tl2br w:val="nil"/>
              <w:tr2bl w:val="nil"/>
            </w:tcBorders>
            <w:noWrap w:val="0"/>
            <w:vAlign w:val="bottom"/>
          </w:tcPr>
          <w:p w14:paraId="77D79333">
            <w:pPr>
              <w:keepNext w:val="0"/>
              <w:keepLines w:val="0"/>
              <w:widowControl/>
              <w:suppressLineNumbers w:val="0"/>
              <w:spacing w:before="0" w:beforeAutospacing="0" w:after="0" w:afterAutospacing="0"/>
              <w:ind w:left="0" w:right="0"/>
              <w:jc w:val="center"/>
              <w:textAlignment w:val="bottom"/>
              <w:rPr>
                <w:rFonts w:hint="eastAsia" w:ascii="宋体" w:hAnsi="宋体" w:eastAsia="仿宋_GB2312"/>
                <w:color w:val="000000"/>
                <w:sz w:val="16"/>
                <w:szCs w:val="24"/>
                <w:lang w:val="en-US" w:eastAsia="zh-CN"/>
              </w:rPr>
            </w:pPr>
            <w:r>
              <w:rPr>
                <w:rFonts w:hint="default" w:ascii="仿宋_GB2312" w:hAnsi="宋体" w:eastAsia="仿宋_GB2312" w:cs="仿宋_GB2312"/>
                <w:i w:val="0"/>
                <w:iCs w:val="0"/>
                <w:color w:val="000000"/>
                <w:kern w:val="0"/>
                <w:sz w:val="16"/>
                <w:szCs w:val="16"/>
                <w:u w:val="none"/>
                <w:lang w:val="en-US" w:eastAsia="zh-CN" w:bidi="ar"/>
              </w:rPr>
              <w:t>少儿舞蹈</w:t>
            </w:r>
          </w:p>
        </w:tc>
        <w:tc>
          <w:tcPr>
            <w:tcW w:w="219" w:type="pct"/>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bottom"/>
          </w:tcPr>
          <w:p w14:paraId="04FBFC13">
            <w:pPr>
              <w:keepNext w:val="0"/>
              <w:keepLines w:val="0"/>
              <w:widowControl/>
              <w:suppressLineNumbers w:val="0"/>
              <w:spacing w:before="0" w:beforeAutospacing="0" w:after="0" w:afterAutospacing="0"/>
              <w:ind w:left="0" w:right="0"/>
              <w:jc w:val="center"/>
              <w:textAlignment w:val="bottom"/>
              <w:rPr>
                <w:rFonts w:hint="eastAsia" w:ascii="宋体" w:hAnsi="宋体"/>
                <w:color w:val="000000"/>
                <w:sz w:val="16"/>
                <w:szCs w:val="24"/>
                <w:lang w:val="en-US" w:eastAsia="zh-CN"/>
              </w:rPr>
            </w:pPr>
            <w:r>
              <w:rPr>
                <w:rFonts w:hint="default" w:ascii="仿宋_GB2312" w:hAnsi="宋体" w:eastAsia="仿宋_GB2312" w:cs="仿宋_GB2312"/>
                <w:i w:val="0"/>
                <w:iCs w:val="0"/>
                <w:color w:val="000000"/>
                <w:kern w:val="0"/>
                <w:sz w:val="16"/>
                <w:szCs w:val="16"/>
                <w:u w:val="none"/>
                <w:lang w:val="en-US" w:eastAsia="zh-CN" w:bidi="ar"/>
              </w:rPr>
              <w:t>考查</w:t>
            </w:r>
          </w:p>
        </w:tc>
        <w:tc>
          <w:tcPr>
            <w:tcW w:w="254" w:type="pct"/>
            <w:tcBorders>
              <w:top w:val="single" w:color="auto" w:sz="6" w:space="0"/>
              <w:left w:val="single" w:color="auto" w:sz="6" w:space="0"/>
              <w:bottom w:val="single" w:color="auto" w:sz="6" w:space="0"/>
              <w:right w:val="single" w:color="auto" w:sz="6" w:space="0"/>
              <w:tl2br w:val="nil"/>
              <w:tr2bl w:val="nil"/>
            </w:tcBorders>
            <w:noWrap w:val="0"/>
            <w:vAlign w:val="bottom"/>
          </w:tcPr>
          <w:p w14:paraId="269DC6F3">
            <w:pPr>
              <w:keepNext w:val="0"/>
              <w:keepLines w:val="0"/>
              <w:widowControl/>
              <w:suppressLineNumbers w:val="0"/>
              <w:spacing w:before="0" w:beforeAutospacing="0" w:after="0" w:afterAutospacing="0"/>
              <w:ind w:left="0" w:right="0"/>
              <w:jc w:val="center"/>
              <w:textAlignment w:val="bottom"/>
              <w:rPr>
                <w:rFonts w:hint="eastAsia" w:ascii="宋体" w:hAnsi="宋体"/>
                <w:color w:val="000000"/>
                <w:sz w:val="16"/>
                <w:szCs w:val="24"/>
                <w:lang w:val="en-US" w:eastAsia="zh-CN"/>
              </w:rPr>
            </w:pPr>
            <w:r>
              <w:rPr>
                <w:rFonts w:hint="eastAsia" w:ascii="宋体" w:hAnsi="宋体" w:eastAsia="宋体" w:cs="宋体"/>
                <w:i w:val="0"/>
                <w:iCs w:val="0"/>
                <w:color w:val="000000"/>
                <w:kern w:val="0"/>
                <w:sz w:val="16"/>
                <w:szCs w:val="16"/>
                <w:u w:val="none"/>
                <w:lang w:val="en-US" w:eastAsia="zh-CN" w:bidi="ar"/>
              </w:rPr>
              <w:t>B</w:t>
            </w:r>
          </w:p>
        </w:tc>
        <w:tc>
          <w:tcPr>
            <w:tcW w:w="266" w:type="pct"/>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bottom"/>
          </w:tcPr>
          <w:p w14:paraId="3747A14F">
            <w:pPr>
              <w:keepNext w:val="0"/>
              <w:keepLines w:val="0"/>
              <w:widowControl/>
              <w:suppressLineNumbers w:val="0"/>
              <w:spacing w:before="0" w:beforeAutospacing="0" w:after="0" w:afterAutospacing="0"/>
              <w:ind w:left="0" w:right="0"/>
              <w:jc w:val="center"/>
              <w:textAlignment w:val="bottom"/>
              <w:rPr>
                <w:rFonts w:hint="default" w:ascii="宋体" w:hAnsi="宋体"/>
                <w:color w:val="000000"/>
                <w:sz w:val="16"/>
                <w:szCs w:val="24"/>
                <w:lang w:val="en-US" w:eastAsia="zh-CN"/>
              </w:rPr>
            </w:pPr>
            <w:r>
              <w:rPr>
                <w:rFonts w:hint="eastAsia" w:ascii="宋体" w:hAnsi="宋体" w:eastAsia="宋体" w:cs="宋体"/>
                <w:i w:val="0"/>
                <w:iCs w:val="0"/>
                <w:color w:val="000000"/>
                <w:kern w:val="0"/>
                <w:sz w:val="16"/>
                <w:szCs w:val="16"/>
                <w:u w:val="none"/>
                <w:lang w:val="en-US" w:eastAsia="zh-CN" w:bidi="ar"/>
              </w:rPr>
              <w:t>5</w:t>
            </w:r>
          </w:p>
        </w:tc>
        <w:tc>
          <w:tcPr>
            <w:tcW w:w="312" w:type="pct"/>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bottom"/>
          </w:tcPr>
          <w:p w14:paraId="312D8357">
            <w:pPr>
              <w:keepNext w:val="0"/>
              <w:keepLines w:val="0"/>
              <w:widowControl/>
              <w:suppressLineNumbers w:val="0"/>
              <w:spacing w:before="0" w:beforeAutospacing="0" w:after="0" w:afterAutospacing="0"/>
              <w:ind w:left="0" w:right="0"/>
              <w:jc w:val="center"/>
              <w:textAlignment w:val="bottom"/>
              <w:rPr>
                <w:rFonts w:hint="default" w:ascii="宋体" w:hAnsi="宋体"/>
                <w:color w:val="000000"/>
                <w:sz w:val="16"/>
                <w:szCs w:val="24"/>
                <w:lang w:val="en-US" w:eastAsia="zh-CN"/>
              </w:rPr>
            </w:pPr>
            <w:r>
              <w:rPr>
                <w:rFonts w:hint="eastAsia" w:ascii="宋体" w:hAnsi="宋体" w:eastAsia="宋体" w:cs="宋体"/>
                <w:i w:val="0"/>
                <w:iCs w:val="0"/>
                <w:color w:val="000000"/>
                <w:kern w:val="0"/>
                <w:sz w:val="16"/>
                <w:szCs w:val="16"/>
                <w:u w:val="none"/>
                <w:lang w:val="en-US" w:eastAsia="zh-CN" w:bidi="ar"/>
              </w:rPr>
              <w:t>80</w:t>
            </w:r>
          </w:p>
        </w:tc>
        <w:tc>
          <w:tcPr>
            <w:tcW w:w="312" w:type="pct"/>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bottom"/>
          </w:tcPr>
          <w:p w14:paraId="668B2F54">
            <w:pPr>
              <w:keepNext w:val="0"/>
              <w:keepLines w:val="0"/>
              <w:widowControl/>
              <w:suppressLineNumbers w:val="0"/>
              <w:spacing w:before="0" w:beforeAutospacing="0" w:after="0" w:afterAutospacing="0"/>
              <w:ind w:left="0" w:right="0"/>
              <w:jc w:val="center"/>
              <w:textAlignment w:val="bottom"/>
              <w:rPr>
                <w:rFonts w:hint="default" w:ascii="宋体" w:hAnsi="宋体"/>
                <w:color w:val="000000"/>
                <w:sz w:val="16"/>
                <w:szCs w:val="24"/>
                <w:lang w:val="en-US" w:eastAsia="zh-CN"/>
              </w:rPr>
            </w:pPr>
            <w:r>
              <w:rPr>
                <w:rFonts w:hint="eastAsia" w:ascii="宋体" w:hAnsi="宋体" w:eastAsia="宋体" w:cs="宋体"/>
                <w:i w:val="0"/>
                <w:iCs w:val="0"/>
                <w:color w:val="000000"/>
                <w:kern w:val="0"/>
                <w:sz w:val="16"/>
                <w:szCs w:val="16"/>
                <w:u w:val="none"/>
                <w:lang w:val="en-US" w:eastAsia="zh-CN" w:bidi="ar"/>
              </w:rPr>
              <w:t>60</w:t>
            </w:r>
          </w:p>
        </w:tc>
        <w:tc>
          <w:tcPr>
            <w:tcW w:w="317" w:type="pct"/>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bottom"/>
          </w:tcPr>
          <w:p w14:paraId="67B2A5F9">
            <w:pPr>
              <w:keepNext w:val="0"/>
              <w:keepLines w:val="0"/>
              <w:widowControl/>
              <w:suppressLineNumbers w:val="0"/>
              <w:spacing w:before="0" w:beforeAutospacing="0" w:after="0" w:afterAutospacing="0"/>
              <w:ind w:left="0" w:right="0"/>
              <w:jc w:val="center"/>
              <w:textAlignment w:val="bottom"/>
              <w:rPr>
                <w:rFonts w:hint="default" w:ascii="宋体" w:hAnsi="宋体"/>
                <w:color w:val="000000"/>
                <w:sz w:val="16"/>
                <w:szCs w:val="24"/>
                <w:lang w:val="en-US" w:eastAsia="zh-CN"/>
              </w:rPr>
            </w:pPr>
            <w:r>
              <w:rPr>
                <w:rFonts w:hint="eastAsia" w:ascii="宋体" w:hAnsi="宋体" w:eastAsia="宋体" w:cs="宋体"/>
                <w:i w:val="0"/>
                <w:iCs w:val="0"/>
                <w:color w:val="000000"/>
                <w:kern w:val="0"/>
                <w:sz w:val="16"/>
                <w:szCs w:val="16"/>
                <w:u w:val="none"/>
                <w:lang w:val="en-US" w:eastAsia="zh-CN" w:bidi="ar"/>
              </w:rPr>
              <w:t>20</w:t>
            </w:r>
          </w:p>
        </w:tc>
        <w:tc>
          <w:tcPr>
            <w:tcW w:w="219" w:type="pct"/>
            <w:tcBorders>
              <w:top w:val="single" w:color="auto" w:sz="6" w:space="0"/>
              <w:left w:val="single" w:color="auto" w:sz="6" w:space="0"/>
              <w:bottom w:val="single" w:color="auto" w:sz="6" w:space="0"/>
              <w:right w:val="single" w:color="auto" w:sz="6" w:space="0"/>
              <w:tl2br w:val="nil"/>
              <w:tr2bl w:val="nil"/>
            </w:tcBorders>
            <w:noWrap w:val="0"/>
            <w:vAlign w:val="bottom"/>
          </w:tcPr>
          <w:p w14:paraId="3B23A3D8">
            <w:pPr>
              <w:keepNext w:val="0"/>
              <w:keepLines w:val="0"/>
              <w:widowControl/>
              <w:suppressLineNumbers w:val="0"/>
              <w:spacing w:before="0" w:beforeAutospacing="0" w:after="0" w:afterAutospacing="0"/>
              <w:ind w:left="0" w:right="0"/>
              <w:jc w:val="center"/>
              <w:textAlignment w:val="bottom"/>
              <w:rPr>
                <w:rFonts w:hint="eastAsia" w:ascii="宋体" w:hAnsi="宋体"/>
                <w:b/>
                <w:bCs/>
                <w:color w:val="000000"/>
                <w:sz w:val="16"/>
                <w:szCs w:val="24"/>
                <w:lang w:val="en-US" w:eastAsia="zh-CN"/>
              </w:rPr>
            </w:pPr>
          </w:p>
        </w:tc>
        <w:tc>
          <w:tcPr>
            <w:tcW w:w="256" w:type="pct"/>
            <w:tcBorders>
              <w:top w:val="single" w:color="auto" w:sz="6" w:space="0"/>
              <w:left w:val="single" w:color="auto" w:sz="6" w:space="0"/>
              <w:bottom w:val="single" w:color="auto" w:sz="6" w:space="0"/>
              <w:right w:val="single" w:color="auto" w:sz="6" w:space="0"/>
              <w:tl2br w:val="nil"/>
              <w:tr2bl w:val="nil"/>
            </w:tcBorders>
            <w:noWrap w:val="0"/>
            <w:vAlign w:val="bottom"/>
          </w:tcPr>
          <w:p w14:paraId="5D3E3820">
            <w:pPr>
              <w:keepNext w:val="0"/>
              <w:keepLines w:val="0"/>
              <w:widowControl/>
              <w:suppressLineNumbers w:val="0"/>
              <w:spacing w:before="0" w:beforeAutospacing="0" w:after="0" w:afterAutospacing="0"/>
              <w:ind w:left="0" w:right="0"/>
              <w:jc w:val="center"/>
              <w:textAlignment w:val="bottom"/>
              <w:rPr>
                <w:rFonts w:hint="default" w:ascii="宋体" w:hAnsi="宋体"/>
                <w:b/>
                <w:bCs/>
                <w:color w:val="000000"/>
                <w:sz w:val="16"/>
                <w:szCs w:val="24"/>
                <w:lang w:val="en-US" w:eastAsia="zh-CN"/>
              </w:rPr>
            </w:pPr>
            <w:r>
              <w:rPr>
                <w:rFonts w:hint="eastAsia" w:ascii="宋体" w:hAnsi="宋体" w:eastAsia="宋体" w:cs="宋体"/>
                <w:b/>
                <w:bCs/>
                <w:i w:val="0"/>
                <w:iCs w:val="0"/>
                <w:color w:val="000000"/>
                <w:kern w:val="0"/>
                <w:sz w:val="16"/>
                <w:szCs w:val="16"/>
                <w:u w:val="none"/>
                <w:lang w:val="en-US" w:eastAsia="zh-CN" w:bidi="ar"/>
              </w:rPr>
              <w:t>2</w:t>
            </w:r>
          </w:p>
        </w:tc>
        <w:tc>
          <w:tcPr>
            <w:tcW w:w="248" w:type="pct"/>
            <w:tcBorders>
              <w:top w:val="single" w:color="auto" w:sz="6" w:space="0"/>
              <w:left w:val="single" w:color="auto" w:sz="6" w:space="0"/>
              <w:bottom w:val="single" w:color="auto" w:sz="6" w:space="0"/>
              <w:right w:val="single" w:color="auto" w:sz="6" w:space="0"/>
              <w:tl2br w:val="nil"/>
              <w:tr2bl w:val="nil"/>
            </w:tcBorders>
            <w:noWrap w:val="0"/>
            <w:vAlign w:val="bottom"/>
          </w:tcPr>
          <w:p w14:paraId="70851442">
            <w:pPr>
              <w:keepNext w:val="0"/>
              <w:keepLines w:val="0"/>
              <w:suppressLineNumbers w:val="0"/>
              <w:spacing w:before="0" w:beforeAutospacing="0" w:after="0" w:afterAutospacing="0"/>
              <w:ind w:left="0" w:right="0"/>
              <w:jc w:val="center"/>
              <w:rPr>
                <w:rFonts w:hint="default" w:ascii="宋体" w:hAnsi="宋体"/>
                <w:b/>
                <w:bCs/>
                <w:color w:val="000000"/>
                <w:sz w:val="16"/>
                <w:szCs w:val="24"/>
                <w:lang w:val="en-US" w:eastAsia="zh-CN"/>
              </w:rPr>
            </w:pPr>
            <w:r>
              <w:rPr>
                <w:rFonts w:hint="eastAsia" w:ascii="宋体" w:hAnsi="宋体"/>
                <w:b/>
                <w:bCs/>
                <w:color w:val="000000"/>
                <w:sz w:val="16"/>
                <w:szCs w:val="24"/>
                <w:lang w:val="en-US" w:eastAsia="zh-CN"/>
              </w:rPr>
              <w:t>2</w:t>
            </w:r>
          </w:p>
        </w:tc>
        <w:tc>
          <w:tcPr>
            <w:tcW w:w="267" w:type="pct"/>
            <w:tcBorders>
              <w:top w:val="single" w:color="auto" w:sz="6" w:space="0"/>
              <w:left w:val="single" w:color="auto" w:sz="6" w:space="0"/>
              <w:bottom w:val="single" w:color="auto" w:sz="6" w:space="0"/>
              <w:right w:val="single" w:color="auto" w:sz="6" w:space="0"/>
              <w:tl2br w:val="nil"/>
              <w:tr2bl w:val="nil"/>
            </w:tcBorders>
            <w:noWrap w:val="0"/>
            <w:vAlign w:val="bottom"/>
          </w:tcPr>
          <w:p w14:paraId="35B1ECB7">
            <w:pPr>
              <w:keepNext w:val="0"/>
              <w:keepLines w:val="0"/>
              <w:suppressLineNumbers w:val="0"/>
              <w:spacing w:before="0" w:beforeAutospacing="0" w:after="0" w:afterAutospacing="0"/>
              <w:ind w:left="0" w:right="0"/>
              <w:jc w:val="center"/>
              <w:rPr>
                <w:rFonts w:hint="default" w:ascii="宋体" w:hAnsi="宋体"/>
                <w:b/>
                <w:bCs/>
                <w:color w:val="000000"/>
                <w:sz w:val="16"/>
                <w:szCs w:val="24"/>
                <w:lang w:val="en-US" w:eastAsia="zh-CN"/>
              </w:rPr>
            </w:pPr>
          </w:p>
        </w:tc>
        <w:tc>
          <w:tcPr>
            <w:tcW w:w="220" w:type="pct"/>
            <w:tcBorders>
              <w:top w:val="single" w:color="auto" w:sz="6" w:space="0"/>
              <w:left w:val="single" w:color="auto" w:sz="6" w:space="0"/>
              <w:bottom w:val="single" w:color="auto" w:sz="6" w:space="0"/>
              <w:right w:val="single" w:color="auto" w:sz="6" w:space="0"/>
              <w:tl2br w:val="nil"/>
              <w:tr2bl w:val="nil"/>
            </w:tcBorders>
            <w:noWrap w:val="0"/>
            <w:vAlign w:val="bottom"/>
          </w:tcPr>
          <w:p w14:paraId="1FA0E98E">
            <w:pPr>
              <w:keepNext w:val="0"/>
              <w:keepLines w:val="0"/>
              <w:suppressLineNumbers w:val="0"/>
              <w:spacing w:before="0" w:beforeAutospacing="0" w:after="0" w:afterAutospacing="0"/>
              <w:ind w:left="0" w:right="0"/>
              <w:jc w:val="center"/>
              <w:rPr>
                <w:rFonts w:hint="eastAsia" w:ascii="宋体" w:hAnsi="宋体"/>
                <w:b/>
                <w:bCs/>
                <w:color w:val="000000"/>
                <w:sz w:val="16"/>
                <w:szCs w:val="24"/>
              </w:rPr>
            </w:pPr>
          </w:p>
        </w:tc>
        <w:tc>
          <w:tcPr>
            <w:tcW w:w="235" w:type="pct"/>
            <w:tcBorders>
              <w:top w:val="single" w:color="auto" w:sz="6" w:space="0"/>
              <w:left w:val="single" w:color="auto" w:sz="6" w:space="0"/>
              <w:bottom w:val="single" w:color="auto" w:sz="6" w:space="0"/>
              <w:right w:val="single" w:color="000000" w:sz="6" w:space="0"/>
              <w:tl2br w:val="nil"/>
              <w:tr2bl w:val="nil"/>
            </w:tcBorders>
            <w:noWrap w:val="0"/>
            <w:vAlign w:val="bottom"/>
          </w:tcPr>
          <w:p w14:paraId="672E220C">
            <w:pPr>
              <w:keepNext w:val="0"/>
              <w:keepLines w:val="0"/>
              <w:widowControl/>
              <w:suppressLineNumbers w:val="0"/>
              <w:spacing w:before="0" w:beforeAutospacing="0" w:after="0" w:afterAutospacing="0"/>
              <w:ind w:left="0" w:right="0"/>
              <w:jc w:val="center"/>
              <w:textAlignment w:val="bottom"/>
              <w:rPr>
                <w:rFonts w:hint="eastAsia" w:ascii="宋体" w:hAnsi="宋体"/>
                <w:color w:val="000000"/>
                <w:sz w:val="16"/>
                <w:szCs w:val="24"/>
              </w:rPr>
            </w:pPr>
          </w:p>
        </w:tc>
      </w:tr>
      <w:tr w14:paraId="0DCD1A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52" w:type="pct"/>
            <w:vMerge w:val="continue"/>
            <w:tcBorders>
              <w:left w:val="single" w:color="auto" w:sz="6" w:space="0"/>
              <w:right w:val="single" w:color="auto" w:sz="6" w:space="0"/>
              <w:tl2br w:val="nil"/>
              <w:tr2bl w:val="nil"/>
            </w:tcBorders>
            <w:noWrap w:val="0"/>
            <w:vAlign w:val="center"/>
          </w:tcPr>
          <w:p w14:paraId="5ACDD04C">
            <w:pPr>
              <w:keepNext w:val="0"/>
              <w:keepLines w:val="0"/>
              <w:suppressLineNumbers w:val="0"/>
              <w:spacing w:before="0" w:beforeLines="0" w:beforeAutospacing="0" w:after="0" w:afterLines="0" w:afterAutospacing="0"/>
              <w:ind w:left="0" w:right="0"/>
              <w:jc w:val="center"/>
              <w:rPr>
                <w:rFonts w:hint="eastAsia" w:ascii="宋体" w:hAnsi="宋体"/>
                <w:b/>
                <w:color w:val="000000"/>
                <w:sz w:val="18"/>
                <w:szCs w:val="24"/>
              </w:rPr>
            </w:pPr>
          </w:p>
        </w:tc>
        <w:tc>
          <w:tcPr>
            <w:tcW w:w="231" w:type="pct"/>
            <w:vMerge w:val="continue"/>
            <w:tcBorders>
              <w:left w:val="single" w:color="auto" w:sz="6" w:space="0"/>
              <w:right w:val="single" w:color="auto" w:sz="6" w:space="0"/>
              <w:tl2br w:val="nil"/>
              <w:tr2bl w:val="nil"/>
            </w:tcBorders>
            <w:noWrap w:val="0"/>
            <w:vAlign w:val="center"/>
          </w:tcPr>
          <w:p w14:paraId="2D91681A">
            <w:pPr>
              <w:keepNext w:val="0"/>
              <w:keepLines w:val="0"/>
              <w:suppressLineNumbers w:val="0"/>
              <w:spacing w:before="0" w:beforeLines="0" w:beforeAutospacing="0" w:after="0" w:afterLines="0" w:afterAutospacing="0"/>
              <w:ind w:left="0" w:right="0"/>
              <w:jc w:val="center"/>
              <w:rPr>
                <w:rFonts w:hint="eastAsia" w:ascii="宋体" w:hAnsi="宋体"/>
                <w:b/>
                <w:color w:val="000000"/>
                <w:sz w:val="16"/>
                <w:szCs w:val="24"/>
              </w:rPr>
            </w:pPr>
          </w:p>
        </w:tc>
        <w:tc>
          <w:tcPr>
            <w:tcW w:w="231" w:type="pct"/>
            <w:tcBorders>
              <w:top w:val="single" w:color="auto" w:sz="6" w:space="0"/>
              <w:left w:val="single" w:color="auto" w:sz="6" w:space="0"/>
              <w:bottom w:val="single" w:color="auto" w:sz="6" w:space="0"/>
              <w:right w:val="single" w:color="auto" w:sz="6" w:space="0"/>
              <w:tl2br w:val="nil"/>
              <w:tr2bl w:val="nil"/>
            </w:tcBorders>
            <w:noWrap w:val="0"/>
            <w:vAlign w:val="bottom"/>
          </w:tcPr>
          <w:p w14:paraId="5392AD1B">
            <w:pPr>
              <w:keepNext w:val="0"/>
              <w:keepLines w:val="0"/>
              <w:widowControl/>
              <w:suppressLineNumbers w:val="0"/>
              <w:spacing w:before="0" w:beforeAutospacing="0" w:after="0" w:afterAutospacing="0"/>
              <w:ind w:left="0" w:right="0"/>
              <w:jc w:val="center"/>
              <w:textAlignment w:val="bottom"/>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6</w:t>
            </w:r>
          </w:p>
        </w:tc>
        <w:tc>
          <w:tcPr>
            <w:tcW w:w="539" w:type="pct"/>
            <w:tcBorders>
              <w:top w:val="single" w:color="auto" w:sz="6" w:space="0"/>
              <w:left w:val="single" w:color="auto" w:sz="6" w:space="0"/>
              <w:bottom w:val="single" w:color="auto" w:sz="6" w:space="0"/>
              <w:right w:val="single" w:color="auto" w:sz="6" w:space="0"/>
              <w:tl2br w:val="nil"/>
              <w:tr2bl w:val="nil"/>
            </w:tcBorders>
            <w:noWrap w:val="0"/>
            <w:vAlign w:val="bottom"/>
          </w:tcPr>
          <w:p w14:paraId="41D110C6">
            <w:pPr>
              <w:keepNext w:val="0"/>
              <w:keepLines w:val="0"/>
              <w:widowControl/>
              <w:suppressLineNumbers w:val="0"/>
              <w:spacing w:before="0" w:beforeAutospacing="0" w:after="0" w:afterAutospacing="0"/>
              <w:ind w:left="0" w:right="0"/>
              <w:jc w:val="center"/>
              <w:textAlignment w:val="bottom"/>
              <w:rPr>
                <w:rFonts w:hint="default" w:ascii="宋体" w:hAnsi="宋体"/>
                <w:color w:val="000000"/>
                <w:sz w:val="16"/>
                <w:szCs w:val="24"/>
                <w:lang w:val="en-US"/>
              </w:rPr>
            </w:pPr>
            <w:r>
              <w:rPr>
                <w:rFonts w:hint="eastAsia" w:ascii="宋体" w:hAnsi="宋体" w:eastAsia="宋体" w:cs="宋体"/>
                <w:i w:val="0"/>
                <w:iCs w:val="0"/>
                <w:color w:val="000000"/>
                <w:kern w:val="0"/>
                <w:sz w:val="16"/>
                <w:szCs w:val="16"/>
                <w:u w:val="none"/>
                <w:lang w:val="en-US" w:eastAsia="zh-CN" w:bidi="ar"/>
              </w:rPr>
              <w:t>JY060406</w:t>
            </w:r>
          </w:p>
        </w:tc>
        <w:tc>
          <w:tcPr>
            <w:tcW w:w="614" w:type="pct"/>
            <w:tcBorders>
              <w:top w:val="single" w:color="auto" w:sz="6" w:space="0"/>
              <w:left w:val="single" w:color="auto" w:sz="6" w:space="0"/>
              <w:bottom w:val="single" w:color="auto" w:sz="6" w:space="0"/>
              <w:right w:val="single" w:color="auto" w:sz="6" w:space="0"/>
              <w:tl2br w:val="nil"/>
              <w:tr2bl w:val="nil"/>
            </w:tcBorders>
            <w:noWrap w:val="0"/>
            <w:vAlign w:val="bottom"/>
          </w:tcPr>
          <w:p w14:paraId="3237A47D">
            <w:pPr>
              <w:keepNext w:val="0"/>
              <w:keepLines w:val="0"/>
              <w:widowControl/>
              <w:suppressLineNumbers w:val="0"/>
              <w:spacing w:before="0" w:beforeAutospacing="0" w:after="0" w:afterAutospacing="0"/>
              <w:ind w:left="0" w:right="0"/>
              <w:jc w:val="center"/>
              <w:textAlignment w:val="bottom"/>
              <w:rPr>
                <w:rFonts w:hint="default" w:ascii="宋体" w:hAnsi="宋体" w:eastAsia="仿宋_GB2312"/>
                <w:color w:val="000000"/>
                <w:sz w:val="16"/>
                <w:szCs w:val="24"/>
                <w:lang w:val="en-US" w:eastAsia="zh-CN"/>
              </w:rPr>
            </w:pPr>
            <w:r>
              <w:rPr>
                <w:rFonts w:hint="default" w:ascii="仿宋_GB2312" w:hAnsi="宋体" w:eastAsia="仿宋_GB2312" w:cs="仿宋_GB2312"/>
                <w:i w:val="0"/>
                <w:iCs w:val="0"/>
                <w:color w:val="000000"/>
                <w:kern w:val="0"/>
                <w:sz w:val="16"/>
                <w:szCs w:val="16"/>
                <w:u w:val="none"/>
                <w:lang w:val="en-US" w:eastAsia="zh-CN" w:bidi="ar"/>
              </w:rPr>
              <w:t>民族民间舞</w:t>
            </w:r>
          </w:p>
        </w:tc>
        <w:tc>
          <w:tcPr>
            <w:tcW w:w="219" w:type="pct"/>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bottom"/>
          </w:tcPr>
          <w:p w14:paraId="5541AA03">
            <w:pPr>
              <w:keepNext w:val="0"/>
              <w:keepLines w:val="0"/>
              <w:widowControl/>
              <w:suppressLineNumbers w:val="0"/>
              <w:spacing w:before="0" w:beforeAutospacing="0" w:after="0" w:afterAutospacing="0"/>
              <w:ind w:left="0" w:right="0"/>
              <w:jc w:val="center"/>
              <w:textAlignment w:val="bottom"/>
              <w:rPr>
                <w:rFonts w:hint="eastAsia" w:ascii="宋体" w:hAnsi="宋体"/>
                <w:color w:val="000000"/>
                <w:sz w:val="16"/>
                <w:szCs w:val="24"/>
                <w:lang w:val="en-US" w:eastAsia="zh-CN"/>
              </w:rPr>
            </w:pPr>
            <w:r>
              <w:rPr>
                <w:rFonts w:hint="default" w:ascii="仿宋_GB2312" w:hAnsi="宋体" w:eastAsia="仿宋_GB2312" w:cs="仿宋_GB2312"/>
                <w:i w:val="0"/>
                <w:iCs w:val="0"/>
                <w:color w:val="000000"/>
                <w:kern w:val="0"/>
                <w:sz w:val="16"/>
                <w:szCs w:val="16"/>
                <w:u w:val="none"/>
                <w:lang w:val="en-US" w:eastAsia="zh-CN" w:bidi="ar"/>
              </w:rPr>
              <w:t>考试</w:t>
            </w:r>
          </w:p>
        </w:tc>
        <w:tc>
          <w:tcPr>
            <w:tcW w:w="254" w:type="pct"/>
            <w:tcBorders>
              <w:top w:val="single" w:color="auto" w:sz="6" w:space="0"/>
              <w:left w:val="single" w:color="auto" w:sz="6" w:space="0"/>
              <w:bottom w:val="single" w:color="auto" w:sz="6" w:space="0"/>
              <w:right w:val="single" w:color="auto" w:sz="6" w:space="0"/>
              <w:tl2br w:val="nil"/>
              <w:tr2bl w:val="nil"/>
            </w:tcBorders>
            <w:noWrap w:val="0"/>
            <w:vAlign w:val="bottom"/>
          </w:tcPr>
          <w:p w14:paraId="7DE04611">
            <w:pPr>
              <w:keepNext w:val="0"/>
              <w:keepLines w:val="0"/>
              <w:widowControl/>
              <w:suppressLineNumbers w:val="0"/>
              <w:spacing w:before="0" w:beforeAutospacing="0" w:after="0" w:afterAutospacing="0"/>
              <w:ind w:left="0" w:right="0"/>
              <w:jc w:val="center"/>
              <w:textAlignment w:val="bottom"/>
              <w:rPr>
                <w:rFonts w:hint="eastAsia" w:ascii="宋体" w:hAnsi="宋体"/>
                <w:color w:val="000000"/>
                <w:sz w:val="16"/>
                <w:szCs w:val="24"/>
                <w:lang w:val="en-US" w:eastAsia="zh-CN"/>
              </w:rPr>
            </w:pPr>
            <w:r>
              <w:rPr>
                <w:rFonts w:hint="eastAsia" w:ascii="宋体" w:hAnsi="宋体" w:eastAsia="宋体" w:cs="宋体"/>
                <w:i w:val="0"/>
                <w:iCs w:val="0"/>
                <w:color w:val="000000"/>
                <w:kern w:val="0"/>
                <w:sz w:val="16"/>
                <w:szCs w:val="16"/>
                <w:u w:val="none"/>
                <w:lang w:val="en-US" w:eastAsia="zh-CN" w:bidi="ar"/>
              </w:rPr>
              <w:t>B</w:t>
            </w:r>
          </w:p>
        </w:tc>
        <w:tc>
          <w:tcPr>
            <w:tcW w:w="266" w:type="pct"/>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bottom"/>
          </w:tcPr>
          <w:p w14:paraId="581C1CEA">
            <w:pPr>
              <w:keepNext w:val="0"/>
              <w:keepLines w:val="0"/>
              <w:widowControl/>
              <w:suppressLineNumbers w:val="0"/>
              <w:spacing w:before="0" w:beforeAutospacing="0" w:after="0" w:afterAutospacing="0"/>
              <w:ind w:left="0" w:right="0"/>
              <w:jc w:val="center"/>
              <w:textAlignment w:val="bottom"/>
              <w:rPr>
                <w:rFonts w:hint="default" w:ascii="宋体" w:hAnsi="宋体"/>
                <w:color w:val="000000"/>
                <w:sz w:val="16"/>
                <w:szCs w:val="24"/>
                <w:lang w:val="en-US" w:eastAsia="zh-CN"/>
              </w:rPr>
            </w:pPr>
            <w:r>
              <w:rPr>
                <w:rFonts w:hint="eastAsia" w:ascii="宋体" w:hAnsi="宋体" w:eastAsia="宋体" w:cs="宋体"/>
                <w:i w:val="0"/>
                <w:iCs w:val="0"/>
                <w:color w:val="000000"/>
                <w:kern w:val="0"/>
                <w:sz w:val="16"/>
                <w:szCs w:val="16"/>
                <w:u w:val="none"/>
                <w:lang w:val="en-US" w:eastAsia="zh-CN" w:bidi="ar"/>
              </w:rPr>
              <w:t>5</w:t>
            </w:r>
          </w:p>
        </w:tc>
        <w:tc>
          <w:tcPr>
            <w:tcW w:w="312" w:type="pct"/>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bottom"/>
          </w:tcPr>
          <w:p w14:paraId="4345E107">
            <w:pPr>
              <w:keepNext w:val="0"/>
              <w:keepLines w:val="0"/>
              <w:widowControl/>
              <w:suppressLineNumbers w:val="0"/>
              <w:spacing w:before="0" w:beforeAutospacing="0" w:after="0" w:afterAutospacing="0"/>
              <w:ind w:left="0" w:right="0"/>
              <w:jc w:val="center"/>
              <w:textAlignment w:val="bottom"/>
              <w:rPr>
                <w:rFonts w:hint="default" w:ascii="宋体" w:hAnsi="宋体" w:eastAsia="仿宋_GB2312" w:cs="Times New Roman"/>
                <w:color w:val="000000"/>
                <w:kern w:val="2"/>
                <w:sz w:val="16"/>
                <w:szCs w:val="24"/>
                <w:lang w:val="en-US" w:eastAsia="zh-CN" w:bidi="ar-SA"/>
              </w:rPr>
            </w:pPr>
            <w:r>
              <w:rPr>
                <w:rFonts w:hint="eastAsia" w:ascii="宋体" w:hAnsi="宋体" w:eastAsia="宋体" w:cs="宋体"/>
                <w:i w:val="0"/>
                <w:iCs w:val="0"/>
                <w:color w:val="000000"/>
                <w:kern w:val="0"/>
                <w:sz w:val="16"/>
                <w:szCs w:val="16"/>
                <w:u w:val="none"/>
                <w:lang w:val="en-US" w:eastAsia="zh-CN" w:bidi="ar"/>
              </w:rPr>
              <w:t>80</w:t>
            </w:r>
          </w:p>
        </w:tc>
        <w:tc>
          <w:tcPr>
            <w:tcW w:w="312" w:type="pct"/>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bottom"/>
          </w:tcPr>
          <w:p w14:paraId="119F4864">
            <w:pPr>
              <w:keepNext w:val="0"/>
              <w:keepLines w:val="0"/>
              <w:widowControl/>
              <w:suppressLineNumbers w:val="0"/>
              <w:spacing w:before="0" w:beforeAutospacing="0" w:after="0" w:afterAutospacing="0"/>
              <w:ind w:left="0" w:right="0"/>
              <w:jc w:val="center"/>
              <w:textAlignment w:val="bottom"/>
              <w:rPr>
                <w:rFonts w:hint="eastAsia" w:ascii="宋体" w:hAnsi="宋体" w:eastAsia="仿宋_GB2312" w:cs="Times New Roman"/>
                <w:color w:val="000000"/>
                <w:kern w:val="2"/>
                <w:sz w:val="16"/>
                <w:szCs w:val="24"/>
                <w:lang w:val="en-US" w:eastAsia="zh-CN" w:bidi="ar-SA"/>
              </w:rPr>
            </w:pPr>
            <w:r>
              <w:rPr>
                <w:rFonts w:hint="eastAsia" w:ascii="宋体" w:hAnsi="宋体" w:eastAsia="宋体" w:cs="宋体"/>
                <w:i w:val="0"/>
                <w:iCs w:val="0"/>
                <w:color w:val="000000"/>
                <w:kern w:val="0"/>
                <w:sz w:val="16"/>
                <w:szCs w:val="16"/>
                <w:u w:val="none"/>
                <w:lang w:val="en-US" w:eastAsia="zh-CN" w:bidi="ar"/>
              </w:rPr>
              <w:t>40</w:t>
            </w:r>
          </w:p>
        </w:tc>
        <w:tc>
          <w:tcPr>
            <w:tcW w:w="317" w:type="pct"/>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bottom"/>
          </w:tcPr>
          <w:p w14:paraId="248F08EC">
            <w:pPr>
              <w:keepNext w:val="0"/>
              <w:keepLines w:val="0"/>
              <w:widowControl/>
              <w:suppressLineNumbers w:val="0"/>
              <w:spacing w:before="0" w:beforeAutospacing="0" w:after="0" w:afterAutospacing="0"/>
              <w:ind w:left="0" w:right="0"/>
              <w:jc w:val="center"/>
              <w:textAlignment w:val="bottom"/>
              <w:rPr>
                <w:rFonts w:hint="eastAsia" w:ascii="宋体" w:hAnsi="宋体" w:eastAsia="仿宋_GB2312" w:cs="Times New Roman"/>
                <w:color w:val="000000"/>
                <w:kern w:val="2"/>
                <w:sz w:val="16"/>
                <w:szCs w:val="24"/>
                <w:lang w:val="en-US" w:eastAsia="zh-CN" w:bidi="ar-SA"/>
              </w:rPr>
            </w:pPr>
            <w:r>
              <w:rPr>
                <w:rFonts w:hint="eastAsia" w:ascii="宋体" w:hAnsi="宋体" w:eastAsia="宋体" w:cs="宋体"/>
                <w:i w:val="0"/>
                <w:iCs w:val="0"/>
                <w:color w:val="000000"/>
                <w:kern w:val="0"/>
                <w:sz w:val="16"/>
                <w:szCs w:val="16"/>
                <w:u w:val="none"/>
                <w:lang w:val="en-US" w:eastAsia="zh-CN" w:bidi="ar"/>
              </w:rPr>
              <w:t>40</w:t>
            </w:r>
          </w:p>
        </w:tc>
        <w:tc>
          <w:tcPr>
            <w:tcW w:w="219" w:type="pct"/>
            <w:tcBorders>
              <w:top w:val="single" w:color="auto" w:sz="6" w:space="0"/>
              <w:left w:val="single" w:color="auto" w:sz="6" w:space="0"/>
              <w:bottom w:val="single" w:color="auto" w:sz="6" w:space="0"/>
              <w:right w:val="single" w:color="auto" w:sz="6" w:space="0"/>
              <w:tl2br w:val="nil"/>
              <w:tr2bl w:val="nil"/>
            </w:tcBorders>
            <w:noWrap w:val="0"/>
            <w:vAlign w:val="bottom"/>
          </w:tcPr>
          <w:p w14:paraId="6448F7E7">
            <w:pPr>
              <w:keepNext w:val="0"/>
              <w:keepLines w:val="0"/>
              <w:suppressLineNumbers w:val="0"/>
              <w:spacing w:before="0" w:beforeAutospacing="0" w:after="0" w:afterAutospacing="0"/>
              <w:ind w:left="0" w:right="0"/>
              <w:jc w:val="center"/>
              <w:rPr>
                <w:rFonts w:hint="eastAsia" w:ascii="宋体" w:hAnsi="宋体"/>
                <w:b/>
                <w:bCs/>
                <w:color w:val="000000"/>
                <w:sz w:val="16"/>
                <w:szCs w:val="24"/>
              </w:rPr>
            </w:pPr>
          </w:p>
        </w:tc>
        <w:tc>
          <w:tcPr>
            <w:tcW w:w="256" w:type="pct"/>
            <w:tcBorders>
              <w:top w:val="single" w:color="auto" w:sz="6" w:space="0"/>
              <w:left w:val="single" w:color="auto" w:sz="6" w:space="0"/>
              <w:bottom w:val="single" w:color="auto" w:sz="6" w:space="0"/>
              <w:right w:val="single" w:color="auto" w:sz="6" w:space="0"/>
              <w:tl2br w:val="nil"/>
              <w:tr2bl w:val="nil"/>
            </w:tcBorders>
            <w:noWrap w:val="0"/>
            <w:vAlign w:val="bottom"/>
          </w:tcPr>
          <w:p w14:paraId="0B79B42C">
            <w:pPr>
              <w:keepNext w:val="0"/>
              <w:keepLines w:val="0"/>
              <w:suppressLineNumbers w:val="0"/>
              <w:spacing w:before="0" w:beforeAutospacing="0" w:after="0" w:afterAutospacing="0"/>
              <w:ind w:left="0" w:right="0"/>
              <w:jc w:val="center"/>
              <w:rPr>
                <w:rFonts w:hint="eastAsia" w:ascii="宋体" w:hAnsi="宋体" w:eastAsia="仿宋_GB2312"/>
                <w:b/>
                <w:bCs/>
                <w:color w:val="000000"/>
                <w:sz w:val="16"/>
                <w:szCs w:val="24"/>
                <w:lang w:val="en-US" w:eastAsia="zh-CN"/>
              </w:rPr>
            </w:pPr>
          </w:p>
        </w:tc>
        <w:tc>
          <w:tcPr>
            <w:tcW w:w="248" w:type="pct"/>
            <w:tcBorders>
              <w:top w:val="single" w:color="auto" w:sz="6" w:space="0"/>
              <w:left w:val="single" w:color="auto" w:sz="6" w:space="0"/>
              <w:bottom w:val="single" w:color="auto" w:sz="6" w:space="0"/>
              <w:right w:val="single" w:color="auto" w:sz="6" w:space="0"/>
              <w:tl2br w:val="nil"/>
              <w:tr2bl w:val="nil"/>
            </w:tcBorders>
            <w:noWrap w:val="0"/>
            <w:vAlign w:val="bottom"/>
          </w:tcPr>
          <w:p w14:paraId="52AED5AB">
            <w:pPr>
              <w:keepNext w:val="0"/>
              <w:keepLines w:val="0"/>
              <w:widowControl/>
              <w:suppressLineNumbers w:val="0"/>
              <w:spacing w:before="0" w:beforeAutospacing="0" w:after="0" w:afterAutospacing="0"/>
              <w:ind w:left="0" w:right="0"/>
              <w:jc w:val="center"/>
              <w:textAlignment w:val="bottom"/>
              <w:rPr>
                <w:rFonts w:hint="eastAsia" w:ascii="宋体" w:hAnsi="宋体"/>
                <w:b/>
                <w:bCs/>
                <w:color w:val="000000"/>
                <w:sz w:val="16"/>
                <w:szCs w:val="24"/>
              </w:rPr>
            </w:pPr>
            <w:r>
              <w:rPr>
                <w:rFonts w:hint="eastAsia" w:ascii="宋体" w:hAnsi="宋体" w:eastAsia="宋体" w:cs="宋体"/>
                <w:b/>
                <w:bCs/>
                <w:i w:val="0"/>
                <w:iCs w:val="0"/>
                <w:color w:val="000000"/>
                <w:kern w:val="0"/>
                <w:sz w:val="16"/>
                <w:szCs w:val="16"/>
                <w:u w:val="none"/>
                <w:lang w:val="en-US" w:eastAsia="zh-CN" w:bidi="ar"/>
              </w:rPr>
              <w:t>4</w:t>
            </w:r>
          </w:p>
        </w:tc>
        <w:tc>
          <w:tcPr>
            <w:tcW w:w="267" w:type="pct"/>
            <w:tcBorders>
              <w:top w:val="single" w:color="auto" w:sz="6" w:space="0"/>
              <w:left w:val="single" w:color="auto" w:sz="6" w:space="0"/>
              <w:bottom w:val="single" w:color="auto" w:sz="6" w:space="0"/>
              <w:right w:val="single" w:color="auto" w:sz="6" w:space="0"/>
              <w:tl2br w:val="nil"/>
              <w:tr2bl w:val="nil"/>
            </w:tcBorders>
            <w:noWrap w:val="0"/>
            <w:vAlign w:val="bottom"/>
          </w:tcPr>
          <w:p w14:paraId="5D442E05">
            <w:pPr>
              <w:keepNext w:val="0"/>
              <w:keepLines w:val="0"/>
              <w:suppressLineNumbers w:val="0"/>
              <w:spacing w:before="0" w:beforeAutospacing="0" w:after="0" w:afterAutospacing="0"/>
              <w:ind w:left="0" w:right="0"/>
              <w:jc w:val="center"/>
              <w:rPr>
                <w:rFonts w:hint="eastAsia" w:ascii="宋体" w:hAnsi="宋体"/>
                <w:b/>
                <w:bCs/>
                <w:color w:val="000000"/>
                <w:sz w:val="16"/>
                <w:szCs w:val="24"/>
              </w:rPr>
            </w:pPr>
          </w:p>
        </w:tc>
        <w:tc>
          <w:tcPr>
            <w:tcW w:w="220" w:type="pct"/>
            <w:tcBorders>
              <w:top w:val="single" w:color="auto" w:sz="6" w:space="0"/>
              <w:left w:val="single" w:color="auto" w:sz="6" w:space="0"/>
              <w:bottom w:val="single" w:color="auto" w:sz="6" w:space="0"/>
              <w:right w:val="single" w:color="auto" w:sz="6" w:space="0"/>
              <w:tl2br w:val="nil"/>
              <w:tr2bl w:val="nil"/>
            </w:tcBorders>
            <w:noWrap w:val="0"/>
            <w:vAlign w:val="bottom"/>
          </w:tcPr>
          <w:p w14:paraId="27F4404A">
            <w:pPr>
              <w:keepNext w:val="0"/>
              <w:keepLines w:val="0"/>
              <w:suppressLineNumbers w:val="0"/>
              <w:spacing w:before="0" w:beforeAutospacing="0" w:after="0" w:afterAutospacing="0"/>
              <w:ind w:left="0" w:right="0"/>
              <w:jc w:val="center"/>
              <w:rPr>
                <w:rFonts w:hint="eastAsia" w:ascii="宋体" w:hAnsi="宋体"/>
                <w:b/>
                <w:bCs/>
                <w:color w:val="000000"/>
                <w:sz w:val="16"/>
                <w:szCs w:val="24"/>
              </w:rPr>
            </w:pPr>
          </w:p>
        </w:tc>
        <w:tc>
          <w:tcPr>
            <w:tcW w:w="235" w:type="pct"/>
            <w:tcBorders>
              <w:top w:val="single" w:color="auto" w:sz="6" w:space="0"/>
              <w:left w:val="single" w:color="auto" w:sz="6" w:space="0"/>
              <w:bottom w:val="single" w:color="auto" w:sz="6" w:space="0"/>
              <w:right w:val="single" w:color="000000" w:sz="6" w:space="0"/>
              <w:tl2br w:val="nil"/>
              <w:tr2bl w:val="nil"/>
            </w:tcBorders>
            <w:noWrap w:val="0"/>
            <w:vAlign w:val="bottom"/>
          </w:tcPr>
          <w:p w14:paraId="18935350">
            <w:pPr>
              <w:keepNext w:val="0"/>
              <w:keepLines w:val="0"/>
              <w:widowControl/>
              <w:suppressLineNumbers w:val="0"/>
              <w:spacing w:before="0" w:beforeAutospacing="0" w:after="0" w:afterAutospacing="0"/>
              <w:ind w:left="0" w:right="0"/>
              <w:jc w:val="center"/>
              <w:textAlignment w:val="bottom"/>
              <w:rPr>
                <w:rFonts w:hint="eastAsia" w:ascii="宋体" w:hAnsi="宋体"/>
                <w:color w:val="000000"/>
                <w:sz w:val="16"/>
                <w:szCs w:val="24"/>
              </w:rPr>
            </w:pPr>
          </w:p>
        </w:tc>
      </w:tr>
      <w:tr w14:paraId="6AAA0F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2" w:hRule="atLeast"/>
        </w:trPr>
        <w:tc>
          <w:tcPr>
            <w:tcW w:w="252" w:type="pct"/>
            <w:vMerge w:val="continue"/>
            <w:tcBorders>
              <w:left w:val="single" w:color="auto" w:sz="6" w:space="0"/>
              <w:right w:val="single" w:color="auto" w:sz="6" w:space="0"/>
              <w:tl2br w:val="nil"/>
              <w:tr2bl w:val="nil"/>
            </w:tcBorders>
            <w:noWrap w:val="0"/>
            <w:vAlign w:val="center"/>
          </w:tcPr>
          <w:p w14:paraId="61FFDEB5">
            <w:pPr>
              <w:keepNext w:val="0"/>
              <w:keepLines w:val="0"/>
              <w:suppressLineNumbers w:val="0"/>
              <w:spacing w:before="0" w:beforeLines="0" w:beforeAutospacing="0" w:after="0" w:afterLines="0" w:afterAutospacing="0"/>
              <w:ind w:left="0" w:right="0"/>
              <w:jc w:val="center"/>
              <w:rPr>
                <w:rFonts w:hint="eastAsia" w:ascii="宋体" w:hAnsi="宋体"/>
                <w:b/>
                <w:color w:val="000000"/>
                <w:sz w:val="18"/>
                <w:szCs w:val="24"/>
              </w:rPr>
            </w:pPr>
          </w:p>
        </w:tc>
        <w:tc>
          <w:tcPr>
            <w:tcW w:w="231" w:type="pct"/>
            <w:vMerge w:val="continue"/>
            <w:tcBorders>
              <w:left w:val="single" w:color="auto" w:sz="6" w:space="0"/>
              <w:bottom w:val="single" w:color="auto" w:sz="6" w:space="0"/>
              <w:right w:val="single" w:color="auto" w:sz="6" w:space="0"/>
              <w:tl2br w:val="nil"/>
              <w:tr2bl w:val="nil"/>
            </w:tcBorders>
            <w:noWrap w:val="0"/>
            <w:vAlign w:val="center"/>
          </w:tcPr>
          <w:p w14:paraId="2C3729DA">
            <w:pPr>
              <w:keepNext w:val="0"/>
              <w:keepLines w:val="0"/>
              <w:suppressLineNumbers w:val="0"/>
              <w:spacing w:before="0" w:beforeLines="0" w:beforeAutospacing="0" w:after="0" w:afterLines="0" w:afterAutospacing="0"/>
              <w:ind w:left="0" w:right="0"/>
              <w:jc w:val="center"/>
              <w:rPr>
                <w:rFonts w:hint="eastAsia" w:ascii="宋体" w:hAnsi="宋体"/>
                <w:b/>
                <w:color w:val="000000"/>
                <w:sz w:val="16"/>
                <w:szCs w:val="24"/>
              </w:rPr>
            </w:pPr>
          </w:p>
        </w:tc>
        <w:tc>
          <w:tcPr>
            <w:tcW w:w="1385" w:type="pct"/>
            <w:gridSpan w:val="3"/>
            <w:tcBorders>
              <w:top w:val="single" w:color="auto" w:sz="6" w:space="0"/>
              <w:left w:val="single" w:color="auto" w:sz="6" w:space="0"/>
              <w:bottom w:val="single" w:color="auto" w:sz="6" w:space="0"/>
              <w:right w:val="single" w:color="auto" w:sz="6" w:space="0"/>
              <w:tl2br w:val="nil"/>
              <w:tr2bl w:val="nil"/>
            </w:tcBorders>
            <w:noWrap w:val="0"/>
            <w:vAlign w:val="center"/>
          </w:tcPr>
          <w:p w14:paraId="4C28ED43">
            <w:pPr>
              <w:keepNext w:val="0"/>
              <w:keepLines w:val="0"/>
              <w:widowControl/>
              <w:suppressLineNumbers w:val="0"/>
              <w:spacing w:before="0" w:beforeAutospacing="0" w:after="0" w:afterAutospacing="0"/>
              <w:ind w:left="0" w:right="0"/>
              <w:jc w:val="center"/>
              <w:textAlignment w:val="center"/>
              <w:rPr>
                <w:rFonts w:hint="eastAsia" w:ascii="宋体" w:hAnsi="宋体"/>
                <w:b/>
                <w:color w:val="000000"/>
                <w:sz w:val="16"/>
                <w:szCs w:val="24"/>
              </w:rPr>
            </w:pPr>
            <w:r>
              <w:rPr>
                <w:rFonts w:hint="eastAsia" w:ascii="宋体" w:hAnsi="宋体" w:eastAsia="宋体" w:cs="宋体"/>
                <w:b/>
                <w:bCs/>
                <w:i w:val="0"/>
                <w:iCs w:val="0"/>
                <w:color w:val="000000"/>
                <w:kern w:val="0"/>
                <w:sz w:val="16"/>
                <w:szCs w:val="16"/>
                <w:u w:val="none"/>
                <w:lang w:val="en-US" w:eastAsia="zh-CN" w:bidi="ar"/>
              </w:rPr>
              <w:t>小计</w:t>
            </w:r>
          </w:p>
        </w:tc>
        <w:tc>
          <w:tcPr>
            <w:tcW w:w="219" w:type="pct"/>
            <w:tcBorders>
              <w:top w:val="single" w:color="auto" w:sz="6" w:space="0"/>
              <w:left w:val="single" w:color="auto" w:sz="6" w:space="0"/>
              <w:bottom w:val="single" w:color="auto" w:sz="6" w:space="0"/>
              <w:right w:val="single" w:color="auto" w:sz="6" w:space="0"/>
              <w:tl2br w:val="nil"/>
              <w:tr2bl w:val="nil"/>
            </w:tcBorders>
            <w:noWrap w:val="0"/>
            <w:vAlign w:val="center"/>
          </w:tcPr>
          <w:p w14:paraId="121470F1">
            <w:pPr>
              <w:keepNext w:val="0"/>
              <w:keepLines w:val="0"/>
              <w:suppressLineNumbers w:val="0"/>
              <w:spacing w:before="0" w:beforeAutospacing="0" w:after="0" w:afterAutospacing="0"/>
              <w:ind w:left="0" w:right="0"/>
              <w:jc w:val="center"/>
              <w:rPr>
                <w:rFonts w:hint="eastAsia" w:ascii="宋体" w:hAnsi="宋体"/>
                <w:color w:val="000000"/>
                <w:sz w:val="16"/>
                <w:szCs w:val="24"/>
              </w:rPr>
            </w:pPr>
          </w:p>
        </w:tc>
        <w:tc>
          <w:tcPr>
            <w:tcW w:w="254" w:type="pct"/>
            <w:tcBorders>
              <w:top w:val="single" w:color="auto" w:sz="6" w:space="0"/>
              <w:left w:val="single" w:color="auto" w:sz="6" w:space="0"/>
              <w:bottom w:val="single" w:color="auto" w:sz="6" w:space="0"/>
              <w:right w:val="single" w:color="auto" w:sz="6" w:space="0"/>
              <w:tl2br w:val="nil"/>
              <w:tr2bl w:val="nil"/>
            </w:tcBorders>
            <w:noWrap w:val="0"/>
            <w:vAlign w:val="center"/>
          </w:tcPr>
          <w:p w14:paraId="4F9344DD">
            <w:pPr>
              <w:keepNext w:val="0"/>
              <w:keepLines w:val="0"/>
              <w:suppressLineNumbers w:val="0"/>
              <w:spacing w:before="0" w:beforeAutospacing="0" w:after="0" w:afterAutospacing="0"/>
              <w:ind w:left="0" w:right="0"/>
              <w:jc w:val="center"/>
              <w:rPr>
                <w:rFonts w:hint="eastAsia" w:ascii="宋体" w:hAnsi="宋体"/>
                <w:color w:val="000000"/>
                <w:sz w:val="16"/>
                <w:szCs w:val="24"/>
              </w:rPr>
            </w:pPr>
          </w:p>
        </w:tc>
        <w:tc>
          <w:tcPr>
            <w:tcW w:w="266" w:type="pct"/>
            <w:tcBorders>
              <w:top w:val="single" w:color="auto" w:sz="6" w:space="0"/>
              <w:left w:val="single" w:color="auto" w:sz="6" w:space="0"/>
              <w:bottom w:val="single" w:color="auto" w:sz="6" w:space="0"/>
              <w:right w:val="single" w:color="auto" w:sz="6" w:space="0"/>
              <w:tl2br w:val="nil"/>
              <w:tr2bl w:val="nil"/>
            </w:tcBorders>
            <w:noWrap w:val="0"/>
            <w:vAlign w:val="center"/>
          </w:tcPr>
          <w:p w14:paraId="77EE589B">
            <w:pPr>
              <w:keepNext w:val="0"/>
              <w:keepLines w:val="0"/>
              <w:widowControl/>
              <w:suppressLineNumbers w:val="0"/>
              <w:spacing w:before="0" w:beforeAutospacing="0" w:after="0" w:afterAutospacing="0"/>
              <w:ind w:left="0" w:right="0"/>
              <w:jc w:val="center"/>
              <w:textAlignment w:val="center"/>
              <w:rPr>
                <w:rFonts w:hint="default" w:ascii="宋体" w:hAnsi="宋体"/>
                <w:b/>
                <w:bCs/>
                <w:color w:val="000000"/>
                <w:sz w:val="16"/>
                <w:szCs w:val="24"/>
                <w:lang w:val="en-US" w:eastAsia="zh-CN"/>
              </w:rPr>
            </w:pPr>
            <w:r>
              <w:rPr>
                <w:rFonts w:hint="eastAsia" w:ascii="宋体" w:hAnsi="宋体" w:eastAsia="宋体" w:cs="宋体"/>
                <w:b/>
                <w:bCs/>
                <w:i w:val="0"/>
                <w:iCs w:val="0"/>
                <w:color w:val="000000"/>
                <w:kern w:val="0"/>
                <w:sz w:val="16"/>
                <w:szCs w:val="16"/>
                <w:u w:val="none"/>
                <w:lang w:val="en-US" w:eastAsia="zh-CN" w:bidi="ar"/>
              </w:rPr>
              <w:t xml:space="preserve">37 </w:t>
            </w:r>
          </w:p>
        </w:tc>
        <w:tc>
          <w:tcPr>
            <w:tcW w:w="312" w:type="pct"/>
            <w:tcBorders>
              <w:top w:val="single" w:color="auto" w:sz="6" w:space="0"/>
              <w:left w:val="single" w:color="auto" w:sz="6" w:space="0"/>
              <w:bottom w:val="single" w:color="auto" w:sz="6" w:space="0"/>
              <w:right w:val="single" w:color="auto" w:sz="6" w:space="0"/>
              <w:tl2br w:val="nil"/>
              <w:tr2bl w:val="nil"/>
            </w:tcBorders>
            <w:noWrap w:val="0"/>
            <w:vAlign w:val="center"/>
          </w:tcPr>
          <w:p w14:paraId="04A8B4CB">
            <w:pPr>
              <w:keepNext w:val="0"/>
              <w:keepLines w:val="0"/>
              <w:widowControl/>
              <w:suppressLineNumbers w:val="0"/>
              <w:spacing w:before="0" w:beforeAutospacing="0" w:after="0" w:afterAutospacing="0"/>
              <w:ind w:left="0" w:right="0"/>
              <w:jc w:val="center"/>
              <w:textAlignment w:val="center"/>
              <w:rPr>
                <w:rFonts w:hint="default" w:ascii="宋体" w:hAnsi="宋体"/>
                <w:b/>
                <w:bCs/>
                <w:color w:val="000000"/>
                <w:sz w:val="16"/>
                <w:szCs w:val="24"/>
                <w:lang w:val="en-US" w:eastAsia="zh-CN"/>
              </w:rPr>
            </w:pPr>
            <w:r>
              <w:rPr>
                <w:rFonts w:hint="eastAsia" w:ascii="宋体" w:hAnsi="宋体" w:eastAsia="宋体" w:cs="宋体"/>
                <w:b/>
                <w:bCs/>
                <w:i w:val="0"/>
                <w:iCs w:val="0"/>
                <w:color w:val="000000"/>
                <w:kern w:val="0"/>
                <w:sz w:val="16"/>
                <w:szCs w:val="16"/>
                <w:u w:val="none"/>
                <w:lang w:val="en-US" w:eastAsia="zh-CN" w:bidi="ar"/>
              </w:rPr>
              <w:t xml:space="preserve">600 </w:t>
            </w:r>
          </w:p>
        </w:tc>
        <w:tc>
          <w:tcPr>
            <w:tcW w:w="312" w:type="pct"/>
            <w:tcBorders>
              <w:top w:val="single" w:color="auto" w:sz="6" w:space="0"/>
              <w:left w:val="single" w:color="auto" w:sz="6" w:space="0"/>
              <w:bottom w:val="single" w:color="auto" w:sz="6" w:space="0"/>
              <w:right w:val="single" w:color="auto" w:sz="6" w:space="0"/>
              <w:tl2br w:val="nil"/>
              <w:tr2bl w:val="nil"/>
            </w:tcBorders>
            <w:noWrap w:val="0"/>
            <w:vAlign w:val="center"/>
          </w:tcPr>
          <w:p w14:paraId="591057BA">
            <w:pPr>
              <w:keepNext w:val="0"/>
              <w:keepLines w:val="0"/>
              <w:widowControl/>
              <w:suppressLineNumbers w:val="0"/>
              <w:spacing w:before="0" w:beforeAutospacing="0" w:after="0" w:afterAutospacing="0"/>
              <w:ind w:left="0" w:right="0"/>
              <w:jc w:val="center"/>
              <w:textAlignment w:val="center"/>
              <w:rPr>
                <w:rFonts w:hint="default" w:ascii="宋体" w:hAnsi="宋体"/>
                <w:b/>
                <w:bCs/>
                <w:color w:val="000000"/>
                <w:sz w:val="16"/>
                <w:szCs w:val="24"/>
                <w:lang w:val="en-US" w:eastAsia="zh-CN"/>
              </w:rPr>
            </w:pPr>
            <w:r>
              <w:rPr>
                <w:rFonts w:hint="eastAsia" w:ascii="宋体" w:hAnsi="宋体" w:eastAsia="宋体" w:cs="宋体"/>
                <w:b/>
                <w:bCs/>
                <w:i w:val="0"/>
                <w:iCs w:val="0"/>
                <w:color w:val="000000"/>
                <w:kern w:val="0"/>
                <w:sz w:val="16"/>
                <w:szCs w:val="16"/>
                <w:u w:val="none"/>
                <w:lang w:val="en-US" w:eastAsia="zh-CN" w:bidi="ar"/>
              </w:rPr>
              <w:t xml:space="preserve">420 </w:t>
            </w:r>
          </w:p>
        </w:tc>
        <w:tc>
          <w:tcPr>
            <w:tcW w:w="317" w:type="pct"/>
            <w:tcBorders>
              <w:top w:val="single" w:color="auto" w:sz="6" w:space="0"/>
              <w:left w:val="single" w:color="auto" w:sz="6" w:space="0"/>
              <w:bottom w:val="single" w:color="auto" w:sz="6" w:space="0"/>
              <w:right w:val="single" w:color="auto" w:sz="6" w:space="0"/>
              <w:tl2br w:val="nil"/>
              <w:tr2bl w:val="nil"/>
            </w:tcBorders>
            <w:noWrap w:val="0"/>
            <w:vAlign w:val="center"/>
          </w:tcPr>
          <w:p w14:paraId="231ADF97">
            <w:pPr>
              <w:keepNext w:val="0"/>
              <w:keepLines w:val="0"/>
              <w:widowControl/>
              <w:suppressLineNumbers w:val="0"/>
              <w:spacing w:before="0" w:beforeAutospacing="0" w:after="0" w:afterAutospacing="0"/>
              <w:ind w:left="0" w:right="0"/>
              <w:jc w:val="center"/>
              <w:textAlignment w:val="center"/>
              <w:rPr>
                <w:rFonts w:hint="default" w:ascii="宋体" w:hAnsi="宋体"/>
                <w:b/>
                <w:bCs/>
                <w:color w:val="000000"/>
                <w:sz w:val="16"/>
                <w:szCs w:val="24"/>
                <w:lang w:val="en-US" w:eastAsia="zh-CN"/>
              </w:rPr>
            </w:pPr>
            <w:r>
              <w:rPr>
                <w:rFonts w:hint="eastAsia" w:ascii="宋体" w:hAnsi="宋体" w:eastAsia="宋体" w:cs="宋体"/>
                <w:b/>
                <w:bCs/>
                <w:i w:val="0"/>
                <w:iCs w:val="0"/>
                <w:color w:val="000000"/>
                <w:kern w:val="0"/>
                <w:sz w:val="16"/>
                <w:szCs w:val="16"/>
                <w:u w:val="none"/>
                <w:lang w:val="en-US" w:eastAsia="zh-CN" w:bidi="ar"/>
              </w:rPr>
              <w:t xml:space="preserve">180 </w:t>
            </w:r>
          </w:p>
        </w:tc>
        <w:tc>
          <w:tcPr>
            <w:tcW w:w="219" w:type="pct"/>
            <w:tcBorders>
              <w:top w:val="single" w:color="auto" w:sz="6" w:space="0"/>
              <w:left w:val="single" w:color="auto" w:sz="6" w:space="0"/>
              <w:bottom w:val="single" w:color="auto" w:sz="6" w:space="0"/>
              <w:right w:val="single" w:color="auto" w:sz="6" w:space="0"/>
              <w:tl2br w:val="nil"/>
              <w:tr2bl w:val="nil"/>
            </w:tcBorders>
            <w:noWrap w:val="0"/>
            <w:vAlign w:val="center"/>
          </w:tcPr>
          <w:p w14:paraId="287F5F4E">
            <w:pPr>
              <w:keepNext w:val="0"/>
              <w:keepLines w:val="0"/>
              <w:suppressLineNumbers w:val="0"/>
              <w:spacing w:before="0" w:beforeAutospacing="0" w:after="0" w:afterAutospacing="0"/>
              <w:ind w:left="0" w:right="0"/>
              <w:jc w:val="center"/>
              <w:rPr>
                <w:rFonts w:hint="eastAsia" w:ascii="宋体" w:hAnsi="宋体"/>
                <w:b/>
                <w:bCs/>
                <w:color w:val="000000"/>
                <w:sz w:val="16"/>
                <w:szCs w:val="24"/>
                <w:lang w:val="en-US" w:eastAsia="zh-CN"/>
              </w:rPr>
            </w:pPr>
          </w:p>
        </w:tc>
        <w:tc>
          <w:tcPr>
            <w:tcW w:w="256" w:type="pct"/>
            <w:tcBorders>
              <w:top w:val="single" w:color="auto" w:sz="6" w:space="0"/>
              <w:left w:val="single" w:color="auto" w:sz="6" w:space="0"/>
              <w:bottom w:val="single" w:color="auto" w:sz="6" w:space="0"/>
              <w:right w:val="single" w:color="auto" w:sz="6" w:space="0"/>
              <w:tl2br w:val="nil"/>
              <w:tr2bl w:val="nil"/>
            </w:tcBorders>
            <w:noWrap w:val="0"/>
            <w:vAlign w:val="center"/>
          </w:tcPr>
          <w:p w14:paraId="7C233500">
            <w:pPr>
              <w:keepNext w:val="0"/>
              <w:keepLines w:val="0"/>
              <w:suppressLineNumbers w:val="0"/>
              <w:spacing w:before="0" w:beforeAutospacing="0" w:after="0" w:afterAutospacing="0"/>
              <w:ind w:left="0" w:right="0"/>
              <w:jc w:val="center"/>
              <w:rPr>
                <w:rFonts w:hint="default" w:ascii="宋体" w:hAnsi="宋体"/>
                <w:b/>
                <w:bCs/>
                <w:color w:val="000000"/>
                <w:sz w:val="16"/>
                <w:szCs w:val="24"/>
                <w:lang w:val="en-US" w:eastAsia="zh-CN"/>
              </w:rPr>
            </w:pPr>
          </w:p>
        </w:tc>
        <w:tc>
          <w:tcPr>
            <w:tcW w:w="248" w:type="pct"/>
            <w:tcBorders>
              <w:top w:val="single" w:color="auto" w:sz="6" w:space="0"/>
              <w:left w:val="single" w:color="auto" w:sz="6" w:space="0"/>
              <w:bottom w:val="single" w:color="auto" w:sz="6" w:space="0"/>
              <w:right w:val="single" w:color="auto" w:sz="6" w:space="0"/>
              <w:tl2br w:val="nil"/>
              <w:tr2bl w:val="nil"/>
            </w:tcBorders>
            <w:noWrap w:val="0"/>
            <w:vAlign w:val="center"/>
          </w:tcPr>
          <w:p w14:paraId="2C9DEDD0">
            <w:pPr>
              <w:keepNext w:val="0"/>
              <w:keepLines w:val="0"/>
              <w:suppressLineNumbers w:val="0"/>
              <w:spacing w:before="0" w:beforeAutospacing="0" w:after="0" w:afterAutospacing="0"/>
              <w:ind w:left="0" w:right="0"/>
              <w:jc w:val="center"/>
              <w:rPr>
                <w:rFonts w:hint="eastAsia" w:ascii="宋体" w:hAnsi="宋体"/>
                <w:b/>
                <w:bCs/>
                <w:color w:val="000000"/>
                <w:sz w:val="16"/>
                <w:szCs w:val="24"/>
              </w:rPr>
            </w:pPr>
          </w:p>
        </w:tc>
        <w:tc>
          <w:tcPr>
            <w:tcW w:w="267" w:type="pct"/>
            <w:tcBorders>
              <w:top w:val="single" w:color="auto" w:sz="6" w:space="0"/>
              <w:left w:val="single" w:color="auto" w:sz="6" w:space="0"/>
              <w:bottom w:val="single" w:color="auto" w:sz="6" w:space="0"/>
              <w:right w:val="single" w:color="auto" w:sz="6" w:space="0"/>
              <w:tl2br w:val="nil"/>
              <w:tr2bl w:val="nil"/>
            </w:tcBorders>
            <w:noWrap w:val="0"/>
            <w:vAlign w:val="center"/>
          </w:tcPr>
          <w:p w14:paraId="6707F2F3">
            <w:pPr>
              <w:keepNext w:val="0"/>
              <w:keepLines w:val="0"/>
              <w:suppressLineNumbers w:val="0"/>
              <w:spacing w:before="0" w:beforeAutospacing="0" w:after="0" w:afterAutospacing="0"/>
              <w:ind w:left="0" w:right="0"/>
              <w:jc w:val="center"/>
              <w:rPr>
                <w:rFonts w:hint="default" w:ascii="宋体" w:hAnsi="宋体" w:eastAsia="仿宋_GB2312"/>
                <w:b/>
                <w:bCs/>
                <w:color w:val="000000"/>
                <w:sz w:val="16"/>
                <w:szCs w:val="24"/>
                <w:lang w:val="en-US" w:eastAsia="zh-CN"/>
              </w:rPr>
            </w:pPr>
          </w:p>
        </w:tc>
        <w:tc>
          <w:tcPr>
            <w:tcW w:w="220" w:type="pct"/>
            <w:tcBorders>
              <w:top w:val="single" w:color="auto" w:sz="6" w:space="0"/>
              <w:left w:val="single" w:color="auto" w:sz="6" w:space="0"/>
              <w:bottom w:val="single" w:color="auto" w:sz="6" w:space="0"/>
              <w:right w:val="single" w:color="auto" w:sz="6" w:space="0"/>
              <w:tl2br w:val="nil"/>
              <w:tr2bl w:val="nil"/>
            </w:tcBorders>
            <w:noWrap w:val="0"/>
            <w:vAlign w:val="center"/>
          </w:tcPr>
          <w:p w14:paraId="646CB357">
            <w:pPr>
              <w:keepNext w:val="0"/>
              <w:keepLines w:val="0"/>
              <w:suppressLineNumbers w:val="0"/>
              <w:spacing w:before="0" w:beforeAutospacing="0" w:after="0" w:afterAutospacing="0"/>
              <w:ind w:left="0" w:right="0"/>
              <w:jc w:val="center"/>
              <w:rPr>
                <w:rFonts w:hint="eastAsia" w:ascii="宋体" w:hAnsi="宋体"/>
                <w:b/>
                <w:bCs/>
                <w:color w:val="000000"/>
                <w:sz w:val="16"/>
                <w:szCs w:val="24"/>
              </w:rPr>
            </w:pPr>
          </w:p>
        </w:tc>
        <w:tc>
          <w:tcPr>
            <w:tcW w:w="235" w:type="pct"/>
            <w:tcBorders>
              <w:top w:val="single" w:color="auto" w:sz="6" w:space="0"/>
              <w:left w:val="single" w:color="auto" w:sz="6" w:space="0"/>
              <w:bottom w:val="single" w:color="auto" w:sz="6" w:space="0"/>
              <w:right w:val="single" w:color="000000" w:sz="6" w:space="0"/>
              <w:tl2br w:val="nil"/>
              <w:tr2bl w:val="nil"/>
            </w:tcBorders>
            <w:noWrap w:val="0"/>
            <w:vAlign w:val="center"/>
          </w:tcPr>
          <w:p w14:paraId="6BFDE25A">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p>
        </w:tc>
      </w:tr>
      <w:tr w14:paraId="400930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52" w:type="pct"/>
            <w:vMerge w:val="continue"/>
            <w:tcBorders>
              <w:left w:val="single" w:color="auto" w:sz="6" w:space="0"/>
              <w:right w:val="single" w:color="auto" w:sz="6" w:space="0"/>
              <w:tl2br w:val="nil"/>
              <w:tr2bl w:val="nil"/>
            </w:tcBorders>
            <w:noWrap w:val="0"/>
            <w:vAlign w:val="center"/>
          </w:tcPr>
          <w:p w14:paraId="4BB46454">
            <w:pPr>
              <w:keepNext w:val="0"/>
              <w:keepLines w:val="0"/>
              <w:suppressLineNumbers w:val="0"/>
              <w:spacing w:before="0" w:beforeLines="0" w:beforeAutospacing="0" w:after="0" w:afterLines="0" w:afterAutospacing="0"/>
              <w:ind w:left="0" w:right="0"/>
              <w:jc w:val="center"/>
              <w:rPr>
                <w:rFonts w:hint="eastAsia" w:ascii="宋体" w:hAnsi="宋体"/>
                <w:b/>
                <w:color w:val="000000"/>
                <w:sz w:val="18"/>
                <w:szCs w:val="24"/>
              </w:rPr>
            </w:pPr>
          </w:p>
        </w:tc>
        <w:tc>
          <w:tcPr>
            <w:tcW w:w="231" w:type="pct"/>
            <w:vMerge w:val="restart"/>
            <w:tcBorders>
              <w:top w:val="single" w:color="auto" w:sz="6" w:space="0"/>
              <w:left w:val="single" w:color="auto" w:sz="6" w:space="0"/>
              <w:right w:val="single" w:color="auto" w:sz="6" w:space="0"/>
              <w:tl2br w:val="nil"/>
              <w:tr2bl w:val="nil"/>
            </w:tcBorders>
            <w:noWrap w:val="0"/>
            <w:vAlign w:val="center"/>
          </w:tcPr>
          <w:p w14:paraId="58377E51">
            <w:pPr>
              <w:keepNext w:val="0"/>
              <w:keepLines w:val="0"/>
              <w:suppressLineNumbers w:val="0"/>
              <w:spacing w:before="0" w:beforeLines="0" w:beforeAutospacing="0" w:after="0" w:afterLines="0" w:afterAutospacing="0"/>
              <w:ind w:left="0" w:right="0"/>
              <w:jc w:val="center"/>
              <w:rPr>
                <w:rFonts w:hint="eastAsia" w:ascii="宋体" w:hAnsi="宋体"/>
                <w:b/>
                <w:color w:val="000000"/>
                <w:sz w:val="16"/>
                <w:szCs w:val="24"/>
              </w:rPr>
            </w:pPr>
            <w:r>
              <w:rPr>
                <w:rFonts w:hint="eastAsia" w:ascii="宋体" w:hAnsi="宋体"/>
                <w:b/>
                <w:color w:val="000000"/>
                <w:sz w:val="16"/>
                <w:szCs w:val="24"/>
              </w:rPr>
              <w:t>专</w:t>
            </w:r>
          </w:p>
          <w:p w14:paraId="4ED8687A">
            <w:pPr>
              <w:keepNext w:val="0"/>
              <w:keepLines w:val="0"/>
              <w:suppressLineNumbers w:val="0"/>
              <w:spacing w:before="0" w:beforeLines="0" w:beforeAutospacing="0" w:after="0" w:afterLines="0" w:afterAutospacing="0"/>
              <w:ind w:left="0" w:right="0"/>
              <w:jc w:val="center"/>
              <w:rPr>
                <w:rFonts w:hint="eastAsia" w:ascii="宋体" w:hAnsi="宋体"/>
                <w:b/>
                <w:color w:val="000000"/>
                <w:sz w:val="16"/>
                <w:szCs w:val="24"/>
              </w:rPr>
            </w:pPr>
            <w:r>
              <w:rPr>
                <w:rFonts w:hint="eastAsia" w:ascii="宋体" w:hAnsi="宋体"/>
                <w:b/>
                <w:color w:val="000000"/>
                <w:sz w:val="16"/>
                <w:szCs w:val="24"/>
              </w:rPr>
              <w:t>业</w:t>
            </w:r>
          </w:p>
          <w:p w14:paraId="1CA28245">
            <w:pPr>
              <w:keepNext w:val="0"/>
              <w:keepLines w:val="0"/>
              <w:suppressLineNumbers w:val="0"/>
              <w:spacing w:before="0" w:beforeLines="0" w:beforeAutospacing="0" w:after="0" w:afterLines="0" w:afterAutospacing="0"/>
              <w:ind w:left="0" w:right="0"/>
              <w:jc w:val="center"/>
              <w:rPr>
                <w:rFonts w:hint="eastAsia" w:ascii="宋体" w:hAnsi="宋体"/>
                <w:b/>
                <w:color w:val="000000"/>
                <w:sz w:val="16"/>
                <w:szCs w:val="24"/>
              </w:rPr>
            </w:pPr>
            <w:r>
              <w:rPr>
                <w:rFonts w:hint="eastAsia" w:ascii="宋体" w:hAnsi="宋体"/>
                <w:b/>
                <w:color w:val="000000"/>
                <w:sz w:val="16"/>
                <w:szCs w:val="24"/>
              </w:rPr>
              <w:t>拓</w:t>
            </w:r>
          </w:p>
          <w:p w14:paraId="42B96792">
            <w:pPr>
              <w:keepNext w:val="0"/>
              <w:keepLines w:val="0"/>
              <w:suppressLineNumbers w:val="0"/>
              <w:spacing w:before="0" w:beforeLines="0" w:beforeAutospacing="0" w:after="0" w:afterLines="0" w:afterAutospacing="0"/>
              <w:ind w:left="0" w:right="0"/>
              <w:jc w:val="center"/>
              <w:rPr>
                <w:rFonts w:hint="eastAsia" w:ascii="宋体" w:hAnsi="宋体"/>
                <w:b/>
                <w:color w:val="000000"/>
                <w:sz w:val="16"/>
                <w:szCs w:val="24"/>
              </w:rPr>
            </w:pPr>
            <w:r>
              <w:rPr>
                <w:rFonts w:hint="eastAsia" w:ascii="宋体" w:hAnsi="宋体"/>
                <w:b/>
                <w:color w:val="000000"/>
                <w:sz w:val="16"/>
                <w:szCs w:val="24"/>
              </w:rPr>
              <w:t>展</w:t>
            </w:r>
          </w:p>
          <w:p w14:paraId="0CFF5A35">
            <w:pPr>
              <w:keepNext w:val="0"/>
              <w:keepLines w:val="0"/>
              <w:suppressLineNumbers w:val="0"/>
              <w:spacing w:before="0" w:beforeLines="0" w:beforeAutospacing="0" w:after="0" w:afterLines="0" w:afterAutospacing="0"/>
              <w:ind w:left="0" w:right="0"/>
              <w:jc w:val="center"/>
              <w:rPr>
                <w:rFonts w:hint="eastAsia" w:ascii="宋体" w:hAnsi="宋体"/>
                <w:b/>
                <w:color w:val="000000"/>
                <w:sz w:val="16"/>
                <w:szCs w:val="24"/>
              </w:rPr>
            </w:pPr>
            <w:r>
              <w:rPr>
                <w:rFonts w:hint="eastAsia" w:ascii="宋体" w:hAnsi="宋体"/>
                <w:b/>
                <w:color w:val="000000"/>
                <w:sz w:val="16"/>
                <w:szCs w:val="24"/>
              </w:rPr>
              <w:t>课</w:t>
            </w:r>
          </w:p>
        </w:tc>
        <w:tc>
          <w:tcPr>
            <w:tcW w:w="231" w:type="pct"/>
            <w:tcBorders>
              <w:top w:val="single" w:color="auto" w:sz="6" w:space="0"/>
              <w:left w:val="single" w:color="auto" w:sz="6" w:space="0"/>
              <w:bottom w:val="single" w:color="auto" w:sz="6" w:space="0"/>
              <w:right w:val="single" w:color="auto" w:sz="6" w:space="0"/>
              <w:tl2br w:val="nil"/>
              <w:tr2bl w:val="nil"/>
            </w:tcBorders>
            <w:noWrap w:val="0"/>
            <w:vAlign w:val="bottom"/>
          </w:tcPr>
          <w:p w14:paraId="14798E50">
            <w:pPr>
              <w:keepNext w:val="0"/>
              <w:keepLines w:val="0"/>
              <w:widowControl/>
              <w:suppressLineNumbers w:val="0"/>
              <w:spacing w:before="0" w:beforeAutospacing="0" w:after="0" w:afterAutospacing="0"/>
              <w:ind w:left="0" w:right="0"/>
              <w:jc w:val="center"/>
              <w:textAlignment w:val="bottom"/>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1</w:t>
            </w:r>
          </w:p>
        </w:tc>
        <w:tc>
          <w:tcPr>
            <w:tcW w:w="539" w:type="pct"/>
            <w:tcBorders>
              <w:top w:val="single" w:color="auto" w:sz="6" w:space="0"/>
              <w:left w:val="single" w:color="auto" w:sz="6" w:space="0"/>
              <w:bottom w:val="single" w:color="auto" w:sz="6" w:space="0"/>
              <w:right w:val="single" w:color="auto" w:sz="6" w:space="0"/>
              <w:tl2br w:val="nil"/>
              <w:tr2bl w:val="nil"/>
            </w:tcBorders>
            <w:noWrap w:val="0"/>
            <w:vAlign w:val="bottom"/>
          </w:tcPr>
          <w:p w14:paraId="270A866C">
            <w:pPr>
              <w:keepNext w:val="0"/>
              <w:keepLines w:val="0"/>
              <w:widowControl/>
              <w:suppressLineNumbers w:val="0"/>
              <w:spacing w:before="0" w:beforeAutospacing="0" w:after="0" w:afterAutospacing="0"/>
              <w:ind w:left="0" w:right="0"/>
              <w:jc w:val="center"/>
              <w:textAlignment w:val="bottom"/>
              <w:rPr>
                <w:rFonts w:hint="default" w:ascii="宋体" w:hAnsi="宋体" w:eastAsia="仿宋_GB2312"/>
                <w:color w:val="000000"/>
                <w:sz w:val="16"/>
                <w:szCs w:val="24"/>
                <w:lang w:val="en-US" w:eastAsia="zh-CN"/>
              </w:rPr>
            </w:pPr>
            <w:r>
              <w:rPr>
                <w:rFonts w:hint="eastAsia" w:ascii="宋体" w:hAnsi="宋体" w:eastAsia="宋体" w:cs="宋体"/>
                <w:i w:val="0"/>
                <w:iCs w:val="0"/>
                <w:color w:val="000000"/>
                <w:kern w:val="0"/>
                <w:sz w:val="16"/>
                <w:szCs w:val="16"/>
                <w:u w:val="none"/>
                <w:lang w:val="en-US" w:eastAsia="zh-CN" w:bidi="ar"/>
              </w:rPr>
              <w:t>JY060501</w:t>
            </w:r>
          </w:p>
        </w:tc>
        <w:tc>
          <w:tcPr>
            <w:tcW w:w="614" w:type="pct"/>
            <w:tcBorders>
              <w:top w:val="single" w:color="auto" w:sz="6" w:space="0"/>
              <w:left w:val="single" w:color="auto" w:sz="6" w:space="0"/>
              <w:bottom w:val="single" w:color="auto" w:sz="6" w:space="0"/>
              <w:right w:val="single" w:color="auto" w:sz="6" w:space="0"/>
              <w:tl2br w:val="nil"/>
              <w:tr2bl w:val="nil"/>
            </w:tcBorders>
            <w:noWrap w:val="0"/>
            <w:vAlign w:val="bottom"/>
          </w:tcPr>
          <w:p w14:paraId="3B876D9B">
            <w:pPr>
              <w:keepNext w:val="0"/>
              <w:keepLines w:val="0"/>
              <w:widowControl/>
              <w:suppressLineNumbers w:val="0"/>
              <w:spacing w:before="0" w:beforeAutospacing="0" w:after="0" w:afterAutospacing="0"/>
              <w:ind w:left="0" w:right="0"/>
              <w:jc w:val="center"/>
              <w:textAlignment w:val="bottom"/>
              <w:rPr>
                <w:rFonts w:hint="eastAsia" w:ascii="宋体" w:hAnsi="宋体" w:eastAsia="仿宋_GB2312"/>
                <w:color w:val="000000"/>
                <w:sz w:val="16"/>
                <w:szCs w:val="24"/>
                <w:lang w:val="en-US" w:eastAsia="zh-CN"/>
              </w:rPr>
            </w:pPr>
            <w:r>
              <w:rPr>
                <w:rFonts w:hint="default" w:ascii="仿宋_GB2312" w:hAnsi="宋体" w:eastAsia="仿宋_GB2312" w:cs="仿宋_GB2312"/>
                <w:i w:val="0"/>
                <w:iCs w:val="0"/>
                <w:color w:val="000000"/>
                <w:kern w:val="0"/>
                <w:sz w:val="16"/>
                <w:szCs w:val="16"/>
                <w:u w:val="none"/>
                <w:lang w:val="en-US" w:eastAsia="zh-CN" w:bidi="ar"/>
              </w:rPr>
              <w:t>现代舞</w:t>
            </w:r>
          </w:p>
        </w:tc>
        <w:tc>
          <w:tcPr>
            <w:tcW w:w="219" w:type="pct"/>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bottom"/>
          </w:tcPr>
          <w:p w14:paraId="23E3E32F">
            <w:pPr>
              <w:keepNext w:val="0"/>
              <w:keepLines w:val="0"/>
              <w:widowControl/>
              <w:suppressLineNumbers w:val="0"/>
              <w:spacing w:before="0" w:beforeAutospacing="0" w:after="0" w:afterAutospacing="0"/>
              <w:ind w:left="0" w:right="0"/>
              <w:jc w:val="center"/>
              <w:textAlignment w:val="bottom"/>
              <w:rPr>
                <w:rFonts w:hint="eastAsia" w:ascii="宋体" w:hAnsi="宋体"/>
                <w:color w:val="000000"/>
                <w:sz w:val="16"/>
                <w:szCs w:val="24"/>
                <w:lang w:val="en-US" w:eastAsia="zh-CN"/>
              </w:rPr>
            </w:pPr>
            <w:r>
              <w:rPr>
                <w:rFonts w:hint="default" w:ascii="仿宋_GB2312" w:hAnsi="宋体" w:eastAsia="仿宋_GB2312" w:cs="仿宋_GB2312"/>
                <w:i w:val="0"/>
                <w:iCs w:val="0"/>
                <w:color w:val="000000"/>
                <w:kern w:val="0"/>
                <w:sz w:val="16"/>
                <w:szCs w:val="16"/>
                <w:u w:val="none"/>
                <w:lang w:val="en-US" w:eastAsia="zh-CN" w:bidi="ar"/>
              </w:rPr>
              <w:t>考查</w:t>
            </w:r>
          </w:p>
        </w:tc>
        <w:tc>
          <w:tcPr>
            <w:tcW w:w="254" w:type="pct"/>
            <w:tcBorders>
              <w:top w:val="single" w:color="auto" w:sz="6" w:space="0"/>
              <w:left w:val="single" w:color="auto" w:sz="6" w:space="0"/>
              <w:bottom w:val="single" w:color="auto" w:sz="6" w:space="0"/>
              <w:right w:val="single" w:color="auto" w:sz="6" w:space="0"/>
              <w:tl2br w:val="nil"/>
              <w:tr2bl w:val="nil"/>
            </w:tcBorders>
            <w:noWrap w:val="0"/>
            <w:vAlign w:val="bottom"/>
          </w:tcPr>
          <w:p w14:paraId="62E7819E">
            <w:pPr>
              <w:keepNext w:val="0"/>
              <w:keepLines w:val="0"/>
              <w:widowControl/>
              <w:suppressLineNumbers w:val="0"/>
              <w:spacing w:before="0" w:beforeAutospacing="0" w:after="0" w:afterAutospacing="0"/>
              <w:ind w:left="0" w:right="0"/>
              <w:jc w:val="center"/>
              <w:textAlignment w:val="bottom"/>
              <w:rPr>
                <w:rFonts w:hint="eastAsia" w:ascii="宋体" w:hAnsi="宋体"/>
                <w:color w:val="000000"/>
                <w:sz w:val="16"/>
                <w:szCs w:val="24"/>
                <w:lang w:val="en-US" w:eastAsia="zh-CN"/>
              </w:rPr>
            </w:pPr>
            <w:r>
              <w:rPr>
                <w:rFonts w:hint="eastAsia" w:ascii="宋体" w:hAnsi="宋体" w:eastAsia="宋体" w:cs="宋体"/>
                <w:i w:val="0"/>
                <w:iCs w:val="0"/>
                <w:color w:val="000000"/>
                <w:kern w:val="0"/>
                <w:sz w:val="16"/>
                <w:szCs w:val="16"/>
                <w:u w:val="none"/>
                <w:lang w:val="en-US" w:eastAsia="zh-CN" w:bidi="ar"/>
              </w:rPr>
              <w:t>B</w:t>
            </w:r>
          </w:p>
        </w:tc>
        <w:tc>
          <w:tcPr>
            <w:tcW w:w="266" w:type="pct"/>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bottom"/>
          </w:tcPr>
          <w:p w14:paraId="4EFE9672">
            <w:pPr>
              <w:keepNext w:val="0"/>
              <w:keepLines w:val="0"/>
              <w:widowControl/>
              <w:suppressLineNumbers w:val="0"/>
              <w:spacing w:before="0" w:beforeAutospacing="0" w:after="0" w:afterAutospacing="0"/>
              <w:ind w:left="0" w:right="0"/>
              <w:jc w:val="center"/>
              <w:textAlignment w:val="bottom"/>
              <w:rPr>
                <w:rFonts w:hint="default" w:ascii="宋体" w:hAnsi="宋体"/>
                <w:color w:val="000000"/>
                <w:sz w:val="16"/>
                <w:szCs w:val="24"/>
                <w:lang w:val="en-US" w:eastAsia="zh-CN"/>
              </w:rPr>
            </w:pPr>
            <w:r>
              <w:rPr>
                <w:rFonts w:hint="eastAsia" w:ascii="宋体" w:hAnsi="宋体" w:eastAsia="宋体" w:cs="宋体"/>
                <w:i w:val="0"/>
                <w:iCs w:val="0"/>
                <w:color w:val="000000"/>
                <w:kern w:val="0"/>
                <w:sz w:val="16"/>
                <w:szCs w:val="16"/>
                <w:u w:val="none"/>
                <w:lang w:val="en-US" w:eastAsia="zh-CN" w:bidi="ar"/>
              </w:rPr>
              <w:t>2</w:t>
            </w:r>
          </w:p>
        </w:tc>
        <w:tc>
          <w:tcPr>
            <w:tcW w:w="312" w:type="pct"/>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bottom"/>
          </w:tcPr>
          <w:p w14:paraId="63BB496A">
            <w:pPr>
              <w:keepNext w:val="0"/>
              <w:keepLines w:val="0"/>
              <w:widowControl/>
              <w:suppressLineNumbers w:val="0"/>
              <w:spacing w:before="0" w:beforeAutospacing="0" w:after="0" w:afterAutospacing="0"/>
              <w:ind w:left="0" w:right="0"/>
              <w:jc w:val="center"/>
              <w:textAlignment w:val="bottom"/>
              <w:rPr>
                <w:rFonts w:hint="default" w:ascii="宋体" w:hAnsi="宋体"/>
                <w:color w:val="000000"/>
                <w:sz w:val="16"/>
                <w:szCs w:val="24"/>
                <w:lang w:val="en-US" w:eastAsia="zh-CN"/>
              </w:rPr>
            </w:pPr>
            <w:r>
              <w:rPr>
                <w:rFonts w:hint="eastAsia" w:ascii="宋体" w:hAnsi="宋体"/>
                <w:color w:val="000000"/>
                <w:sz w:val="16"/>
                <w:szCs w:val="24"/>
                <w:lang w:val="en-US" w:eastAsia="zh-CN"/>
              </w:rPr>
              <w:t>40</w:t>
            </w:r>
          </w:p>
        </w:tc>
        <w:tc>
          <w:tcPr>
            <w:tcW w:w="312" w:type="pct"/>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bottom"/>
          </w:tcPr>
          <w:p w14:paraId="75C935B6">
            <w:pPr>
              <w:keepNext w:val="0"/>
              <w:keepLines w:val="0"/>
              <w:widowControl/>
              <w:suppressLineNumbers w:val="0"/>
              <w:spacing w:before="0" w:beforeAutospacing="0" w:after="0" w:afterAutospacing="0"/>
              <w:ind w:left="0" w:right="0"/>
              <w:jc w:val="center"/>
              <w:textAlignment w:val="bottom"/>
              <w:rPr>
                <w:rFonts w:hint="default" w:ascii="宋体" w:hAnsi="宋体"/>
                <w:color w:val="000000"/>
                <w:sz w:val="16"/>
                <w:szCs w:val="24"/>
                <w:lang w:val="en-US" w:eastAsia="zh-CN"/>
              </w:rPr>
            </w:pPr>
            <w:r>
              <w:rPr>
                <w:rFonts w:hint="eastAsia" w:ascii="宋体" w:hAnsi="宋体"/>
                <w:color w:val="000000"/>
                <w:sz w:val="16"/>
                <w:szCs w:val="24"/>
                <w:lang w:val="en-US" w:eastAsia="zh-CN"/>
              </w:rPr>
              <w:t>20</w:t>
            </w:r>
          </w:p>
        </w:tc>
        <w:tc>
          <w:tcPr>
            <w:tcW w:w="317" w:type="pct"/>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bottom"/>
          </w:tcPr>
          <w:p w14:paraId="5FBF09FE">
            <w:pPr>
              <w:keepNext w:val="0"/>
              <w:keepLines w:val="0"/>
              <w:widowControl/>
              <w:suppressLineNumbers w:val="0"/>
              <w:spacing w:before="0" w:beforeAutospacing="0" w:after="0" w:afterAutospacing="0"/>
              <w:ind w:left="0" w:right="0"/>
              <w:jc w:val="center"/>
              <w:textAlignment w:val="bottom"/>
              <w:rPr>
                <w:rFonts w:hint="default" w:ascii="宋体" w:hAnsi="宋体"/>
                <w:color w:val="000000"/>
                <w:sz w:val="16"/>
                <w:szCs w:val="24"/>
                <w:lang w:val="en-US" w:eastAsia="zh-CN"/>
              </w:rPr>
            </w:pPr>
            <w:r>
              <w:rPr>
                <w:rFonts w:hint="eastAsia" w:ascii="宋体" w:hAnsi="宋体"/>
                <w:color w:val="000000"/>
                <w:sz w:val="16"/>
                <w:szCs w:val="24"/>
                <w:lang w:val="en-US" w:eastAsia="zh-CN"/>
              </w:rPr>
              <w:t>20</w:t>
            </w:r>
          </w:p>
        </w:tc>
        <w:tc>
          <w:tcPr>
            <w:tcW w:w="219" w:type="pct"/>
            <w:tcBorders>
              <w:top w:val="single" w:color="auto" w:sz="6" w:space="0"/>
              <w:left w:val="single" w:color="auto" w:sz="6" w:space="0"/>
              <w:bottom w:val="single" w:color="auto" w:sz="6" w:space="0"/>
              <w:right w:val="single" w:color="auto" w:sz="6" w:space="0"/>
              <w:tl2br w:val="nil"/>
              <w:tr2bl w:val="nil"/>
            </w:tcBorders>
            <w:noWrap w:val="0"/>
            <w:vAlign w:val="bottom"/>
          </w:tcPr>
          <w:p w14:paraId="2918DC3C">
            <w:pPr>
              <w:keepNext w:val="0"/>
              <w:keepLines w:val="0"/>
              <w:widowControl/>
              <w:suppressLineNumbers w:val="0"/>
              <w:spacing w:before="0" w:beforeAutospacing="0" w:after="0" w:afterAutospacing="0"/>
              <w:ind w:left="0" w:right="0"/>
              <w:jc w:val="center"/>
              <w:textAlignment w:val="bottom"/>
              <w:rPr>
                <w:rFonts w:hint="eastAsia" w:ascii="宋体" w:hAnsi="宋体"/>
                <w:b/>
                <w:bCs/>
                <w:color w:val="000000"/>
                <w:sz w:val="16"/>
                <w:szCs w:val="24"/>
                <w:lang w:val="en-US" w:eastAsia="zh-CN"/>
              </w:rPr>
            </w:pPr>
            <w:r>
              <w:rPr>
                <w:rFonts w:hint="eastAsia" w:ascii="宋体" w:hAnsi="宋体" w:eastAsia="宋体" w:cs="宋体"/>
                <w:b/>
                <w:bCs/>
                <w:i w:val="0"/>
                <w:iCs w:val="0"/>
                <w:color w:val="000000"/>
                <w:kern w:val="0"/>
                <w:sz w:val="16"/>
                <w:szCs w:val="16"/>
                <w:u w:val="none"/>
                <w:lang w:val="en-US" w:eastAsia="zh-CN" w:bidi="ar"/>
              </w:rPr>
              <w:t>2</w:t>
            </w:r>
          </w:p>
        </w:tc>
        <w:tc>
          <w:tcPr>
            <w:tcW w:w="256" w:type="pct"/>
            <w:tcBorders>
              <w:top w:val="single" w:color="auto" w:sz="6" w:space="0"/>
              <w:left w:val="single" w:color="auto" w:sz="6" w:space="0"/>
              <w:bottom w:val="single" w:color="auto" w:sz="6" w:space="0"/>
              <w:right w:val="single" w:color="auto" w:sz="6" w:space="0"/>
              <w:tl2br w:val="nil"/>
              <w:tr2bl w:val="nil"/>
            </w:tcBorders>
            <w:noWrap w:val="0"/>
            <w:vAlign w:val="bottom"/>
          </w:tcPr>
          <w:p w14:paraId="11911C4D">
            <w:pPr>
              <w:keepNext w:val="0"/>
              <w:keepLines w:val="0"/>
              <w:suppressLineNumbers w:val="0"/>
              <w:spacing w:before="0" w:beforeAutospacing="0" w:after="0" w:afterAutospacing="0"/>
              <w:ind w:left="0" w:right="0"/>
              <w:jc w:val="center"/>
              <w:rPr>
                <w:rFonts w:hint="eastAsia" w:ascii="宋体" w:hAnsi="宋体"/>
                <w:b/>
                <w:bCs/>
                <w:color w:val="000000"/>
                <w:sz w:val="16"/>
                <w:szCs w:val="24"/>
                <w:lang w:val="en-US" w:eastAsia="zh-CN"/>
              </w:rPr>
            </w:pPr>
          </w:p>
        </w:tc>
        <w:tc>
          <w:tcPr>
            <w:tcW w:w="248" w:type="pct"/>
            <w:tcBorders>
              <w:top w:val="single" w:color="auto" w:sz="6" w:space="0"/>
              <w:left w:val="single" w:color="auto" w:sz="6" w:space="0"/>
              <w:bottom w:val="single" w:color="auto" w:sz="6" w:space="0"/>
              <w:right w:val="single" w:color="auto" w:sz="6" w:space="0"/>
              <w:tl2br w:val="nil"/>
              <w:tr2bl w:val="nil"/>
            </w:tcBorders>
            <w:noWrap w:val="0"/>
            <w:vAlign w:val="bottom"/>
          </w:tcPr>
          <w:p w14:paraId="02024484">
            <w:pPr>
              <w:keepNext w:val="0"/>
              <w:keepLines w:val="0"/>
              <w:suppressLineNumbers w:val="0"/>
              <w:spacing w:before="0" w:beforeAutospacing="0" w:after="0" w:afterAutospacing="0"/>
              <w:ind w:left="0" w:right="0"/>
              <w:jc w:val="center"/>
              <w:rPr>
                <w:rFonts w:hint="eastAsia" w:ascii="宋体" w:hAnsi="宋体"/>
                <w:b/>
                <w:bCs/>
                <w:color w:val="000000"/>
                <w:sz w:val="16"/>
                <w:szCs w:val="24"/>
              </w:rPr>
            </w:pPr>
          </w:p>
        </w:tc>
        <w:tc>
          <w:tcPr>
            <w:tcW w:w="267" w:type="pct"/>
            <w:tcBorders>
              <w:top w:val="single" w:color="auto" w:sz="6" w:space="0"/>
              <w:left w:val="single" w:color="auto" w:sz="6" w:space="0"/>
              <w:bottom w:val="single" w:color="auto" w:sz="6" w:space="0"/>
              <w:right w:val="single" w:color="auto" w:sz="6" w:space="0"/>
              <w:tl2br w:val="nil"/>
              <w:tr2bl w:val="nil"/>
            </w:tcBorders>
            <w:noWrap w:val="0"/>
            <w:vAlign w:val="bottom"/>
          </w:tcPr>
          <w:p w14:paraId="6883F9AE">
            <w:pPr>
              <w:keepNext w:val="0"/>
              <w:keepLines w:val="0"/>
              <w:suppressLineNumbers w:val="0"/>
              <w:spacing w:before="0" w:beforeAutospacing="0" w:after="0" w:afterAutospacing="0"/>
              <w:ind w:left="0" w:right="0"/>
              <w:jc w:val="center"/>
              <w:rPr>
                <w:rFonts w:hint="eastAsia" w:ascii="宋体" w:hAnsi="宋体"/>
                <w:b/>
                <w:bCs/>
                <w:color w:val="000000"/>
                <w:sz w:val="16"/>
                <w:szCs w:val="24"/>
              </w:rPr>
            </w:pPr>
          </w:p>
        </w:tc>
        <w:tc>
          <w:tcPr>
            <w:tcW w:w="220" w:type="pct"/>
            <w:tcBorders>
              <w:top w:val="single" w:color="auto" w:sz="6" w:space="0"/>
              <w:left w:val="single" w:color="auto" w:sz="6" w:space="0"/>
              <w:bottom w:val="single" w:color="auto" w:sz="6" w:space="0"/>
              <w:right w:val="single" w:color="auto" w:sz="6" w:space="0"/>
              <w:tl2br w:val="nil"/>
              <w:tr2bl w:val="nil"/>
            </w:tcBorders>
            <w:noWrap w:val="0"/>
            <w:vAlign w:val="bottom"/>
          </w:tcPr>
          <w:p w14:paraId="5C1640B2">
            <w:pPr>
              <w:keepNext w:val="0"/>
              <w:keepLines w:val="0"/>
              <w:suppressLineNumbers w:val="0"/>
              <w:spacing w:before="0" w:beforeAutospacing="0" w:after="0" w:afterAutospacing="0"/>
              <w:ind w:left="0" w:right="0"/>
              <w:jc w:val="center"/>
              <w:rPr>
                <w:rFonts w:hint="eastAsia" w:ascii="宋体" w:hAnsi="宋体"/>
                <w:b/>
                <w:bCs/>
                <w:color w:val="000000"/>
                <w:sz w:val="16"/>
                <w:szCs w:val="24"/>
              </w:rPr>
            </w:pPr>
          </w:p>
        </w:tc>
        <w:tc>
          <w:tcPr>
            <w:tcW w:w="235" w:type="pct"/>
            <w:tcBorders>
              <w:top w:val="single" w:color="auto" w:sz="6" w:space="0"/>
              <w:left w:val="single" w:color="auto" w:sz="6" w:space="0"/>
              <w:bottom w:val="single" w:color="auto" w:sz="6" w:space="0"/>
              <w:right w:val="single" w:color="000000" w:sz="6" w:space="0"/>
              <w:tl2br w:val="nil"/>
              <w:tr2bl w:val="nil"/>
            </w:tcBorders>
            <w:noWrap w:val="0"/>
            <w:vAlign w:val="bottom"/>
          </w:tcPr>
          <w:p w14:paraId="75F11F3C">
            <w:pPr>
              <w:keepNext w:val="0"/>
              <w:keepLines w:val="0"/>
              <w:suppressLineNumbers w:val="0"/>
              <w:spacing w:before="0" w:beforeAutospacing="0" w:after="0" w:afterAutospacing="0"/>
              <w:ind w:left="0" w:right="0"/>
              <w:jc w:val="center"/>
              <w:rPr>
                <w:rFonts w:hint="eastAsia" w:ascii="宋体" w:hAnsi="宋体"/>
                <w:color w:val="000000"/>
                <w:sz w:val="16"/>
                <w:szCs w:val="24"/>
              </w:rPr>
            </w:pPr>
          </w:p>
        </w:tc>
      </w:tr>
      <w:tr w14:paraId="03331E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52" w:type="pct"/>
            <w:vMerge w:val="continue"/>
            <w:tcBorders>
              <w:left w:val="single" w:color="auto" w:sz="6" w:space="0"/>
              <w:right w:val="single" w:color="auto" w:sz="6" w:space="0"/>
              <w:tl2br w:val="nil"/>
              <w:tr2bl w:val="nil"/>
            </w:tcBorders>
            <w:noWrap w:val="0"/>
            <w:vAlign w:val="center"/>
          </w:tcPr>
          <w:p w14:paraId="43104156">
            <w:pPr>
              <w:keepNext w:val="0"/>
              <w:keepLines w:val="0"/>
              <w:suppressLineNumbers w:val="0"/>
              <w:spacing w:before="0" w:beforeLines="0" w:beforeAutospacing="0" w:after="0" w:afterLines="0" w:afterAutospacing="0"/>
              <w:ind w:left="0" w:right="0"/>
              <w:jc w:val="center"/>
              <w:rPr>
                <w:rFonts w:hint="eastAsia" w:ascii="宋体" w:hAnsi="宋体"/>
                <w:b/>
                <w:color w:val="000000"/>
                <w:sz w:val="18"/>
                <w:szCs w:val="24"/>
              </w:rPr>
            </w:pPr>
          </w:p>
        </w:tc>
        <w:tc>
          <w:tcPr>
            <w:tcW w:w="231" w:type="pct"/>
            <w:vMerge w:val="continue"/>
            <w:tcBorders>
              <w:left w:val="single" w:color="auto" w:sz="6" w:space="0"/>
              <w:right w:val="single" w:color="auto" w:sz="6" w:space="0"/>
              <w:tl2br w:val="nil"/>
              <w:tr2bl w:val="nil"/>
            </w:tcBorders>
            <w:noWrap w:val="0"/>
            <w:vAlign w:val="center"/>
          </w:tcPr>
          <w:p w14:paraId="1D175D32">
            <w:pPr>
              <w:keepNext w:val="0"/>
              <w:keepLines w:val="0"/>
              <w:suppressLineNumbers w:val="0"/>
              <w:spacing w:before="0" w:beforeLines="0" w:beforeAutospacing="0" w:after="0" w:afterLines="0" w:afterAutospacing="0"/>
              <w:ind w:left="0" w:right="0"/>
              <w:jc w:val="center"/>
              <w:rPr>
                <w:rFonts w:hint="eastAsia" w:ascii="宋体" w:hAnsi="宋体"/>
                <w:b/>
                <w:color w:val="000000"/>
                <w:sz w:val="16"/>
                <w:szCs w:val="24"/>
              </w:rPr>
            </w:pPr>
          </w:p>
        </w:tc>
        <w:tc>
          <w:tcPr>
            <w:tcW w:w="231" w:type="pct"/>
            <w:tcBorders>
              <w:top w:val="single" w:color="auto" w:sz="6" w:space="0"/>
              <w:left w:val="single" w:color="auto" w:sz="6" w:space="0"/>
              <w:bottom w:val="single" w:color="auto" w:sz="6" w:space="0"/>
              <w:right w:val="single" w:color="auto" w:sz="6" w:space="0"/>
              <w:tl2br w:val="nil"/>
              <w:tr2bl w:val="nil"/>
            </w:tcBorders>
            <w:noWrap w:val="0"/>
            <w:vAlign w:val="bottom"/>
          </w:tcPr>
          <w:p w14:paraId="0529E402">
            <w:pPr>
              <w:keepNext w:val="0"/>
              <w:keepLines w:val="0"/>
              <w:widowControl/>
              <w:suppressLineNumbers w:val="0"/>
              <w:spacing w:before="0" w:beforeAutospacing="0" w:after="0" w:afterAutospacing="0"/>
              <w:ind w:left="0" w:right="0"/>
              <w:jc w:val="center"/>
              <w:textAlignment w:val="bottom"/>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2</w:t>
            </w:r>
          </w:p>
        </w:tc>
        <w:tc>
          <w:tcPr>
            <w:tcW w:w="539" w:type="pct"/>
            <w:tcBorders>
              <w:top w:val="single" w:color="auto" w:sz="6" w:space="0"/>
              <w:left w:val="single" w:color="auto" w:sz="6" w:space="0"/>
              <w:bottom w:val="single" w:color="auto" w:sz="6" w:space="0"/>
              <w:right w:val="single" w:color="auto" w:sz="6" w:space="0"/>
              <w:tl2br w:val="nil"/>
              <w:tr2bl w:val="nil"/>
            </w:tcBorders>
            <w:noWrap w:val="0"/>
            <w:vAlign w:val="bottom"/>
          </w:tcPr>
          <w:p w14:paraId="5ECA0734">
            <w:pPr>
              <w:keepNext w:val="0"/>
              <w:keepLines w:val="0"/>
              <w:widowControl/>
              <w:suppressLineNumbers w:val="0"/>
              <w:spacing w:before="0" w:beforeAutospacing="0" w:after="0" w:afterAutospacing="0"/>
              <w:ind w:left="0" w:right="0"/>
              <w:jc w:val="center"/>
              <w:textAlignment w:val="bottom"/>
              <w:rPr>
                <w:rFonts w:hint="default" w:ascii="宋体" w:hAnsi="宋体"/>
                <w:color w:val="000000"/>
                <w:sz w:val="16"/>
                <w:szCs w:val="24"/>
                <w:lang w:val="en-US"/>
              </w:rPr>
            </w:pPr>
            <w:r>
              <w:rPr>
                <w:rFonts w:hint="eastAsia" w:ascii="宋体" w:hAnsi="宋体" w:eastAsia="宋体" w:cs="宋体"/>
                <w:i w:val="0"/>
                <w:iCs w:val="0"/>
                <w:color w:val="000000"/>
                <w:kern w:val="0"/>
                <w:sz w:val="16"/>
                <w:szCs w:val="16"/>
                <w:u w:val="none"/>
                <w:lang w:val="en-US" w:eastAsia="zh-CN" w:bidi="ar"/>
              </w:rPr>
              <w:t>JY060502</w:t>
            </w:r>
          </w:p>
        </w:tc>
        <w:tc>
          <w:tcPr>
            <w:tcW w:w="614" w:type="pct"/>
            <w:tcBorders>
              <w:top w:val="single" w:color="auto" w:sz="6" w:space="0"/>
              <w:left w:val="single" w:color="auto" w:sz="6" w:space="0"/>
              <w:bottom w:val="single" w:color="auto" w:sz="6" w:space="0"/>
              <w:right w:val="single" w:color="auto" w:sz="6" w:space="0"/>
              <w:tl2br w:val="nil"/>
              <w:tr2bl w:val="nil"/>
            </w:tcBorders>
            <w:noWrap w:val="0"/>
            <w:vAlign w:val="bottom"/>
          </w:tcPr>
          <w:p w14:paraId="3D534251">
            <w:pPr>
              <w:keepNext w:val="0"/>
              <w:keepLines w:val="0"/>
              <w:widowControl/>
              <w:suppressLineNumbers w:val="0"/>
              <w:spacing w:before="0" w:beforeAutospacing="0" w:after="0" w:afterAutospacing="0"/>
              <w:ind w:left="0" w:right="0"/>
              <w:jc w:val="center"/>
              <w:textAlignment w:val="bottom"/>
              <w:rPr>
                <w:rFonts w:hint="eastAsia" w:ascii="宋体" w:hAnsi="宋体" w:eastAsia="仿宋_GB2312"/>
                <w:color w:val="000000"/>
                <w:sz w:val="16"/>
                <w:szCs w:val="24"/>
                <w:lang w:val="en-US" w:eastAsia="zh-CN"/>
              </w:rPr>
            </w:pPr>
            <w:r>
              <w:rPr>
                <w:rFonts w:hint="default" w:ascii="仿宋_GB2312" w:hAnsi="宋体" w:eastAsia="仿宋_GB2312" w:cs="仿宋_GB2312"/>
                <w:i w:val="0"/>
                <w:iCs w:val="0"/>
                <w:color w:val="000000"/>
                <w:kern w:val="0"/>
                <w:sz w:val="16"/>
                <w:szCs w:val="16"/>
                <w:u w:val="none"/>
                <w:lang w:val="en-US" w:eastAsia="zh-CN" w:bidi="ar"/>
              </w:rPr>
              <w:t>流行舞</w:t>
            </w:r>
          </w:p>
        </w:tc>
        <w:tc>
          <w:tcPr>
            <w:tcW w:w="219" w:type="pct"/>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bottom"/>
          </w:tcPr>
          <w:p w14:paraId="7E7C9C32">
            <w:pPr>
              <w:keepNext w:val="0"/>
              <w:keepLines w:val="0"/>
              <w:widowControl/>
              <w:suppressLineNumbers w:val="0"/>
              <w:spacing w:before="0" w:beforeAutospacing="0" w:after="0" w:afterAutospacing="0"/>
              <w:ind w:left="0" w:right="0"/>
              <w:jc w:val="center"/>
              <w:textAlignment w:val="bottom"/>
              <w:rPr>
                <w:rFonts w:hint="eastAsia" w:ascii="宋体" w:hAnsi="宋体"/>
                <w:color w:val="000000"/>
                <w:sz w:val="16"/>
                <w:szCs w:val="24"/>
                <w:lang w:val="en-US" w:eastAsia="zh-CN"/>
              </w:rPr>
            </w:pPr>
            <w:r>
              <w:rPr>
                <w:rFonts w:hint="default" w:ascii="仿宋_GB2312" w:hAnsi="宋体" w:eastAsia="仿宋_GB2312" w:cs="仿宋_GB2312"/>
                <w:i w:val="0"/>
                <w:iCs w:val="0"/>
                <w:color w:val="000000"/>
                <w:kern w:val="0"/>
                <w:sz w:val="16"/>
                <w:szCs w:val="16"/>
                <w:u w:val="none"/>
                <w:lang w:val="en-US" w:eastAsia="zh-CN" w:bidi="ar"/>
              </w:rPr>
              <w:t>考查</w:t>
            </w:r>
          </w:p>
        </w:tc>
        <w:tc>
          <w:tcPr>
            <w:tcW w:w="254" w:type="pct"/>
            <w:tcBorders>
              <w:top w:val="single" w:color="auto" w:sz="6" w:space="0"/>
              <w:left w:val="single" w:color="auto" w:sz="6" w:space="0"/>
              <w:bottom w:val="single" w:color="auto" w:sz="6" w:space="0"/>
              <w:right w:val="single" w:color="auto" w:sz="6" w:space="0"/>
              <w:tl2br w:val="nil"/>
              <w:tr2bl w:val="nil"/>
            </w:tcBorders>
            <w:noWrap w:val="0"/>
            <w:vAlign w:val="bottom"/>
          </w:tcPr>
          <w:p w14:paraId="45D57DA1">
            <w:pPr>
              <w:keepNext w:val="0"/>
              <w:keepLines w:val="0"/>
              <w:widowControl/>
              <w:suppressLineNumbers w:val="0"/>
              <w:spacing w:before="0" w:beforeAutospacing="0" w:after="0" w:afterAutospacing="0"/>
              <w:ind w:left="0" w:right="0"/>
              <w:jc w:val="center"/>
              <w:textAlignment w:val="bottom"/>
              <w:rPr>
                <w:rFonts w:hint="eastAsia" w:ascii="宋体" w:hAnsi="宋体"/>
                <w:color w:val="000000"/>
                <w:sz w:val="16"/>
                <w:szCs w:val="24"/>
                <w:lang w:val="en-US" w:eastAsia="zh-CN"/>
              </w:rPr>
            </w:pPr>
            <w:r>
              <w:rPr>
                <w:rFonts w:hint="eastAsia" w:ascii="宋体" w:hAnsi="宋体" w:eastAsia="宋体" w:cs="宋体"/>
                <w:i w:val="0"/>
                <w:iCs w:val="0"/>
                <w:color w:val="000000"/>
                <w:kern w:val="0"/>
                <w:sz w:val="16"/>
                <w:szCs w:val="16"/>
                <w:u w:val="none"/>
                <w:lang w:val="en-US" w:eastAsia="zh-CN" w:bidi="ar"/>
              </w:rPr>
              <w:t>B</w:t>
            </w:r>
          </w:p>
        </w:tc>
        <w:tc>
          <w:tcPr>
            <w:tcW w:w="266" w:type="pct"/>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bottom"/>
          </w:tcPr>
          <w:p w14:paraId="1159DE96">
            <w:pPr>
              <w:keepNext w:val="0"/>
              <w:keepLines w:val="0"/>
              <w:widowControl/>
              <w:suppressLineNumbers w:val="0"/>
              <w:spacing w:before="0" w:beforeAutospacing="0" w:after="0" w:afterAutospacing="0"/>
              <w:ind w:left="0" w:right="0"/>
              <w:jc w:val="center"/>
              <w:textAlignment w:val="bottom"/>
              <w:rPr>
                <w:rFonts w:hint="default" w:ascii="宋体" w:hAnsi="宋体"/>
                <w:color w:val="000000"/>
                <w:sz w:val="16"/>
                <w:szCs w:val="24"/>
                <w:lang w:val="en-US" w:eastAsia="zh-CN"/>
              </w:rPr>
            </w:pPr>
            <w:r>
              <w:rPr>
                <w:rFonts w:hint="eastAsia" w:ascii="宋体" w:hAnsi="宋体"/>
                <w:color w:val="000000"/>
                <w:sz w:val="16"/>
                <w:szCs w:val="24"/>
                <w:lang w:val="en-US" w:eastAsia="zh-CN"/>
              </w:rPr>
              <w:t>5</w:t>
            </w:r>
          </w:p>
        </w:tc>
        <w:tc>
          <w:tcPr>
            <w:tcW w:w="312" w:type="pct"/>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bottom"/>
          </w:tcPr>
          <w:p w14:paraId="6EFED684">
            <w:pPr>
              <w:keepNext w:val="0"/>
              <w:keepLines w:val="0"/>
              <w:widowControl/>
              <w:suppressLineNumbers w:val="0"/>
              <w:spacing w:before="0" w:beforeAutospacing="0" w:after="0" w:afterAutospacing="0"/>
              <w:ind w:left="0" w:right="0"/>
              <w:jc w:val="center"/>
              <w:textAlignment w:val="bottom"/>
              <w:rPr>
                <w:rFonts w:hint="default" w:ascii="宋体" w:hAnsi="宋体" w:eastAsia="仿宋_GB2312" w:cs="Times New Roman"/>
                <w:color w:val="000000"/>
                <w:kern w:val="2"/>
                <w:sz w:val="16"/>
                <w:szCs w:val="24"/>
                <w:lang w:val="en-US" w:eastAsia="zh-CN" w:bidi="ar-SA"/>
              </w:rPr>
            </w:pPr>
            <w:r>
              <w:rPr>
                <w:rFonts w:hint="eastAsia" w:ascii="宋体" w:hAnsi="宋体" w:cs="Times New Roman"/>
                <w:color w:val="000000"/>
                <w:kern w:val="2"/>
                <w:sz w:val="16"/>
                <w:szCs w:val="24"/>
                <w:lang w:val="en-US" w:eastAsia="zh-CN" w:bidi="ar-SA"/>
              </w:rPr>
              <w:t>80</w:t>
            </w:r>
          </w:p>
        </w:tc>
        <w:tc>
          <w:tcPr>
            <w:tcW w:w="312" w:type="pct"/>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bottom"/>
          </w:tcPr>
          <w:p w14:paraId="284F6AAF">
            <w:pPr>
              <w:keepNext w:val="0"/>
              <w:keepLines w:val="0"/>
              <w:widowControl/>
              <w:suppressLineNumbers w:val="0"/>
              <w:spacing w:before="0" w:beforeAutospacing="0" w:after="0" w:afterAutospacing="0"/>
              <w:ind w:left="0" w:right="0"/>
              <w:jc w:val="center"/>
              <w:textAlignment w:val="bottom"/>
              <w:rPr>
                <w:rFonts w:hint="default" w:ascii="宋体" w:hAnsi="宋体" w:eastAsia="仿宋_GB2312" w:cs="Times New Roman"/>
                <w:color w:val="000000"/>
                <w:kern w:val="2"/>
                <w:sz w:val="16"/>
                <w:szCs w:val="24"/>
                <w:lang w:val="en-US" w:eastAsia="zh-CN" w:bidi="ar-SA"/>
              </w:rPr>
            </w:pPr>
            <w:r>
              <w:rPr>
                <w:rFonts w:hint="eastAsia" w:ascii="宋体" w:hAnsi="宋体" w:eastAsia="宋体" w:cs="宋体"/>
                <w:i w:val="0"/>
                <w:iCs w:val="0"/>
                <w:color w:val="000000"/>
                <w:kern w:val="0"/>
                <w:sz w:val="16"/>
                <w:szCs w:val="16"/>
                <w:u w:val="none"/>
                <w:lang w:val="en-US" w:eastAsia="zh-CN" w:bidi="ar"/>
              </w:rPr>
              <w:t>60</w:t>
            </w:r>
          </w:p>
        </w:tc>
        <w:tc>
          <w:tcPr>
            <w:tcW w:w="317" w:type="pct"/>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bottom"/>
          </w:tcPr>
          <w:p w14:paraId="37595EFB">
            <w:pPr>
              <w:keepNext w:val="0"/>
              <w:keepLines w:val="0"/>
              <w:widowControl/>
              <w:suppressLineNumbers w:val="0"/>
              <w:spacing w:before="0" w:beforeAutospacing="0" w:after="0" w:afterAutospacing="0"/>
              <w:ind w:left="0" w:right="0"/>
              <w:jc w:val="center"/>
              <w:textAlignment w:val="bottom"/>
              <w:rPr>
                <w:rFonts w:hint="default" w:ascii="宋体" w:hAnsi="宋体" w:eastAsia="仿宋_GB2312" w:cs="Times New Roman"/>
                <w:color w:val="000000"/>
                <w:kern w:val="2"/>
                <w:sz w:val="16"/>
                <w:szCs w:val="24"/>
                <w:lang w:val="en-US" w:eastAsia="zh-CN" w:bidi="ar-SA"/>
              </w:rPr>
            </w:pPr>
            <w:r>
              <w:rPr>
                <w:rFonts w:hint="eastAsia" w:ascii="宋体" w:hAnsi="宋体" w:eastAsia="宋体" w:cs="宋体"/>
                <w:i w:val="0"/>
                <w:iCs w:val="0"/>
                <w:color w:val="000000"/>
                <w:kern w:val="0"/>
                <w:sz w:val="16"/>
                <w:szCs w:val="16"/>
                <w:u w:val="none"/>
                <w:lang w:val="en-US" w:eastAsia="zh-CN" w:bidi="ar"/>
              </w:rPr>
              <w:t>20</w:t>
            </w:r>
          </w:p>
        </w:tc>
        <w:tc>
          <w:tcPr>
            <w:tcW w:w="219" w:type="pct"/>
            <w:tcBorders>
              <w:top w:val="single" w:color="auto" w:sz="6" w:space="0"/>
              <w:left w:val="single" w:color="auto" w:sz="6" w:space="0"/>
              <w:bottom w:val="single" w:color="auto" w:sz="6" w:space="0"/>
              <w:right w:val="single" w:color="auto" w:sz="6" w:space="0"/>
              <w:tl2br w:val="nil"/>
              <w:tr2bl w:val="nil"/>
            </w:tcBorders>
            <w:noWrap w:val="0"/>
            <w:vAlign w:val="bottom"/>
          </w:tcPr>
          <w:p w14:paraId="646A5DBB">
            <w:pPr>
              <w:keepNext w:val="0"/>
              <w:keepLines w:val="0"/>
              <w:suppressLineNumbers w:val="0"/>
              <w:spacing w:before="0" w:beforeAutospacing="0" w:after="0" w:afterAutospacing="0"/>
              <w:ind w:left="0" w:right="0"/>
              <w:jc w:val="center"/>
              <w:rPr>
                <w:rFonts w:hint="eastAsia" w:ascii="宋体" w:hAnsi="宋体"/>
                <w:b/>
                <w:bCs/>
                <w:color w:val="000000"/>
                <w:sz w:val="16"/>
                <w:szCs w:val="24"/>
              </w:rPr>
            </w:pPr>
          </w:p>
        </w:tc>
        <w:tc>
          <w:tcPr>
            <w:tcW w:w="256" w:type="pct"/>
            <w:tcBorders>
              <w:top w:val="single" w:color="auto" w:sz="6" w:space="0"/>
              <w:left w:val="single" w:color="auto" w:sz="6" w:space="0"/>
              <w:bottom w:val="single" w:color="auto" w:sz="6" w:space="0"/>
              <w:right w:val="single" w:color="auto" w:sz="6" w:space="0"/>
              <w:tl2br w:val="nil"/>
              <w:tr2bl w:val="nil"/>
            </w:tcBorders>
            <w:noWrap w:val="0"/>
            <w:vAlign w:val="bottom"/>
          </w:tcPr>
          <w:p w14:paraId="0D6FDC90">
            <w:pPr>
              <w:keepNext w:val="0"/>
              <w:keepLines w:val="0"/>
              <w:widowControl/>
              <w:suppressLineNumbers w:val="0"/>
              <w:spacing w:before="0" w:beforeAutospacing="0" w:after="0" w:afterAutospacing="0"/>
              <w:ind w:left="0" w:right="0"/>
              <w:jc w:val="center"/>
              <w:textAlignment w:val="bottom"/>
              <w:rPr>
                <w:rFonts w:hint="eastAsia" w:ascii="宋体" w:hAnsi="宋体" w:eastAsia="仿宋_GB2312"/>
                <w:b/>
                <w:bCs/>
                <w:color w:val="000000"/>
                <w:sz w:val="16"/>
                <w:szCs w:val="24"/>
                <w:lang w:val="en-US" w:eastAsia="zh-CN"/>
              </w:rPr>
            </w:pPr>
          </w:p>
        </w:tc>
        <w:tc>
          <w:tcPr>
            <w:tcW w:w="248" w:type="pct"/>
            <w:tcBorders>
              <w:top w:val="single" w:color="auto" w:sz="6" w:space="0"/>
              <w:left w:val="single" w:color="auto" w:sz="6" w:space="0"/>
              <w:bottom w:val="single" w:color="auto" w:sz="6" w:space="0"/>
              <w:right w:val="single" w:color="auto" w:sz="6" w:space="0"/>
              <w:tl2br w:val="nil"/>
              <w:tr2bl w:val="nil"/>
            </w:tcBorders>
            <w:noWrap w:val="0"/>
            <w:vAlign w:val="bottom"/>
          </w:tcPr>
          <w:p w14:paraId="38FA2717">
            <w:pPr>
              <w:keepNext w:val="0"/>
              <w:keepLines w:val="0"/>
              <w:suppressLineNumbers w:val="0"/>
              <w:spacing w:before="0" w:beforeAutospacing="0" w:after="0" w:afterAutospacing="0"/>
              <w:ind w:left="0" w:right="0"/>
              <w:jc w:val="center"/>
              <w:rPr>
                <w:rFonts w:hint="eastAsia" w:ascii="宋体" w:hAnsi="宋体" w:eastAsia="仿宋_GB2312"/>
                <w:b/>
                <w:bCs/>
                <w:color w:val="000000"/>
                <w:sz w:val="16"/>
                <w:szCs w:val="24"/>
                <w:lang w:val="en-US" w:eastAsia="zh-CN"/>
              </w:rPr>
            </w:pPr>
            <w:r>
              <w:rPr>
                <w:rFonts w:hint="eastAsia" w:ascii="宋体" w:hAnsi="宋体"/>
                <w:b/>
                <w:bCs/>
                <w:color w:val="000000"/>
                <w:sz w:val="16"/>
                <w:szCs w:val="24"/>
                <w:lang w:val="en-US" w:eastAsia="zh-CN"/>
              </w:rPr>
              <w:t>4</w:t>
            </w:r>
          </w:p>
        </w:tc>
        <w:tc>
          <w:tcPr>
            <w:tcW w:w="267" w:type="pct"/>
            <w:tcBorders>
              <w:top w:val="single" w:color="auto" w:sz="6" w:space="0"/>
              <w:left w:val="single" w:color="auto" w:sz="6" w:space="0"/>
              <w:bottom w:val="single" w:color="auto" w:sz="6" w:space="0"/>
              <w:right w:val="single" w:color="auto" w:sz="6" w:space="0"/>
              <w:tl2br w:val="nil"/>
              <w:tr2bl w:val="nil"/>
            </w:tcBorders>
            <w:noWrap w:val="0"/>
            <w:vAlign w:val="bottom"/>
          </w:tcPr>
          <w:p w14:paraId="32634745">
            <w:pPr>
              <w:keepNext w:val="0"/>
              <w:keepLines w:val="0"/>
              <w:suppressLineNumbers w:val="0"/>
              <w:spacing w:before="0" w:beforeAutospacing="0" w:after="0" w:afterAutospacing="0"/>
              <w:ind w:left="0" w:right="0"/>
              <w:jc w:val="center"/>
              <w:rPr>
                <w:rFonts w:hint="eastAsia" w:ascii="宋体" w:hAnsi="宋体" w:eastAsia="仿宋_GB2312"/>
                <w:b/>
                <w:bCs/>
                <w:color w:val="000000"/>
                <w:sz w:val="16"/>
                <w:szCs w:val="24"/>
                <w:lang w:val="en-US" w:eastAsia="zh-CN"/>
              </w:rPr>
            </w:pPr>
          </w:p>
        </w:tc>
        <w:tc>
          <w:tcPr>
            <w:tcW w:w="220" w:type="pct"/>
            <w:tcBorders>
              <w:top w:val="single" w:color="auto" w:sz="6" w:space="0"/>
              <w:left w:val="single" w:color="auto" w:sz="6" w:space="0"/>
              <w:bottom w:val="single" w:color="auto" w:sz="6" w:space="0"/>
              <w:right w:val="single" w:color="auto" w:sz="6" w:space="0"/>
              <w:tl2br w:val="nil"/>
              <w:tr2bl w:val="nil"/>
            </w:tcBorders>
            <w:noWrap w:val="0"/>
            <w:vAlign w:val="bottom"/>
          </w:tcPr>
          <w:p w14:paraId="3930DB9F">
            <w:pPr>
              <w:keepNext w:val="0"/>
              <w:keepLines w:val="0"/>
              <w:suppressLineNumbers w:val="0"/>
              <w:spacing w:before="0" w:beforeAutospacing="0" w:after="0" w:afterAutospacing="0"/>
              <w:ind w:left="0" w:right="0"/>
              <w:jc w:val="center"/>
              <w:rPr>
                <w:rFonts w:hint="eastAsia" w:ascii="宋体" w:hAnsi="宋体"/>
                <w:b/>
                <w:bCs/>
                <w:color w:val="000000"/>
                <w:sz w:val="16"/>
                <w:szCs w:val="24"/>
              </w:rPr>
            </w:pPr>
          </w:p>
        </w:tc>
        <w:tc>
          <w:tcPr>
            <w:tcW w:w="235" w:type="pct"/>
            <w:tcBorders>
              <w:top w:val="single" w:color="auto" w:sz="6" w:space="0"/>
              <w:left w:val="single" w:color="auto" w:sz="6" w:space="0"/>
              <w:bottom w:val="single" w:color="auto" w:sz="6" w:space="0"/>
              <w:right w:val="single" w:color="000000" w:sz="6" w:space="0"/>
              <w:tl2br w:val="nil"/>
              <w:tr2bl w:val="nil"/>
            </w:tcBorders>
            <w:noWrap w:val="0"/>
            <w:vAlign w:val="bottom"/>
          </w:tcPr>
          <w:p w14:paraId="41FF9FE5">
            <w:pPr>
              <w:keepNext w:val="0"/>
              <w:keepLines w:val="0"/>
              <w:suppressLineNumbers w:val="0"/>
              <w:spacing w:before="0" w:beforeAutospacing="0" w:after="0" w:afterAutospacing="0"/>
              <w:ind w:left="0" w:right="0"/>
              <w:jc w:val="center"/>
              <w:rPr>
                <w:rFonts w:hint="eastAsia" w:ascii="宋体" w:hAnsi="宋体"/>
                <w:color w:val="000000"/>
                <w:sz w:val="16"/>
                <w:szCs w:val="24"/>
              </w:rPr>
            </w:pPr>
          </w:p>
        </w:tc>
      </w:tr>
      <w:tr w14:paraId="77FAD0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52" w:type="pct"/>
            <w:vMerge w:val="continue"/>
            <w:tcBorders>
              <w:left w:val="single" w:color="auto" w:sz="6" w:space="0"/>
              <w:right w:val="single" w:color="auto" w:sz="6" w:space="0"/>
              <w:tl2br w:val="nil"/>
              <w:tr2bl w:val="nil"/>
            </w:tcBorders>
            <w:noWrap w:val="0"/>
            <w:vAlign w:val="center"/>
          </w:tcPr>
          <w:p w14:paraId="696772E0">
            <w:pPr>
              <w:keepNext w:val="0"/>
              <w:keepLines w:val="0"/>
              <w:suppressLineNumbers w:val="0"/>
              <w:spacing w:before="0" w:beforeLines="0" w:beforeAutospacing="0" w:after="0" w:afterLines="0" w:afterAutospacing="0"/>
              <w:ind w:left="0" w:right="0"/>
              <w:jc w:val="center"/>
              <w:rPr>
                <w:rFonts w:hint="eastAsia" w:ascii="宋体" w:hAnsi="宋体"/>
                <w:b/>
                <w:color w:val="000000"/>
                <w:sz w:val="18"/>
                <w:szCs w:val="24"/>
              </w:rPr>
            </w:pPr>
          </w:p>
        </w:tc>
        <w:tc>
          <w:tcPr>
            <w:tcW w:w="231" w:type="pct"/>
            <w:vMerge w:val="continue"/>
            <w:tcBorders>
              <w:left w:val="single" w:color="auto" w:sz="6" w:space="0"/>
              <w:right w:val="single" w:color="auto" w:sz="6" w:space="0"/>
              <w:tl2br w:val="nil"/>
              <w:tr2bl w:val="nil"/>
            </w:tcBorders>
            <w:noWrap w:val="0"/>
            <w:vAlign w:val="center"/>
          </w:tcPr>
          <w:p w14:paraId="6DF88AD0">
            <w:pPr>
              <w:keepNext w:val="0"/>
              <w:keepLines w:val="0"/>
              <w:suppressLineNumbers w:val="0"/>
              <w:spacing w:before="0" w:beforeLines="0" w:beforeAutospacing="0" w:after="0" w:afterLines="0" w:afterAutospacing="0"/>
              <w:ind w:left="0" w:right="0"/>
              <w:jc w:val="center"/>
              <w:rPr>
                <w:rFonts w:hint="eastAsia" w:ascii="宋体" w:hAnsi="宋体"/>
                <w:b/>
                <w:color w:val="000000"/>
                <w:sz w:val="16"/>
                <w:szCs w:val="24"/>
              </w:rPr>
            </w:pPr>
          </w:p>
        </w:tc>
        <w:tc>
          <w:tcPr>
            <w:tcW w:w="231" w:type="pct"/>
            <w:tcBorders>
              <w:top w:val="single" w:color="auto" w:sz="6" w:space="0"/>
              <w:left w:val="single" w:color="auto" w:sz="6" w:space="0"/>
              <w:bottom w:val="single" w:color="auto" w:sz="6" w:space="0"/>
              <w:right w:val="single" w:color="auto" w:sz="6" w:space="0"/>
              <w:tl2br w:val="nil"/>
              <w:tr2bl w:val="nil"/>
            </w:tcBorders>
            <w:noWrap w:val="0"/>
            <w:vAlign w:val="bottom"/>
          </w:tcPr>
          <w:p w14:paraId="7C1FF0DE">
            <w:pPr>
              <w:keepNext w:val="0"/>
              <w:keepLines w:val="0"/>
              <w:widowControl/>
              <w:suppressLineNumbers w:val="0"/>
              <w:spacing w:before="0" w:beforeAutospacing="0" w:after="0" w:afterAutospacing="0"/>
              <w:ind w:left="0" w:right="0"/>
              <w:jc w:val="center"/>
              <w:textAlignment w:val="bottom"/>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3</w:t>
            </w:r>
          </w:p>
        </w:tc>
        <w:tc>
          <w:tcPr>
            <w:tcW w:w="539" w:type="pct"/>
            <w:tcBorders>
              <w:top w:val="single" w:color="auto" w:sz="6" w:space="0"/>
              <w:left w:val="single" w:color="auto" w:sz="6" w:space="0"/>
              <w:bottom w:val="single" w:color="auto" w:sz="6" w:space="0"/>
              <w:right w:val="single" w:color="auto" w:sz="6" w:space="0"/>
              <w:tl2br w:val="nil"/>
              <w:tr2bl w:val="nil"/>
            </w:tcBorders>
            <w:noWrap w:val="0"/>
            <w:vAlign w:val="bottom"/>
          </w:tcPr>
          <w:p w14:paraId="39448E98">
            <w:pPr>
              <w:keepNext w:val="0"/>
              <w:keepLines w:val="0"/>
              <w:widowControl/>
              <w:suppressLineNumbers w:val="0"/>
              <w:spacing w:before="0" w:beforeAutospacing="0" w:after="0" w:afterAutospacing="0"/>
              <w:ind w:left="0" w:right="0"/>
              <w:jc w:val="center"/>
              <w:textAlignment w:val="bottom"/>
              <w:rPr>
                <w:rFonts w:hint="default" w:ascii="宋体" w:hAnsi="宋体"/>
                <w:color w:val="000000"/>
                <w:sz w:val="16"/>
                <w:szCs w:val="24"/>
                <w:lang w:val="en-US"/>
              </w:rPr>
            </w:pPr>
            <w:r>
              <w:rPr>
                <w:rFonts w:hint="eastAsia" w:ascii="宋体" w:hAnsi="宋体" w:eastAsia="宋体" w:cs="宋体"/>
                <w:i w:val="0"/>
                <w:iCs w:val="0"/>
                <w:color w:val="000000"/>
                <w:kern w:val="0"/>
                <w:sz w:val="16"/>
                <w:szCs w:val="16"/>
                <w:u w:val="none"/>
                <w:lang w:val="en-US" w:eastAsia="zh-CN" w:bidi="ar"/>
              </w:rPr>
              <w:t>JY060503</w:t>
            </w:r>
          </w:p>
        </w:tc>
        <w:tc>
          <w:tcPr>
            <w:tcW w:w="614" w:type="pct"/>
            <w:tcBorders>
              <w:top w:val="single" w:color="auto" w:sz="6" w:space="0"/>
              <w:left w:val="single" w:color="auto" w:sz="6" w:space="0"/>
              <w:bottom w:val="single" w:color="auto" w:sz="6" w:space="0"/>
              <w:right w:val="single" w:color="auto" w:sz="6" w:space="0"/>
              <w:tl2br w:val="nil"/>
              <w:tr2bl w:val="nil"/>
            </w:tcBorders>
            <w:noWrap w:val="0"/>
            <w:vAlign w:val="bottom"/>
          </w:tcPr>
          <w:p w14:paraId="21144226">
            <w:pPr>
              <w:keepNext w:val="0"/>
              <w:keepLines w:val="0"/>
              <w:widowControl/>
              <w:suppressLineNumbers w:val="0"/>
              <w:spacing w:before="0" w:beforeAutospacing="0" w:after="0" w:afterAutospacing="0"/>
              <w:ind w:left="0" w:right="0"/>
              <w:jc w:val="center"/>
              <w:textAlignment w:val="bottom"/>
              <w:rPr>
                <w:rFonts w:hint="default" w:ascii="宋体" w:hAnsi="宋体" w:eastAsia="仿宋_GB2312"/>
                <w:color w:val="000000"/>
                <w:sz w:val="16"/>
                <w:szCs w:val="24"/>
                <w:lang w:val="en-US" w:eastAsia="zh-CN"/>
              </w:rPr>
            </w:pPr>
            <w:r>
              <w:rPr>
                <w:rFonts w:hint="eastAsia" w:ascii="宋体" w:hAnsi="宋体"/>
                <w:color w:val="000000"/>
                <w:sz w:val="16"/>
                <w:szCs w:val="24"/>
                <w:lang w:val="en-US" w:eastAsia="zh-CN"/>
              </w:rPr>
              <w:t>舞蹈剧目</w:t>
            </w:r>
          </w:p>
        </w:tc>
        <w:tc>
          <w:tcPr>
            <w:tcW w:w="219" w:type="pct"/>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bottom"/>
          </w:tcPr>
          <w:p w14:paraId="7A7408C0">
            <w:pPr>
              <w:keepNext w:val="0"/>
              <w:keepLines w:val="0"/>
              <w:widowControl/>
              <w:suppressLineNumbers w:val="0"/>
              <w:spacing w:before="0" w:beforeAutospacing="0" w:after="0" w:afterAutospacing="0"/>
              <w:ind w:left="0" w:right="0"/>
              <w:jc w:val="center"/>
              <w:textAlignment w:val="bottom"/>
              <w:rPr>
                <w:rFonts w:hint="eastAsia" w:ascii="宋体" w:hAnsi="宋体"/>
                <w:color w:val="000000"/>
                <w:sz w:val="16"/>
                <w:szCs w:val="24"/>
                <w:lang w:val="en-US" w:eastAsia="zh-CN"/>
              </w:rPr>
            </w:pPr>
            <w:r>
              <w:rPr>
                <w:rFonts w:hint="default" w:ascii="仿宋_GB2312" w:hAnsi="宋体" w:eastAsia="仿宋_GB2312" w:cs="仿宋_GB2312"/>
                <w:i w:val="0"/>
                <w:iCs w:val="0"/>
                <w:color w:val="000000"/>
                <w:kern w:val="0"/>
                <w:sz w:val="16"/>
                <w:szCs w:val="16"/>
                <w:u w:val="none"/>
                <w:lang w:val="en-US" w:eastAsia="zh-CN" w:bidi="ar"/>
              </w:rPr>
              <w:t>考查</w:t>
            </w:r>
          </w:p>
        </w:tc>
        <w:tc>
          <w:tcPr>
            <w:tcW w:w="254" w:type="pct"/>
            <w:tcBorders>
              <w:top w:val="single" w:color="auto" w:sz="6" w:space="0"/>
              <w:left w:val="single" w:color="auto" w:sz="6" w:space="0"/>
              <w:bottom w:val="single" w:color="auto" w:sz="6" w:space="0"/>
              <w:right w:val="single" w:color="auto" w:sz="6" w:space="0"/>
              <w:tl2br w:val="nil"/>
              <w:tr2bl w:val="nil"/>
            </w:tcBorders>
            <w:noWrap w:val="0"/>
            <w:vAlign w:val="bottom"/>
          </w:tcPr>
          <w:p w14:paraId="5B6ACE46">
            <w:pPr>
              <w:keepNext w:val="0"/>
              <w:keepLines w:val="0"/>
              <w:widowControl/>
              <w:suppressLineNumbers w:val="0"/>
              <w:spacing w:before="0" w:beforeAutospacing="0" w:after="0" w:afterAutospacing="0"/>
              <w:ind w:left="0" w:right="0"/>
              <w:jc w:val="center"/>
              <w:textAlignment w:val="bottom"/>
              <w:rPr>
                <w:rFonts w:hint="eastAsia" w:ascii="宋体" w:hAnsi="宋体"/>
                <w:color w:val="000000"/>
                <w:sz w:val="16"/>
                <w:szCs w:val="24"/>
                <w:lang w:val="en-US" w:eastAsia="zh-CN"/>
              </w:rPr>
            </w:pPr>
            <w:r>
              <w:rPr>
                <w:rFonts w:hint="eastAsia" w:ascii="宋体" w:hAnsi="宋体" w:eastAsia="宋体" w:cs="宋体"/>
                <w:i w:val="0"/>
                <w:iCs w:val="0"/>
                <w:color w:val="000000"/>
                <w:kern w:val="0"/>
                <w:sz w:val="16"/>
                <w:szCs w:val="16"/>
                <w:u w:val="none"/>
                <w:lang w:val="en-US" w:eastAsia="zh-CN" w:bidi="ar"/>
              </w:rPr>
              <w:t>B</w:t>
            </w:r>
          </w:p>
        </w:tc>
        <w:tc>
          <w:tcPr>
            <w:tcW w:w="266" w:type="pct"/>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bottom"/>
          </w:tcPr>
          <w:p w14:paraId="4887E486">
            <w:pPr>
              <w:keepNext w:val="0"/>
              <w:keepLines w:val="0"/>
              <w:widowControl/>
              <w:suppressLineNumbers w:val="0"/>
              <w:spacing w:before="0" w:beforeAutospacing="0" w:after="0" w:afterAutospacing="0"/>
              <w:ind w:left="0" w:right="0"/>
              <w:jc w:val="center"/>
              <w:textAlignment w:val="bottom"/>
              <w:rPr>
                <w:rFonts w:hint="default" w:ascii="宋体" w:hAnsi="宋体"/>
                <w:color w:val="000000"/>
                <w:sz w:val="16"/>
                <w:szCs w:val="24"/>
                <w:lang w:val="en-US" w:eastAsia="zh-CN"/>
              </w:rPr>
            </w:pPr>
            <w:r>
              <w:rPr>
                <w:rFonts w:hint="eastAsia" w:ascii="宋体" w:hAnsi="宋体"/>
                <w:color w:val="000000"/>
                <w:sz w:val="16"/>
                <w:szCs w:val="24"/>
                <w:lang w:val="en-US" w:eastAsia="zh-CN"/>
              </w:rPr>
              <w:t>5</w:t>
            </w:r>
          </w:p>
        </w:tc>
        <w:tc>
          <w:tcPr>
            <w:tcW w:w="312" w:type="pct"/>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bottom"/>
          </w:tcPr>
          <w:p w14:paraId="66C4A410">
            <w:pPr>
              <w:keepNext w:val="0"/>
              <w:keepLines w:val="0"/>
              <w:widowControl/>
              <w:suppressLineNumbers w:val="0"/>
              <w:spacing w:before="0" w:beforeAutospacing="0" w:after="0" w:afterAutospacing="0"/>
              <w:ind w:left="0" w:right="0"/>
              <w:jc w:val="center"/>
              <w:textAlignment w:val="bottom"/>
              <w:rPr>
                <w:rFonts w:hint="default" w:ascii="宋体" w:hAnsi="宋体" w:eastAsia="仿宋_GB2312" w:cs="Times New Roman"/>
                <w:color w:val="000000"/>
                <w:kern w:val="2"/>
                <w:sz w:val="16"/>
                <w:szCs w:val="24"/>
                <w:lang w:val="en-US" w:eastAsia="zh-CN" w:bidi="ar-SA"/>
              </w:rPr>
            </w:pPr>
            <w:r>
              <w:rPr>
                <w:rFonts w:hint="eastAsia" w:ascii="宋体" w:hAnsi="宋体" w:cs="Times New Roman"/>
                <w:color w:val="000000"/>
                <w:kern w:val="2"/>
                <w:sz w:val="16"/>
                <w:szCs w:val="24"/>
                <w:lang w:val="en-US" w:eastAsia="zh-CN" w:bidi="ar-SA"/>
              </w:rPr>
              <w:t>80</w:t>
            </w:r>
          </w:p>
        </w:tc>
        <w:tc>
          <w:tcPr>
            <w:tcW w:w="312" w:type="pct"/>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bottom"/>
          </w:tcPr>
          <w:p w14:paraId="0789E283">
            <w:pPr>
              <w:keepNext w:val="0"/>
              <w:keepLines w:val="0"/>
              <w:widowControl/>
              <w:suppressLineNumbers w:val="0"/>
              <w:spacing w:before="0" w:beforeAutospacing="0" w:after="0" w:afterAutospacing="0"/>
              <w:ind w:left="0" w:right="0"/>
              <w:jc w:val="center"/>
              <w:textAlignment w:val="bottom"/>
              <w:rPr>
                <w:rFonts w:hint="default" w:ascii="宋体" w:hAnsi="宋体" w:eastAsia="仿宋_GB2312" w:cs="Times New Roman"/>
                <w:color w:val="000000"/>
                <w:kern w:val="2"/>
                <w:sz w:val="16"/>
                <w:szCs w:val="24"/>
                <w:lang w:val="en-US" w:eastAsia="zh-CN" w:bidi="ar-SA"/>
              </w:rPr>
            </w:pPr>
            <w:r>
              <w:rPr>
                <w:rFonts w:hint="eastAsia" w:ascii="宋体" w:hAnsi="宋体" w:cs="Times New Roman"/>
                <w:color w:val="000000"/>
                <w:kern w:val="2"/>
                <w:sz w:val="16"/>
                <w:szCs w:val="24"/>
                <w:lang w:val="en-US" w:eastAsia="zh-CN" w:bidi="ar-SA"/>
              </w:rPr>
              <w:t>70</w:t>
            </w:r>
          </w:p>
        </w:tc>
        <w:tc>
          <w:tcPr>
            <w:tcW w:w="317" w:type="pct"/>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bottom"/>
          </w:tcPr>
          <w:p w14:paraId="1761CF3D">
            <w:pPr>
              <w:keepNext w:val="0"/>
              <w:keepLines w:val="0"/>
              <w:widowControl/>
              <w:suppressLineNumbers w:val="0"/>
              <w:spacing w:before="0" w:beforeAutospacing="0" w:after="0" w:afterAutospacing="0"/>
              <w:ind w:left="0" w:right="0"/>
              <w:jc w:val="center"/>
              <w:textAlignment w:val="bottom"/>
              <w:rPr>
                <w:rFonts w:hint="default" w:ascii="宋体" w:hAnsi="宋体" w:eastAsia="仿宋_GB2312" w:cs="Times New Roman"/>
                <w:color w:val="000000"/>
                <w:kern w:val="2"/>
                <w:sz w:val="16"/>
                <w:szCs w:val="24"/>
                <w:lang w:val="en-US" w:eastAsia="zh-CN" w:bidi="ar-SA"/>
              </w:rPr>
            </w:pPr>
            <w:r>
              <w:rPr>
                <w:rFonts w:hint="eastAsia" w:ascii="宋体" w:hAnsi="宋体" w:eastAsia="宋体" w:cs="宋体"/>
                <w:i w:val="0"/>
                <w:iCs w:val="0"/>
                <w:color w:val="000000"/>
                <w:kern w:val="0"/>
                <w:sz w:val="16"/>
                <w:szCs w:val="16"/>
                <w:u w:val="none"/>
                <w:lang w:val="en-US" w:eastAsia="zh-CN" w:bidi="ar"/>
              </w:rPr>
              <w:t>10</w:t>
            </w:r>
          </w:p>
        </w:tc>
        <w:tc>
          <w:tcPr>
            <w:tcW w:w="219" w:type="pct"/>
            <w:tcBorders>
              <w:top w:val="single" w:color="auto" w:sz="6" w:space="0"/>
              <w:left w:val="single" w:color="auto" w:sz="6" w:space="0"/>
              <w:bottom w:val="single" w:color="auto" w:sz="6" w:space="0"/>
              <w:right w:val="single" w:color="auto" w:sz="6" w:space="0"/>
              <w:tl2br w:val="nil"/>
              <w:tr2bl w:val="nil"/>
            </w:tcBorders>
            <w:noWrap w:val="0"/>
            <w:vAlign w:val="bottom"/>
          </w:tcPr>
          <w:p w14:paraId="43CD81B2">
            <w:pPr>
              <w:keepNext w:val="0"/>
              <w:keepLines w:val="0"/>
              <w:suppressLineNumbers w:val="0"/>
              <w:spacing w:before="0" w:beforeAutospacing="0" w:after="0" w:afterAutospacing="0"/>
              <w:ind w:left="0" w:right="0"/>
              <w:jc w:val="center"/>
              <w:rPr>
                <w:rFonts w:hint="eastAsia" w:ascii="宋体" w:hAnsi="宋体"/>
                <w:b/>
                <w:bCs/>
                <w:color w:val="000000"/>
                <w:sz w:val="16"/>
                <w:szCs w:val="24"/>
              </w:rPr>
            </w:pPr>
          </w:p>
        </w:tc>
        <w:tc>
          <w:tcPr>
            <w:tcW w:w="256" w:type="pct"/>
            <w:tcBorders>
              <w:top w:val="single" w:color="auto" w:sz="6" w:space="0"/>
              <w:left w:val="single" w:color="auto" w:sz="6" w:space="0"/>
              <w:bottom w:val="single" w:color="auto" w:sz="6" w:space="0"/>
              <w:right w:val="single" w:color="auto" w:sz="6" w:space="0"/>
              <w:tl2br w:val="nil"/>
              <w:tr2bl w:val="nil"/>
            </w:tcBorders>
            <w:noWrap w:val="0"/>
            <w:vAlign w:val="bottom"/>
          </w:tcPr>
          <w:p w14:paraId="65F6C4BC">
            <w:pPr>
              <w:keepNext w:val="0"/>
              <w:keepLines w:val="0"/>
              <w:suppressLineNumbers w:val="0"/>
              <w:spacing w:before="0" w:beforeAutospacing="0" w:after="0" w:afterAutospacing="0"/>
              <w:ind w:left="0" w:right="0"/>
              <w:jc w:val="center"/>
              <w:rPr>
                <w:rFonts w:hint="eastAsia" w:ascii="宋体" w:hAnsi="宋体"/>
                <w:b/>
                <w:bCs/>
                <w:color w:val="000000"/>
                <w:sz w:val="16"/>
                <w:szCs w:val="24"/>
              </w:rPr>
            </w:pPr>
          </w:p>
        </w:tc>
        <w:tc>
          <w:tcPr>
            <w:tcW w:w="248" w:type="pct"/>
            <w:tcBorders>
              <w:top w:val="single" w:color="auto" w:sz="6" w:space="0"/>
              <w:left w:val="single" w:color="auto" w:sz="6" w:space="0"/>
              <w:bottom w:val="single" w:color="auto" w:sz="6" w:space="0"/>
              <w:right w:val="single" w:color="auto" w:sz="6" w:space="0"/>
              <w:tl2br w:val="nil"/>
              <w:tr2bl w:val="nil"/>
            </w:tcBorders>
            <w:noWrap w:val="0"/>
            <w:vAlign w:val="bottom"/>
          </w:tcPr>
          <w:p w14:paraId="5CF69762">
            <w:pPr>
              <w:keepNext w:val="0"/>
              <w:keepLines w:val="0"/>
              <w:suppressLineNumbers w:val="0"/>
              <w:spacing w:before="0" w:beforeAutospacing="0" w:after="0" w:afterAutospacing="0"/>
              <w:ind w:left="0" w:right="0"/>
              <w:jc w:val="center"/>
              <w:rPr>
                <w:rFonts w:hint="eastAsia" w:ascii="宋体" w:hAnsi="宋体"/>
                <w:b/>
                <w:bCs/>
                <w:color w:val="000000"/>
                <w:sz w:val="16"/>
                <w:szCs w:val="24"/>
              </w:rPr>
            </w:pPr>
          </w:p>
        </w:tc>
        <w:tc>
          <w:tcPr>
            <w:tcW w:w="267" w:type="pct"/>
            <w:tcBorders>
              <w:top w:val="single" w:color="auto" w:sz="6" w:space="0"/>
              <w:left w:val="single" w:color="auto" w:sz="6" w:space="0"/>
              <w:bottom w:val="single" w:color="auto" w:sz="6" w:space="0"/>
              <w:right w:val="single" w:color="auto" w:sz="6" w:space="0"/>
              <w:tl2br w:val="nil"/>
              <w:tr2bl w:val="nil"/>
            </w:tcBorders>
            <w:noWrap w:val="0"/>
            <w:vAlign w:val="bottom"/>
          </w:tcPr>
          <w:p w14:paraId="4F840D45">
            <w:pPr>
              <w:keepNext w:val="0"/>
              <w:keepLines w:val="0"/>
              <w:widowControl/>
              <w:suppressLineNumbers w:val="0"/>
              <w:spacing w:before="0" w:beforeAutospacing="0" w:after="0" w:afterAutospacing="0"/>
              <w:ind w:left="0" w:right="0"/>
              <w:jc w:val="center"/>
              <w:textAlignment w:val="bottom"/>
              <w:rPr>
                <w:rFonts w:hint="default" w:ascii="宋体" w:hAnsi="宋体" w:eastAsia="仿宋_GB2312"/>
                <w:b/>
                <w:bCs/>
                <w:color w:val="000000"/>
                <w:sz w:val="16"/>
                <w:szCs w:val="24"/>
                <w:lang w:val="en-US" w:eastAsia="zh-CN"/>
              </w:rPr>
            </w:pPr>
            <w:r>
              <w:rPr>
                <w:rFonts w:hint="eastAsia" w:ascii="宋体" w:hAnsi="宋体"/>
                <w:b/>
                <w:bCs/>
                <w:color w:val="000000"/>
                <w:sz w:val="16"/>
                <w:szCs w:val="24"/>
                <w:lang w:val="en-US" w:eastAsia="zh-CN"/>
              </w:rPr>
              <w:t>4</w:t>
            </w:r>
          </w:p>
        </w:tc>
        <w:tc>
          <w:tcPr>
            <w:tcW w:w="220" w:type="pct"/>
            <w:tcBorders>
              <w:top w:val="single" w:color="auto" w:sz="6" w:space="0"/>
              <w:left w:val="single" w:color="auto" w:sz="6" w:space="0"/>
              <w:bottom w:val="single" w:color="auto" w:sz="6" w:space="0"/>
              <w:right w:val="single" w:color="auto" w:sz="6" w:space="0"/>
              <w:tl2br w:val="nil"/>
              <w:tr2bl w:val="nil"/>
            </w:tcBorders>
            <w:noWrap w:val="0"/>
            <w:vAlign w:val="bottom"/>
          </w:tcPr>
          <w:p w14:paraId="21032231">
            <w:pPr>
              <w:keepNext w:val="0"/>
              <w:keepLines w:val="0"/>
              <w:suppressLineNumbers w:val="0"/>
              <w:spacing w:before="0" w:beforeAutospacing="0" w:after="0" w:afterAutospacing="0"/>
              <w:ind w:left="0" w:right="0"/>
              <w:jc w:val="center"/>
              <w:rPr>
                <w:rFonts w:hint="eastAsia" w:ascii="宋体" w:hAnsi="宋体"/>
                <w:b/>
                <w:bCs/>
                <w:color w:val="000000"/>
                <w:sz w:val="16"/>
                <w:szCs w:val="24"/>
              </w:rPr>
            </w:pPr>
          </w:p>
        </w:tc>
        <w:tc>
          <w:tcPr>
            <w:tcW w:w="235" w:type="pct"/>
            <w:tcBorders>
              <w:top w:val="single" w:color="auto" w:sz="6" w:space="0"/>
              <w:left w:val="single" w:color="auto" w:sz="6" w:space="0"/>
              <w:bottom w:val="single" w:color="auto" w:sz="6" w:space="0"/>
              <w:right w:val="single" w:color="000000" w:sz="6" w:space="0"/>
              <w:tl2br w:val="nil"/>
              <w:tr2bl w:val="nil"/>
            </w:tcBorders>
            <w:noWrap w:val="0"/>
            <w:vAlign w:val="bottom"/>
          </w:tcPr>
          <w:p w14:paraId="39B4D254">
            <w:pPr>
              <w:keepNext w:val="0"/>
              <w:keepLines w:val="0"/>
              <w:suppressLineNumbers w:val="0"/>
              <w:spacing w:before="0" w:beforeAutospacing="0" w:after="0" w:afterAutospacing="0"/>
              <w:ind w:left="0" w:right="0"/>
              <w:jc w:val="center"/>
              <w:rPr>
                <w:rFonts w:hint="eastAsia" w:ascii="宋体" w:hAnsi="宋体"/>
                <w:color w:val="000000"/>
                <w:sz w:val="16"/>
                <w:szCs w:val="24"/>
              </w:rPr>
            </w:pPr>
          </w:p>
        </w:tc>
      </w:tr>
      <w:tr w14:paraId="552D4F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52" w:type="pct"/>
            <w:vMerge w:val="continue"/>
            <w:tcBorders>
              <w:left w:val="single" w:color="auto" w:sz="6" w:space="0"/>
              <w:right w:val="single" w:color="auto" w:sz="6" w:space="0"/>
              <w:tl2br w:val="nil"/>
              <w:tr2bl w:val="nil"/>
            </w:tcBorders>
            <w:noWrap w:val="0"/>
            <w:vAlign w:val="center"/>
          </w:tcPr>
          <w:p w14:paraId="58FC33A7">
            <w:pPr>
              <w:keepNext w:val="0"/>
              <w:keepLines w:val="0"/>
              <w:suppressLineNumbers w:val="0"/>
              <w:spacing w:before="0" w:beforeLines="0" w:beforeAutospacing="0" w:after="0" w:afterLines="0" w:afterAutospacing="0"/>
              <w:ind w:left="0" w:right="0"/>
              <w:jc w:val="center"/>
              <w:rPr>
                <w:rFonts w:hint="eastAsia" w:ascii="宋体" w:hAnsi="宋体"/>
                <w:b/>
                <w:color w:val="000000"/>
                <w:sz w:val="18"/>
                <w:szCs w:val="24"/>
              </w:rPr>
            </w:pPr>
          </w:p>
        </w:tc>
        <w:tc>
          <w:tcPr>
            <w:tcW w:w="231" w:type="pct"/>
            <w:vMerge w:val="continue"/>
            <w:tcBorders>
              <w:left w:val="single" w:color="auto" w:sz="6" w:space="0"/>
              <w:right w:val="single" w:color="auto" w:sz="6" w:space="0"/>
              <w:tl2br w:val="nil"/>
              <w:tr2bl w:val="nil"/>
            </w:tcBorders>
            <w:noWrap w:val="0"/>
            <w:vAlign w:val="center"/>
          </w:tcPr>
          <w:p w14:paraId="4DECD72E">
            <w:pPr>
              <w:keepNext w:val="0"/>
              <w:keepLines w:val="0"/>
              <w:suppressLineNumbers w:val="0"/>
              <w:spacing w:before="0" w:beforeLines="0" w:beforeAutospacing="0" w:after="0" w:afterLines="0" w:afterAutospacing="0"/>
              <w:ind w:left="0" w:right="0"/>
              <w:jc w:val="center"/>
              <w:rPr>
                <w:rFonts w:hint="eastAsia" w:ascii="宋体" w:hAnsi="宋体"/>
                <w:b/>
                <w:color w:val="000000"/>
                <w:sz w:val="16"/>
                <w:szCs w:val="24"/>
              </w:rPr>
            </w:pPr>
          </w:p>
        </w:tc>
        <w:tc>
          <w:tcPr>
            <w:tcW w:w="231" w:type="pct"/>
            <w:tcBorders>
              <w:top w:val="single" w:color="auto" w:sz="6" w:space="0"/>
              <w:left w:val="single" w:color="auto" w:sz="6" w:space="0"/>
              <w:bottom w:val="single" w:color="auto" w:sz="6" w:space="0"/>
              <w:right w:val="single" w:color="auto" w:sz="6" w:space="0"/>
              <w:tl2br w:val="nil"/>
              <w:tr2bl w:val="nil"/>
            </w:tcBorders>
            <w:noWrap w:val="0"/>
            <w:vAlign w:val="bottom"/>
          </w:tcPr>
          <w:p w14:paraId="411F6145">
            <w:pPr>
              <w:keepNext w:val="0"/>
              <w:keepLines w:val="0"/>
              <w:widowControl/>
              <w:suppressLineNumbers w:val="0"/>
              <w:spacing w:before="0" w:beforeAutospacing="0" w:after="0" w:afterAutospacing="0"/>
              <w:ind w:left="0" w:right="0"/>
              <w:jc w:val="center"/>
              <w:textAlignment w:val="bottom"/>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4</w:t>
            </w:r>
          </w:p>
        </w:tc>
        <w:tc>
          <w:tcPr>
            <w:tcW w:w="539" w:type="pct"/>
            <w:tcBorders>
              <w:top w:val="single" w:color="auto" w:sz="6" w:space="0"/>
              <w:left w:val="single" w:color="auto" w:sz="6" w:space="0"/>
              <w:bottom w:val="single" w:color="auto" w:sz="6" w:space="0"/>
              <w:right w:val="single" w:color="auto" w:sz="6" w:space="0"/>
              <w:tl2br w:val="nil"/>
              <w:tr2bl w:val="nil"/>
            </w:tcBorders>
            <w:noWrap w:val="0"/>
            <w:vAlign w:val="bottom"/>
          </w:tcPr>
          <w:p w14:paraId="78C4C1B0">
            <w:pPr>
              <w:keepNext w:val="0"/>
              <w:keepLines w:val="0"/>
              <w:widowControl/>
              <w:suppressLineNumbers w:val="0"/>
              <w:spacing w:before="0" w:beforeAutospacing="0" w:after="0" w:afterAutospacing="0"/>
              <w:ind w:left="0" w:right="0"/>
              <w:jc w:val="center"/>
              <w:textAlignment w:val="bottom"/>
              <w:rPr>
                <w:rFonts w:hint="default" w:ascii="宋体" w:hAnsi="宋体"/>
                <w:color w:val="000000"/>
                <w:sz w:val="16"/>
                <w:szCs w:val="24"/>
                <w:lang w:val="en-US"/>
              </w:rPr>
            </w:pPr>
            <w:r>
              <w:rPr>
                <w:rFonts w:hint="eastAsia" w:ascii="宋体" w:hAnsi="宋体" w:eastAsia="宋体" w:cs="宋体"/>
                <w:i w:val="0"/>
                <w:iCs w:val="0"/>
                <w:color w:val="000000"/>
                <w:kern w:val="0"/>
                <w:sz w:val="16"/>
                <w:szCs w:val="16"/>
                <w:u w:val="none"/>
                <w:lang w:val="en-US" w:eastAsia="zh-CN" w:bidi="ar"/>
              </w:rPr>
              <w:t>JY060504</w:t>
            </w:r>
          </w:p>
        </w:tc>
        <w:tc>
          <w:tcPr>
            <w:tcW w:w="614" w:type="pct"/>
            <w:tcBorders>
              <w:top w:val="single" w:color="auto" w:sz="6" w:space="0"/>
              <w:left w:val="single" w:color="auto" w:sz="6" w:space="0"/>
              <w:bottom w:val="single" w:color="auto" w:sz="6" w:space="0"/>
              <w:right w:val="single" w:color="auto" w:sz="6" w:space="0"/>
              <w:tl2br w:val="nil"/>
              <w:tr2bl w:val="nil"/>
            </w:tcBorders>
            <w:noWrap w:val="0"/>
            <w:vAlign w:val="bottom"/>
          </w:tcPr>
          <w:p w14:paraId="5F9495C1">
            <w:pPr>
              <w:keepNext w:val="0"/>
              <w:keepLines w:val="0"/>
              <w:widowControl/>
              <w:suppressLineNumbers w:val="0"/>
              <w:spacing w:before="0" w:beforeAutospacing="0" w:after="0" w:afterAutospacing="0"/>
              <w:ind w:left="0" w:right="0"/>
              <w:jc w:val="center"/>
              <w:textAlignment w:val="bottom"/>
              <w:rPr>
                <w:rFonts w:hint="eastAsia" w:ascii="宋体" w:hAnsi="宋体" w:eastAsia="仿宋_GB2312"/>
                <w:color w:val="000000"/>
                <w:sz w:val="16"/>
                <w:szCs w:val="24"/>
                <w:lang w:val="en-US" w:eastAsia="zh-CN"/>
              </w:rPr>
            </w:pPr>
            <w:r>
              <w:rPr>
                <w:rFonts w:hint="default" w:ascii="仿宋_GB2312" w:hAnsi="宋体" w:eastAsia="仿宋_GB2312" w:cs="仿宋_GB2312"/>
                <w:i w:val="0"/>
                <w:iCs w:val="0"/>
                <w:color w:val="000000"/>
                <w:kern w:val="0"/>
                <w:sz w:val="16"/>
                <w:szCs w:val="16"/>
                <w:u w:val="none"/>
                <w:lang w:val="en-US" w:eastAsia="zh-CN" w:bidi="ar"/>
              </w:rPr>
              <w:t>视频剪辑</w:t>
            </w:r>
          </w:p>
        </w:tc>
        <w:tc>
          <w:tcPr>
            <w:tcW w:w="219" w:type="pct"/>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bottom"/>
          </w:tcPr>
          <w:p w14:paraId="64943F65">
            <w:pPr>
              <w:keepNext w:val="0"/>
              <w:keepLines w:val="0"/>
              <w:widowControl/>
              <w:suppressLineNumbers w:val="0"/>
              <w:spacing w:before="0" w:beforeAutospacing="0" w:after="0" w:afterAutospacing="0"/>
              <w:ind w:left="0" w:right="0"/>
              <w:jc w:val="center"/>
              <w:textAlignment w:val="bottom"/>
              <w:rPr>
                <w:rFonts w:hint="eastAsia" w:ascii="宋体" w:hAnsi="宋体"/>
                <w:color w:val="000000"/>
                <w:sz w:val="16"/>
                <w:szCs w:val="24"/>
                <w:lang w:val="en-US" w:eastAsia="zh-CN"/>
              </w:rPr>
            </w:pPr>
            <w:r>
              <w:rPr>
                <w:rFonts w:hint="default" w:ascii="仿宋_GB2312" w:hAnsi="宋体" w:eastAsia="仿宋_GB2312" w:cs="仿宋_GB2312"/>
                <w:i w:val="0"/>
                <w:iCs w:val="0"/>
                <w:color w:val="000000"/>
                <w:kern w:val="0"/>
                <w:sz w:val="16"/>
                <w:szCs w:val="16"/>
                <w:u w:val="none"/>
                <w:lang w:val="en-US" w:eastAsia="zh-CN" w:bidi="ar"/>
              </w:rPr>
              <w:t>考查</w:t>
            </w:r>
          </w:p>
        </w:tc>
        <w:tc>
          <w:tcPr>
            <w:tcW w:w="254" w:type="pct"/>
            <w:tcBorders>
              <w:top w:val="single" w:color="auto" w:sz="6" w:space="0"/>
              <w:left w:val="single" w:color="auto" w:sz="6" w:space="0"/>
              <w:bottom w:val="single" w:color="auto" w:sz="6" w:space="0"/>
              <w:right w:val="single" w:color="auto" w:sz="6" w:space="0"/>
              <w:tl2br w:val="nil"/>
              <w:tr2bl w:val="nil"/>
            </w:tcBorders>
            <w:noWrap w:val="0"/>
            <w:vAlign w:val="bottom"/>
          </w:tcPr>
          <w:p w14:paraId="2F72C796">
            <w:pPr>
              <w:keepNext w:val="0"/>
              <w:keepLines w:val="0"/>
              <w:widowControl/>
              <w:suppressLineNumbers w:val="0"/>
              <w:spacing w:before="0" w:beforeAutospacing="0" w:after="0" w:afterAutospacing="0"/>
              <w:ind w:left="0" w:right="0"/>
              <w:jc w:val="center"/>
              <w:textAlignment w:val="bottom"/>
              <w:rPr>
                <w:rFonts w:hint="eastAsia" w:ascii="宋体" w:hAnsi="宋体"/>
                <w:color w:val="000000"/>
                <w:sz w:val="16"/>
                <w:szCs w:val="24"/>
                <w:lang w:val="en-US" w:eastAsia="zh-CN"/>
              </w:rPr>
            </w:pPr>
            <w:r>
              <w:rPr>
                <w:rFonts w:hint="eastAsia" w:ascii="宋体" w:hAnsi="宋体" w:eastAsia="宋体" w:cs="宋体"/>
                <w:i w:val="0"/>
                <w:iCs w:val="0"/>
                <w:color w:val="000000"/>
                <w:kern w:val="0"/>
                <w:sz w:val="16"/>
                <w:szCs w:val="16"/>
                <w:u w:val="none"/>
                <w:lang w:val="en-US" w:eastAsia="zh-CN" w:bidi="ar"/>
              </w:rPr>
              <w:t>B</w:t>
            </w:r>
          </w:p>
        </w:tc>
        <w:tc>
          <w:tcPr>
            <w:tcW w:w="266" w:type="pct"/>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bottom"/>
          </w:tcPr>
          <w:p w14:paraId="2A2A97F8">
            <w:pPr>
              <w:keepNext w:val="0"/>
              <w:keepLines w:val="0"/>
              <w:widowControl/>
              <w:suppressLineNumbers w:val="0"/>
              <w:spacing w:before="0" w:beforeAutospacing="0" w:after="0" w:afterAutospacing="0"/>
              <w:ind w:left="0" w:right="0"/>
              <w:jc w:val="center"/>
              <w:textAlignment w:val="bottom"/>
              <w:rPr>
                <w:rFonts w:hint="default" w:ascii="宋体" w:hAnsi="宋体"/>
                <w:color w:val="000000"/>
                <w:sz w:val="16"/>
                <w:szCs w:val="24"/>
                <w:lang w:val="en-US" w:eastAsia="zh-CN"/>
              </w:rPr>
            </w:pPr>
            <w:r>
              <w:rPr>
                <w:rFonts w:hint="eastAsia" w:ascii="宋体" w:hAnsi="宋体" w:eastAsia="宋体" w:cs="宋体"/>
                <w:i w:val="0"/>
                <w:iCs w:val="0"/>
                <w:color w:val="000000"/>
                <w:kern w:val="0"/>
                <w:sz w:val="16"/>
                <w:szCs w:val="16"/>
                <w:u w:val="none"/>
                <w:lang w:val="en-US" w:eastAsia="zh-CN" w:bidi="ar"/>
              </w:rPr>
              <w:t>2</w:t>
            </w:r>
          </w:p>
        </w:tc>
        <w:tc>
          <w:tcPr>
            <w:tcW w:w="312" w:type="pct"/>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bottom"/>
          </w:tcPr>
          <w:p w14:paraId="3359EF71">
            <w:pPr>
              <w:keepNext w:val="0"/>
              <w:keepLines w:val="0"/>
              <w:widowControl/>
              <w:suppressLineNumbers w:val="0"/>
              <w:spacing w:before="0" w:beforeAutospacing="0" w:after="0" w:afterAutospacing="0"/>
              <w:ind w:left="0" w:right="0"/>
              <w:jc w:val="center"/>
              <w:textAlignment w:val="bottom"/>
              <w:rPr>
                <w:rFonts w:hint="default" w:ascii="宋体" w:hAnsi="宋体" w:eastAsia="仿宋_GB2312" w:cs="Times New Roman"/>
                <w:color w:val="000000"/>
                <w:kern w:val="2"/>
                <w:sz w:val="16"/>
                <w:szCs w:val="24"/>
                <w:lang w:val="en-US" w:eastAsia="zh-CN" w:bidi="ar-SA"/>
              </w:rPr>
            </w:pPr>
            <w:r>
              <w:rPr>
                <w:rFonts w:hint="eastAsia" w:ascii="宋体" w:hAnsi="宋体" w:eastAsia="宋体" w:cs="宋体"/>
                <w:i w:val="0"/>
                <w:iCs w:val="0"/>
                <w:color w:val="000000"/>
                <w:kern w:val="0"/>
                <w:sz w:val="16"/>
                <w:szCs w:val="16"/>
                <w:u w:val="none"/>
                <w:lang w:val="en-US" w:eastAsia="zh-CN" w:bidi="ar"/>
              </w:rPr>
              <w:t>40</w:t>
            </w:r>
          </w:p>
        </w:tc>
        <w:tc>
          <w:tcPr>
            <w:tcW w:w="312" w:type="pct"/>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bottom"/>
          </w:tcPr>
          <w:p w14:paraId="75E49D84">
            <w:pPr>
              <w:keepNext w:val="0"/>
              <w:keepLines w:val="0"/>
              <w:widowControl/>
              <w:suppressLineNumbers w:val="0"/>
              <w:spacing w:before="0" w:beforeAutospacing="0" w:after="0" w:afterAutospacing="0"/>
              <w:ind w:left="0" w:right="0"/>
              <w:jc w:val="center"/>
              <w:textAlignment w:val="bottom"/>
              <w:rPr>
                <w:rFonts w:hint="default" w:ascii="宋体" w:hAnsi="宋体" w:eastAsia="仿宋_GB2312" w:cs="Times New Roman"/>
                <w:color w:val="000000"/>
                <w:kern w:val="2"/>
                <w:sz w:val="16"/>
                <w:szCs w:val="24"/>
                <w:lang w:val="en-US" w:eastAsia="zh-CN" w:bidi="ar-SA"/>
              </w:rPr>
            </w:pPr>
            <w:r>
              <w:rPr>
                <w:rFonts w:hint="eastAsia" w:ascii="宋体" w:hAnsi="宋体" w:eastAsia="宋体" w:cs="宋体"/>
                <w:i w:val="0"/>
                <w:iCs w:val="0"/>
                <w:color w:val="000000"/>
                <w:kern w:val="0"/>
                <w:sz w:val="16"/>
                <w:szCs w:val="16"/>
                <w:u w:val="none"/>
                <w:lang w:val="en-US" w:eastAsia="zh-CN" w:bidi="ar"/>
              </w:rPr>
              <w:t>20</w:t>
            </w:r>
          </w:p>
        </w:tc>
        <w:tc>
          <w:tcPr>
            <w:tcW w:w="317" w:type="pct"/>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bottom"/>
          </w:tcPr>
          <w:p w14:paraId="3A8F5F92">
            <w:pPr>
              <w:keepNext w:val="0"/>
              <w:keepLines w:val="0"/>
              <w:widowControl/>
              <w:suppressLineNumbers w:val="0"/>
              <w:spacing w:before="0" w:beforeAutospacing="0" w:after="0" w:afterAutospacing="0"/>
              <w:ind w:left="0" w:right="0"/>
              <w:jc w:val="center"/>
              <w:textAlignment w:val="bottom"/>
              <w:rPr>
                <w:rFonts w:hint="default" w:ascii="宋体" w:hAnsi="宋体" w:eastAsia="仿宋_GB2312" w:cs="Times New Roman"/>
                <w:color w:val="000000"/>
                <w:kern w:val="2"/>
                <w:sz w:val="16"/>
                <w:szCs w:val="24"/>
                <w:lang w:val="en-US" w:eastAsia="zh-CN" w:bidi="ar-SA"/>
              </w:rPr>
            </w:pPr>
            <w:r>
              <w:rPr>
                <w:rFonts w:hint="eastAsia" w:ascii="宋体" w:hAnsi="宋体" w:eastAsia="宋体" w:cs="宋体"/>
                <w:i w:val="0"/>
                <w:iCs w:val="0"/>
                <w:color w:val="000000"/>
                <w:kern w:val="0"/>
                <w:sz w:val="16"/>
                <w:szCs w:val="16"/>
                <w:u w:val="none"/>
                <w:lang w:val="en-US" w:eastAsia="zh-CN" w:bidi="ar"/>
              </w:rPr>
              <w:t>20</w:t>
            </w:r>
          </w:p>
        </w:tc>
        <w:tc>
          <w:tcPr>
            <w:tcW w:w="219" w:type="pct"/>
            <w:tcBorders>
              <w:top w:val="single" w:color="auto" w:sz="6" w:space="0"/>
              <w:left w:val="single" w:color="auto" w:sz="6" w:space="0"/>
              <w:bottom w:val="single" w:color="auto" w:sz="6" w:space="0"/>
              <w:right w:val="single" w:color="auto" w:sz="6" w:space="0"/>
              <w:tl2br w:val="nil"/>
              <w:tr2bl w:val="nil"/>
            </w:tcBorders>
            <w:noWrap w:val="0"/>
            <w:vAlign w:val="bottom"/>
          </w:tcPr>
          <w:p w14:paraId="43EBBDB5">
            <w:pPr>
              <w:keepNext w:val="0"/>
              <w:keepLines w:val="0"/>
              <w:suppressLineNumbers w:val="0"/>
              <w:spacing w:before="0" w:beforeAutospacing="0" w:after="0" w:afterAutospacing="0"/>
              <w:ind w:left="0" w:right="0"/>
              <w:jc w:val="center"/>
              <w:rPr>
                <w:rFonts w:hint="eastAsia" w:ascii="宋体" w:hAnsi="宋体"/>
                <w:b/>
                <w:bCs/>
                <w:color w:val="000000"/>
                <w:sz w:val="16"/>
                <w:szCs w:val="24"/>
              </w:rPr>
            </w:pPr>
          </w:p>
        </w:tc>
        <w:tc>
          <w:tcPr>
            <w:tcW w:w="256" w:type="pct"/>
            <w:tcBorders>
              <w:top w:val="single" w:color="auto" w:sz="6" w:space="0"/>
              <w:left w:val="single" w:color="auto" w:sz="6" w:space="0"/>
              <w:bottom w:val="single" w:color="auto" w:sz="6" w:space="0"/>
              <w:right w:val="single" w:color="auto" w:sz="6" w:space="0"/>
              <w:tl2br w:val="nil"/>
              <w:tr2bl w:val="nil"/>
            </w:tcBorders>
            <w:noWrap w:val="0"/>
            <w:vAlign w:val="bottom"/>
          </w:tcPr>
          <w:p w14:paraId="7E698313">
            <w:pPr>
              <w:keepNext w:val="0"/>
              <w:keepLines w:val="0"/>
              <w:suppressLineNumbers w:val="0"/>
              <w:spacing w:before="0" w:beforeAutospacing="0" w:after="0" w:afterAutospacing="0"/>
              <w:ind w:left="0" w:right="0"/>
              <w:jc w:val="center"/>
              <w:rPr>
                <w:rFonts w:hint="eastAsia" w:ascii="宋体" w:hAnsi="宋体"/>
                <w:b/>
                <w:bCs/>
                <w:color w:val="000000"/>
                <w:sz w:val="16"/>
                <w:szCs w:val="24"/>
              </w:rPr>
            </w:pPr>
          </w:p>
        </w:tc>
        <w:tc>
          <w:tcPr>
            <w:tcW w:w="248" w:type="pct"/>
            <w:tcBorders>
              <w:top w:val="single" w:color="auto" w:sz="6" w:space="0"/>
              <w:left w:val="single" w:color="auto" w:sz="6" w:space="0"/>
              <w:bottom w:val="single" w:color="auto" w:sz="6" w:space="0"/>
              <w:right w:val="single" w:color="auto" w:sz="6" w:space="0"/>
              <w:tl2br w:val="nil"/>
              <w:tr2bl w:val="nil"/>
            </w:tcBorders>
            <w:noWrap w:val="0"/>
            <w:vAlign w:val="bottom"/>
          </w:tcPr>
          <w:p w14:paraId="6A1242BD">
            <w:pPr>
              <w:keepNext w:val="0"/>
              <w:keepLines w:val="0"/>
              <w:widowControl/>
              <w:suppressLineNumbers w:val="0"/>
              <w:spacing w:before="0" w:beforeAutospacing="0" w:after="0" w:afterAutospacing="0"/>
              <w:ind w:left="0" w:right="0"/>
              <w:jc w:val="center"/>
              <w:textAlignment w:val="bottom"/>
              <w:rPr>
                <w:rFonts w:hint="eastAsia" w:ascii="宋体" w:hAnsi="宋体" w:eastAsia="仿宋_GB2312"/>
                <w:b/>
                <w:bCs/>
                <w:color w:val="000000"/>
                <w:sz w:val="16"/>
                <w:szCs w:val="24"/>
                <w:lang w:val="en-US" w:eastAsia="zh-CN"/>
              </w:rPr>
            </w:pPr>
            <w:r>
              <w:rPr>
                <w:rFonts w:hint="eastAsia" w:ascii="宋体" w:hAnsi="宋体" w:eastAsia="宋体" w:cs="宋体"/>
                <w:b/>
                <w:bCs/>
                <w:i w:val="0"/>
                <w:iCs w:val="0"/>
                <w:color w:val="000000"/>
                <w:kern w:val="0"/>
                <w:sz w:val="16"/>
                <w:szCs w:val="16"/>
                <w:u w:val="none"/>
                <w:lang w:val="en-US" w:eastAsia="zh-CN" w:bidi="ar"/>
              </w:rPr>
              <w:t>2</w:t>
            </w:r>
          </w:p>
        </w:tc>
        <w:tc>
          <w:tcPr>
            <w:tcW w:w="267" w:type="pct"/>
            <w:tcBorders>
              <w:top w:val="single" w:color="auto" w:sz="6" w:space="0"/>
              <w:left w:val="single" w:color="auto" w:sz="6" w:space="0"/>
              <w:bottom w:val="single" w:color="auto" w:sz="6" w:space="0"/>
              <w:right w:val="single" w:color="auto" w:sz="6" w:space="0"/>
              <w:tl2br w:val="nil"/>
              <w:tr2bl w:val="nil"/>
            </w:tcBorders>
            <w:noWrap w:val="0"/>
            <w:vAlign w:val="bottom"/>
          </w:tcPr>
          <w:p w14:paraId="093BBCD6">
            <w:pPr>
              <w:keepNext w:val="0"/>
              <w:keepLines w:val="0"/>
              <w:suppressLineNumbers w:val="0"/>
              <w:spacing w:before="0" w:beforeAutospacing="0" w:after="0" w:afterAutospacing="0"/>
              <w:ind w:left="0" w:right="0"/>
              <w:jc w:val="center"/>
              <w:rPr>
                <w:rFonts w:hint="eastAsia" w:ascii="宋体" w:hAnsi="宋体"/>
                <w:b/>
                <w:bCs/>
                <w:color w:val="000000"/>
                <w:sz w:val="16"/>
                <w:szCs w:val="24"/>
              </w:rPr>
            </w:pPr>
          </w:p>
        </w:tc>
        <w:tc>
          <w:tcPr>
            <w:tcW w:w="220" w:type="pct"/>
            <w:tcBorders>
              <w:top w:val="single" w:color="auto" w:sz="6" w:space="0"/>
              <w:left w:val="single" w:color="auto" w:sz="6" w:space="0"/>
              <w:bottom w:val="single" w:color="auto" w:sz="6" w:space="0"/>
              <w:right w:val="single" w:color="auto" w:sz="6" w:space="0"/>
              <w:tl2br w:val="nil"/>
              <w:tr2bl w:val="nil"/>
            </w:tcBorders>
            <w:noWrap w:val="0"/>
            <w:vAlign w:val="bottom"/>
          </w:tcPr>
          <w:p w14:paraId="2EEDDDD3">
            <w:pPr>
              <w:keepNext w:val="0"/>
              <w:keepLines w:val="0"/>
              <w:suppressLineNumbers w:val="0"/>
              <w:spacing w:before="0" w:beforeAutospacing="0" w:after="0" w:afterAutospacing="0"/>
              <w:ind w:left="0" w:right="0"/>
              <w:jc w:val="center"/>
              <w:rPr>
                <w:rFonts w:hint="eastAsia" w:ascii="宋体" w:hAnsi="宋体"/>
                <w:b/>
                <w:bCs/>
                <w:color w:val="000000"/>
                <w:sz w:val="16"/>
                <w:szCs w:val="24"/>
              </w:rPr>
            </w:pPr>
          </w:p>
        </w:tc>
        <w:tc>
          <w:tcPr>
            <w:tcW w:w="235" w:type="pct"/>
            <w:tcBorders>
              <w:top w:val="single" w:color="auto" w:sz="6" w:space="0"/>
              <w:left w:val="single" w:color="auto" w:sz="6" w:space="0"/>
              <w:bottom w:val="single" w:color="auto" w:sz="6" w:space="0"/>
              <w:right w:val="single" w:color="000000" w:sz="6" w:space="0"/>
              <w:tl2br w:val="nil"/>
              <w:tr2bl w:val="nil"/>
            </w:tcBorders>
            <w:noWrap w:val="0"/>
            <w:vAlign w:val="bottom"/>
          </w:tcPr>
          <w:p w14:paraId="478CC5F0">
            <w:pPr>
              <w:keepNext w:val="0"/>
              <w:keepLines w:val="0"/>
              <w:suppressLineNumbers w:val="0"/>
              <w:spacing w:before="0" w:beforeAutospacing="0" w:after="0" w:afterAutospacing="0"/>
              <w:ind w:left="0" w:right="0"/>
              <w:jc w:val="center"/>
              <w:rPr>
                <w:rFonts w:hint="eastAsia" w:ascii="宋体" w:hAnsi="宋体"/>
                <w:color w:val="000000"/>
                <w:sz w:val="16"/>
                <w:szCs w:val="24"/>
              </w:rPr>
            </w:pPr>
          </w:p>
        </w:tc>
      </w:tr>
      <w:tr w14:paraId="1A268A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52" w:type="pct"/>
            <w:vMerge w:val="continue"/>
            <w:tcBorders>
              <w:left w:val="single" w:color="auto" w:sz="6" w:space="0"/>
              <w:right w:val="single" w:color="auto" w:sz="6" w:space="0"/>
              <w:tl2br w:val="nil"/>
              <w:tr2bl w:val="nil"/>
            </w:tcBorders>
            <w:noWrap w:val="0"/>
            <w:vAlign w:val="center"/>
          </w:tcPr>
          <w:p w14:paraId="208122A2">
            <w:pPr>
              <w:keepNext w:val="0"/>
              <w:keepLines w:val="0"/>
              <w:suppressLineNumbers w:val="0"/>
              <w:spacing w:before="0" w:beforeLines="0" w:beforeAutospacing="0" w:after="0" w:afterLines="0" w:afterAutospacing="0"/>
              <w:ind w:left="0" w:right="0"/>
              <w:jc w:val="center"/>
              <w:rPr>
                <w:rFonts w:hint="eastAsia" w:ascii="宋体" w:hAnsi="宋体"/>
                <w:b/>
                <w:color w:val="000000"/>
                <w:sz w:val="18"/>
                <w:szCs w:val="24"/>
              </w:rPr>
            </w:pPr>
          </w:p>
        </w:tc>
        <w:tc>
          <w:tcPr>
            <w:tcW w:w="231" w:type="pct"/>
            <w:vMerge w:val="continue"/>
            <w:tcBorders>
              <w:left w:val="single" w:color="auto" w:sz="6" w:space="0"/>
              <w:right w:val="single" w:color="auto" w:sz="6" w:space="0"/>
              <w:tl2br w:val="nil"/>
              <w:tr2bl w:val="nil"/>
            </w:tcBorders>
            <w:noWrap w:val="0"/>
            <w:vAlign w:val="center"/>
          </w:tcPr>
          <w:p w14:paraId="1DDC4D51">
            <w:pPr>
              <w:keepNext w:val="0"/>
              <w:keepLines w:val="0"/>
              <w:suppressLineNumbers w:val="0"/>
              <w:spacing w:before="0" w:beforeLines="0" w:beforeAutospacing="0" w:after="0" w:afterLines="0" w:afterAutospacing="0"/>
              <w:ind w:left="0" w:right="0"/>
              <w:jc w:val="center"/>
              <w:rPr>
                <w:rFonts w:hint="eastAsia" w:ascii="宋体" w:hAnsi="宋体"/>
                <w:b/>
                <w:color w:val="000000"/>
                <w:sz w:val="16"/>
                <w:szCs w:val="24"/>
              </w:rPr>
            </w:pPr>
          </w:p>
        </w:tc>
        <w:tc>
          <w:tcPr>
            <w:tcW w:w="231" w:type="pct"/>
            <w:tcBorders>
              <w:top w:val="single" w:color="auto" w:sz="6" w:space="0"/>
              <w:left w:val="single" w:color="auto" w:sz="6" w:space="0"/>
              <w:bottom w:val="single" w:color="auto" w:sz="6" w:space="0"/>
              <w:right w:val="single" w:color="auto" w:sz="6" w:space="0"/>
              <w:tl2br w:val="nil"/>
              <w:tr2bl w:val="nil"/>
            </w:tcBorders>
            <w:noWrap w:val="0"/>
            <w:vAlign w:val="bottom"/>
          </w:tcPr>
          <w:p w14:paraId="2957DEE8">
            <w:pPr>
              <w:keepNext w:val="0"/>
              <w:keepLines w:val="0"/>
              <w:widowControl/>
              <w:suppressLineNumbers w:val="0"/>
              <w:spacing w:before="0" w:beforeAutospacing="0" w:after="0" w:afterAutospacing="0"/>
              <w:ind w:left="0" w:right="0"/>
              <w:jc w:val="center"/>
              <w:textAlignment w:val="bottom"/>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5</w:t>
            </w:r>
          </w:p>
        </w:tc>
        <w:tc>
          <w:tcPr>
            <w:tcW w:w="539" w:type="pct"/>
            <w:tcBorders>
              <w:top w:val="single" w:color="auto" w:sz="6" w:space="0"/>
              <w:left w:val="single" w:color="auto" w:sz="6" w:space="0"/>
              <w:bottom w:val="single" w:color="auto" w:sz="6" w:space="0"/>
              <w:right w:val="single" w:color="auto" w:sz="6" w:space="0"/>
              <w:tl2br w:val="nil"/>
              <w:tr2bl w:val="nil"/>
            </w:tcBorders>
            <w:noWrap w:val="0"/>
            <w:vAlign w:val="bottom"/>
          </w:tcPr>
          <w:p w14:paraId="38A799C3">
            <w:pPr>
              <w:keepNext w:val="0"/>
              <w:keepLines w:val="0"/>
              <w:widowControl/>
              <w:suppressLineNumbers w:val="0"/>
              <w:spacing w:before="0" w:beforeAutospacing="0" w:after="0" w:afterAutospacing="0"/>
              <w:ind w:left="0" w:right="0"/>
              <w:jc w:val="center"/>
              <w:textAlignment w:val="bottom"/>
              <w:rPr>
                <w:rFonts w:hint="default" w:ascii="宋体" w:hAnsi="宋体"/>
                <w:color w:val="000000"/>
                <w:sz w:val="16"/>
                <w:szCs w:val="24"/>
                <w:lang w:val="en-US"/>
              </w:rPr>
            </w:pPr>
            <w:r>
              <w:rPr>
                <w:rFonts w:hint="eastAsia" w:ascii="宋体" w:hAnsi="宋体" w:eastAsia="宋体" w:cs="宋体"/>
                <w:i w:val="0"/>
                <w:iCs w:val="0"/>
                <w:color w:val="000000"/>
                <w:kern w:val="0"/>
                <w:sz w:val="16"/>
                <w:szCs w:val="16"/>
                <w:u w:val="none"/>
                <w:lang w:val="en-US" w:eastAsia="zh-CN" w:bidi="ar"/>
              </w:rPr>
              <w:t>JY060505</w:t>
            </w:r>
          </w:p>
        </w:tc>
        <w:tc>
          <w:tcPr>
            <w:tcW w:w="614" w:type="pct"/>
            <w:tcBorders>
              <w:top w:val="single" w:color="auto" w:sz="6" w:space="0"/>
              <w:left w:val="single" w:color="auto" w:sz="6" w:space="0"/>
              <w:bottom w:val="single" w:color="auto" w:sz="6" w:space="0"/>
              <w:right w:val="single" w:color="auto" w:sz="6" w:space="0"/>
              <w:tl2br w:val="nil"/>
              <w:tr2bl w:val="nil"/>
            </w:tcBorders>
            <w:noWrap w:val="0"/>
            <w:vAlign w:val="bottom"/>
          </w:tcPr>
          <w:p w14:paraId="11365039">
            <w:pPr>
              <w:keepNext w:val="0"/>
              <w:keepLines w:val="0"/>
              <w:widowControl/>
              <w:suppressLineNumbers w:val="0"/>
              <w:spacing w:before="0" w:beforeAutospacing="0" w:after="0" w:afterAutospacing="0"/>
              <w:ind w:left="0" w:right="0"/>
              <w:jc w:val="center"/>
              <w:textAlignment w:val="bottom"/>
              <w:rPr>
                <w:rFonts w:hint="default" w:ascii="宋体" w:hAnsi="宋体" w:eastAsia="仿宋_GB2312"/>
                <w:color w:val="000000"/>
                <w:sz w:val="16"/>
                <w:szCs w:val="24"/>
                <w:lang w:val="en-US" w:eastAsia="zh-CN"/>
              </w:rPr>
            </w:pPr>
            <w:r>
              <w:rPr>
                <w:rFonts w:hint="eastAsia" w:ascii="宋体" w:hAnsi="宋体"/>
                <w:color w:val="000000"/>
                <w:sz w:val="16"/>
                <w:szCs w:val="24"/>
                <w:lang w:val="en-US" w:eastAsia="zh-CN"/>
              </w:rPr>
              <w:t>市场营销</w:t>
            </w:r>
          </w:p>
        </w:tc>
        <w:tc>
          <w:tcPr>
            <w:tcW w:w="219" w:type="pct"/>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bottom"/>
          </w:tcPr>
          <w:p w14:paraId="2A1C876C">
            <w:pPr>
              <w:keepNext w:val="0"/>
              <w:keepLines w:val="0"/>
              <w:widowControl/>
              <w:suppressLineNumbers w:val="0"/>
              <w:spacing w:before="0" w:beforeAutospacing="0" w:after="0" w:afterAutospacing="0"/>
              <w:ind w:left="0" w:right="0"/>
              <w:jc w:val="center"/>
              <w:textAlignment w:val="bottom"/>
              <w:rPr>
                <w:rFonts w:hint="eastAsia" w:ascii="宋体" w:hAnsi="宋体"/>
                <w:color w:val="000000"/>
                <w:sz w:val="16"/>
                <w:szCs w:val="24"/>
                <w:lang w:val="en-US" w:eastAsia="zh-CN"/>
              </w:rPr>
            </w:pPr>
            <w:r>
              <w:rPr>
                <w:rFonts w:hint="default" w:ascii="仿宋_GB2312" w:hAnsi="宋体" w:eastAsia="仿宋_GB2312" w:cs="仿宋_GB2312"/>
                <w:i w:val="0"/>
                <w:iCs w:val="0"/>
                <w:color w:val="000000"/>
                <w:kern w:val="0"/>
                <w:sz w:val="16"/>
                <w:szCs w:val="16"/>
                <w:u w:val="none"/>
                <w:lang w:val="en-US" w:eastAsia="zh-CN" w:bidi="ar"/>
              </w:rPr>
              <w:t>考查</w:t>
            </w:r>
          </w:p>
        </w:tc>
        <w:tc>
          <w:tcPr>
            <w:tcW w:w="254" w:type="pct"/>
            <w:tcBorders>
              <w:top w:val="single" w:color="auto" w:sz="6" w:space="0"/>
              <w:left w:val="single" w:color="auto" w:sz="6" w:space="0"/>
              <w:bottom w:val="single" w:color="auto" w:sz="6" w:space="0"/>
              <w:right w:val="single" w:color="auto" w:sz="6" w:space="0"/>
              <w:tl2br w:val="nil"/>
              <w:tr2bl w:val="nil"/>
            </w:tcBorders>
            <w:noWrap w:val="0"/>
            <w:vAlign w:val="bottom"/>
          </w:tcPr>
          <w:p w14:paraId="0C98E274">
            <w:pPr>
              <w:keepNext w:val="0"/>
              <w:keepLines w:val="0"/>
              <w:widowControl/>
              <w:suppressLineNumbers w:val="0"/>
              <w:spacing w:before="0" w:beforeAutospacing="0" w:after="0" w:afterAutospacing="0"/>
              <w:ind w:left="0" w:right="0"/>
              <w:jc w:val="center"/>
              <w:textAlignment w:val="bottom"/>
              <w:rPr>
                <w:rFonts w:hint="eastAsia" w:ascii="宋体" w:hAnsi="宋体"/>
                <w:color w:val="000000"/>
                <w:sz w:val="16"/>
                <w:szCs w:val="24"/>
                <w:lang w:val="en-US" w:eastAsia="zh-CN"/>
              </w:rPr>
            </w:pPr>
            <w:r>
              <w:rPr>
                <w:rFonts w:hint="eastAsia" w:ascii="宋体" w:hAnsi="宋体" w:eastAsia="宋体" w:cs="宋体"/>
                <w:i w:val="0"/>
                <w:iCs w:val="0"/>
                <w:color w:val="000000"/>
                <w:kern w:val="0"/>
                <w:sz w:val="16"/>
                <w:szCs w:val="16"/>
                <w:u w:val="none"/>
                <w:lang w:val="en-US" w:eastAsia="zh-CN" w:bidi="ar"/>
              </w:rPr>
              <w:t>B</w:t>
            </w:r>
          </w:p>
        </w:tc>
        <w:tc>
          <w:tcPr>
            <w:tcW w:w="266" w:type="pct"/>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bottom"/>
          </w:tcPr>
          <w:p w14:paraId="13E862FF">
            <w:pPr>
              <w:keepNext w:val="0"/>
              <w:keepLines w:val="0"/>
              <w:widowControl/>
              <w:suppressLineNumbers w:val="0"/>
              <w:spacing w:before="0" w:beforeAutospacing="0" w:after="0" w:afterAutospacing="0"/>
              <w:ind w:left="0" w:right="0"/>
              <w:jc w:val="center"/>
              <w:textAlignment w:val="bottom"/>
              <w:rPr>
                <w:rFonts w:hint="default" w:ascii="宋体" w:hAnsi="宋体"/>
                <w:color w:val="000000"/>
                <w:sz w:val="16"/>
                <w:szCs w:val="24"/>
                <w:lang w:val="en-US" w:eastAsia="zh-CN"/>
              </w:rPr>
            </w:pPr>
            <w:r>
              <w:rPr>
                <w:rFonts w:hint="eastAsia" w:ascii="宋体" w:hAnsi="宋体" w:eastAsia="宋体" w:cs="宋体"/>
                <w:i w:val="0"/>
                <w:iCs w:val="0"/>
                <w:color w:val="000000"/>
                <w:kern w:val="0"/>
                <w:sz w:val="16"/>
                <w:szCs w:val="16"/>
                <w:u w:val="none"/>
                <w:lang w:val="en-US" w:eastAsia="zh-CN" w:bidi="ar"/>
              </w:rPr>
              <w:t>2</w:t>
            </w:r>
          </w:p>
        </w:tc>
        <w:tc>
          <w:tcPr>
            <w:tcW w:w="312" w:type="pct"/>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bottom"/>
          </w:tcPr>
          <w:p w14:paraId="339FC23B">
            <w:pPr>
              <w:keepNext w:val="0"/>
              <w:keepLines w:val="0"/>
              <w:widowControl/>
              <w:suppressLineNumbers w:val="0"/>
              <w:spacing w:before="0" w:beforeAutospacing="0" w:after="0" w:afterAutospacing="0"/>
              <w:ind w:left="0" w:right="0"/>
              <w:jc w:val="center"/>
              <w:textAlignment w:val="bottom"/>
              <w:rPr>
                <w:rFonts w:hint="default" w:ascii="宋体" w:hAnsi="宋体" w:eastAsia="仿宋_GB2312" w:cs="Times New Roman"/>
                <w:color w:val="000000"/>
                <w:kern w:val="2"/>
                <w:sz w:val="16"/>
                <w:szCs w:val="24"/>
                <w:lang w:val="en-US" w:eastAsia="zh-CN" w:bidi="ar-SA"/>
              </w:rPr>
            </w:pPr>
            <w:r>
              <w:rPr>
                <w:rFonts w:hint="eastAsia" w:ascii="宋体" w:hAnsi="宋体" w:eastAsia="宋体" w:cs="宋体"/>
                <w:i w:val="0"/>
                <w:iCs w:val="0"/>
                <w:color w:val="000000"/>
                <w:kern w:val="0"/>
                <w:sz w:val="16"/>
                <w:szCs w:val="16"/>
                <w:u w:val="none"/>
                <w:lang w:val="en-US" w:eastAsia="zh-CN" w:bidi="ar"/>
              </w:rPr>
              <w:t>36</w:t>
            </w:r>
          </w:p>
        </w:tc>
        <w:tc>
          <w:tcPr>
            <w:tcW w:w="312" w:type="pct"/>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bottom"/>
          </w:tcPr>
          <w:p w14:paraId="5DA2F1E5">
            <w:pPr>
              <w:keepNext w:val="0"/>
              <w:keepLines w:val="0"/>
              <w:widowControl/>
              <w:suppressLineNumbers w:val="0"/>
              <w:spacing w:before="0" w:beforeAutospacing="0" w:after="0" w:afterAutospacing="0"/>
              <w:ind w:left="0" w:right="0"/>
              <w:jc w:val="center"/>
              <w:textAlignment w:val="bottom"/>
              <w:rPr>
                <w:rFonts w:hint="default" w:ascii="宋体" w:hAnsi="宋体" w:eastAsia="仿宋_GB2312" w:cs="Times New Roman"/>
                <w:color w:val="000000"/>
                <w:kern w:val="2"/>
                <w:sz w:val="16"/>
                <w:szCs w:val="24"/>
                <w:lang w:val="en-US" w:eastAsia="zh-CN" w:bidi="ar-SA"/>
              </w:rPr>
            </w:pPr>
            <w:r>
              <w:rPr>
                <w:rFonts w:hint="eastAsia" w:ascii="宋体" w:hAnsi="宋体" w:eastAsia="宋体" w:cs="宋体"/>
                <w:i w:val="0"/>
                <w:iCs w:val="0"/>
                <w:color w:val="000000"/>
                <w:kern w:val="0"/>
                <w:sz w:val="16"/>
                <w:szCs w:val="16"/>
                <w:u w:val="none"/>
                <w:lang w:val="en-US" w:eastAsia="zh-CN" w:bidi="ar"/>
              </w:rPr>
              <w:t>18</w:t>
            </w:r>
          </w:p>
        </w:tc>
        <w:tc>
          <w:tcPr>
            <w:tcW w:w="317" w:type="pct"/>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bottom"/>
          </w:tcPr>
          <w:p w14:paraId="0ABD821D">
            <w:pPr>
              <w:keepNext w:val="0"/>
              <w:keepLines w:val="0"/>
              <w:widowControl/>
              <w:suppressLineNumbers w:val="0"/>
              <w:spacing w:before="0" w:beforeAutospacing="0" w:after="0" w:afterAutospacing="0"/>
              <w:ind w:left="0" w:right="0"/>
              <w:jc w:val="center"/>
              <w:textAlignment w:val="bottom"/>
              <w:rPr>
                <w:rFonts w:hint="default" w:ascii="宋体" w:hAnsi="宋体" w:eastAsia="仿宋_GB2312" w:cs="Times New Roman"/>
                <w:color w:val="000000"/>
                <w:kern w:val="2"/>
                <w:sz w:val="16"/>
                <w:szCs w:val="24"/>
                <w:lang w:val="en-US" w:eastAsia="zh-CN" w:bidi="ar-SA"/>
              </w:rPr>
            </w:pPr>
            <w:r>
              <w:rPr>
                <w:rFonts w:hint="eastAsia" w:ascii="宋体" w:hAnsi="宋体" w:eastAsia="宋体" w:cs="宋体"/>
                <w:i w:val="0"/>
                <w:iCs w:val="0"/>
                <w:color w:val="000000"/>
                <w:kern w:val="0"/>
                <w:sz w:val="16"/>
                <w:szCs w:val="16"/>
                <w:u w:val="none"/>
                <w:lang w:val="en-US" w:eastAsia="zh-CN" w:bidi="ar"/>
              </w:rPr>
              <w:t>18</w:t>
            </w:r>
          </w:p>
        </w:tc>
        <w:tc>
          <w:tcPr>
            <w:tcW w:w="219" w:type="pct"/>
            <w:tcBorders>
              <w:top w:val="single" w:color="auto" w:sz="6" w:space="0"/>
              <w:left w:val="single" w:color="auto" w:sz="6" w:space="0"/>
              <w:bottom w:val="single" w:color="auto" w:sz="6" w:space="0"/>
              <w:right w:val="single" w:color="auto" w:sz="6" w:space="0"/>
              <w:tl2br w:val="nil"/>
              <w:tr2bl w:val="nil"/>
            </w:tcBorders>
            <w:noWrap w:val="0"/>
            <w:vAlign w:val="bottom"/>
          </w:tcPr>
          <w:p w14:paraId="53E40351">
            <w:pPr>
              <w:keepNext w:val="0"/>
              <w:keepLines w:val="0"/>
              <w:suppressLineNumbers w:val="0"/>
              <w:spacing w:before="0" w:beforeAutospacing="0" w:after="0" w:afterAutospacing="0"/>
              <w:ind w:left="0" w:right="0"/>
              <w:jc w:val="center"/>
              <w:rPr>
                <w:rFonts w:hint="eastAsia" w:ascii="宋体" w:hAnsi="宋体"/>
                <w:b/>
                <w:bCs/>
                <w:color w:val="000000"/>
                <w:sz w:val="16"/>
                <w:szCs w:val="24"/>
              </w:rPr>
            </w:pPr>
          </w:p>
        </w:tc>
        <w:tc>
          <w:tcPr>
            <w:tcW w:w="256" w:type="pct"/>
            <w:tcBorders>
              <w:top w:val="single" w:color="auto" w:sz="6" w:space="0"/>
              <w:left w:val="single" w:color="auto" w:sz="6" w:space="0"/>
              <w:bottom w:val="single" w:color="auto" w:sz="6" w:space="0"/>
              <w:right w:val="single" w:color="auto" w:sz="6" w:space="0"/>
              <w:tl2br w:val="nil"/>
              <w:tr2bl w:val="nil"/>
            </w:tcBorders>
            <w:noWrap w:val="0"/>
            <w:vAlign w:val="bottom"/>
          </w:tcPr>
          <w:p w14:paraId="659E7103">
            <w:pPr>
              <w:keepNext w:val="0"/>
              <w:keepLines w:val="0"/>
              <w:suppressLineNumbers w:val="0"/>
              <w:spacing w:before="0" w:beforeAutospacing="0" w:after="0" w:afterAutospacing="0"/>
              <w:ind w:left="0" w:right="0"/>
              <w:jc w:val="center"/>
              <w:rPr>
                <w:rFonts w:hint="eastAsia" w:ascii="宋体" w:hAnsi="宋体"/>
                <w:b/>
                <w:bCs/>
                <w:color w:val="000000"/>
                <w:sz w:val="16"/>
                <w:szCs w:val="24"/>
              </w:rPr>
            </w:pPr>
          </w:p>
        </w:tc>
        <w:tc>
          <w:tcPr>
            <w:tcW w:w="248" w:type="pct"/>
            <w:tcBorders>
              <w:top w:val="single" w:color="auto" w:sz="6" w:space="0"/>
              <w:left w:val="single" w:color="auto" w:sz="6" w:space="0"/>
              <w:bottom w:val="single" w:color="auto" w:sz="6" w:space="0"/>
              <w:right w:val="single" w:color="auto" w:sz="6" w:space="0"/>
              <w:tl2br w:val="nil"/>
              <w:tr2bl w:val="nil"/>
            </w:tcBorders>
            <w:noWrap w:val="0"/>
            <w:vAlign w:val="bottom"/>
          </w:tcPr>
          <w:p w14:paraId="65E96C2F">
            <w:pPr>
              <w:keepNext w:val="0"/>
              <w:keepLines w:val="0"/>
              <w:widowControl/>
              <w:suppressLineNumbers w:val="0"/>
              <w:spacing w:before="0" w:beforeAutospacing="0" w:after="0" w:afterAutospacing="0"/>
              <w:ind w:left="0" w:right="0"/>
              <w:jc w:val="center"/>
              <w:textAlignment w:val="bottom"/>
              <w:rPr>
                <w:rFonts w:hint="eastAsia" w:ascii="宋体" w:hAnsi="宋体" w:eastAsia="仿宋_GB2312"/>
                <w:b/>
                <w:bCs/>
                <w:color w:val="000000"/>
                <w:sz w:val="16"/>
                <w:szCs w:val="24"/>
                <w:lang w:val="en-US" w:eastAsia="zh-CN"/>
              </w:rPr>
            </w:pPr>
          </w:p>
        </w:tc>
        <w:tc>
          <w:tcPr>
            <w:tcW w:w="267" w:type="pct"/>
            <w:tcBorders>
              <w:top w:val="single" w:color="auto" w:sz="6" w:space="0"/>
              <w:left w:val="single" w:color="auto" w:sz="6" w:space="0"/>
              <w:bottom w:val="single" w:color="auto" w:sz="6" w:space="0"/>
              <w:right w:val="single" w:color="auto" w:sz="6" w:space="0"/>
              <w:tl2br w:val="nil"/>
              <w:tr2bl w:val="nil"/>
            </w:tcBorders>
            <w:noWrap w:val="0"/>
            <w:vAlign w:val="bottom"/>
          </w:tcPr>
          <w:p w14:paraId="668CC11C">
            <w:pPr>
              <w:keepNext w:val="0"/>
              <w:keepLines w:val="0"/>
              <w:suppressLineNumbers w:val="0"/>
              <w:spacing w:before="0" w:beforeAutospacing="0" w:after="0" w:afterAutospacing="0"/>
              <w:ind w:left="0" w:right="0"/>
              <w:jc w:val="center"/>
              <w:rPr>
                <w:rFonts w:hint="eastAsia" w:ascii="宋体" w:hAnsi="宋体" w:eastAsia="仿宋_GB2312"/>
                <w:b/>
                <w:bCs/>
                <w:color w:val="000000"/>
                <w:sz w:val="16"/>
                <w:szCs w:val="24"/>
                <w:lang w:val="en-US" w:eastAsia="zh-CN"/>
              </w:rPr>
            </w:pPr>
            <w:r>
              <w:rPr>
                <w:rFonts w:hint="eastAsia" w:ascii="宋体" w:hAnsi="宋体"/>
                <w:b/>
                <w:bCs/>
                <w:color w:val="000000"/>
                <w:sz w:val="16"/>
                <w:szCs w:val="24"/>
                <w:lang w:val="en-US" w:eastAsia="zh-CN"/>
              </w:rPr>
              <w:t>2</w:t>
            </w:r>
          </w:p>
        </w:tc>
        <w:tc>
          <w:tcPr>
            <w:tcW w:w="220" w:type="pct"/>
            <w:tcBorders>
              <w:top w:val="single" w:color="auto" w:sz="6" w:space="0"/>
              <w:left w:val="single" w:color="auto" w:sz="6" w:space="0"/>
              <w:bottom w:val="single" w:color="auto" w:sz="6" w:space="0"/>
              <w:right w:val="single" w:color="auto" w:sz="6" w:space="0"/>
              <w:tl2br w:val="nil"/>
              <w:tr2bl w:val="nil"/>
            </w:tcBorders>
            <w:noWrap w:val="0"/>
            <w:vAlign w:val="bottom"/>
          </w:tcPr>
          <w:p w14:paraId="58E88348">
            <w:pPr>
              <w:keepNext w:val="0"/>
              <w:keepLines w:val="0"/>
              <w:suppressLineNumbers w:val="0"/>
              <w:spacing w:before="0" w:beforeAutospacing="0" w:after="0" w:afterAutospacing="0"/>
              <w:ind w:left="0" w:right="0"/>
              <w:jc w:val="center"/>
              <w:rPr>
                <w:rFonts w:hint="eastAsia" w:ascii="宋体" w:hAnsi="宋体"/>
                <w:b/>
                <w:bCs/>
                <w:color w:val="000000"/>
                <w:sz w:val="16"/>
                <w:szCs w:val="24"/>
              </w:rPr>
            </w:pPr>
          </w:p>
        </w:tc>
        <w:tc>
          <w:tcPr>
            <w:tcW w:w="235" w:type="pct"/>
            <w:tcBorders>
              <w:top w:val="single" w:color="auto" w:sz="6" w:space="0"/>
              <w:left w:val="single" w:color="auto" w:sz="6" w:space="0"/>
              <w:bottom w:val="single" w:color="auto" w:sz="6" w:space="0"/>
              <w:right w:val="single" w:color="000000" w:sz="6" w:space="0"/>
              <w:tl2br w:val="nil"/>
              <w:tr2bl w:val="nil"/>
            </w:tcBorders>
            <w:noWrap w:val="0"/>
            <w:vAlign w:val="bottom"/>
          </w:tcPr>
          <w:p w14:paraId="6EAD3B91">
            <w:pPr>
              <w:keepNext w:val="0"/>
              <w:keepLines w:val="0"/>
              <w:suppressLineNumbers w:val="0"/>
              <w:spacing w:before="0" w:beforeAutospacing="0" w:after="0" w:afterAutospacing="0"/>
              <w:ind w:left="0" w:right="0"/>
              <w:jc w:val="center"/>
              <w:rPr>
                <w:rFonts w:hint="eastAsia" w:ascii="宋体" w:hAnsi="宋体"/>
                <w:color w:val="000000"/>
                <w:sz w:val="16"/>
                <w:szCs w:val="24"/>
              </w:rPr>
            </w:pPr>
          </w:p>
        </w:tc>
      </w:tr>
      <w:tr w14:paraId="5E47A3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52" w:type="pct"/>
            <w:vMerge w:val="continue"/>
            <w:tcBorders>
              <w:left w:val="single" w:color="auto" w:sz="6" w:space="0"/>
              <w:right w:val="single" w:color="auto" w:sz="6" w:space="0"/>
              <w:tl2br w:val="nil"/>
              <w:tr2bl w:val="nil"/>
            </w:tcBorders>
            <w:noWrap w:val="0"/>
            <w:vAlign w:val="center"/>
          </w:tcPr>
          <w:p w14:paraId="24388818">
            <w:pPr>
              <w:keepNext w:val="0"/>
              <w:keepLines w:val="0"/>
              <w:suppressLineNumbers w:val="0"/>
              <w:spacing w:before="0" w:beforeLines="0" w:beforeAutospacing="0" w:after="0" w:afterLines="0" w:afterAutospacing="0"/>
              <w:ind w:left="0" w:right="0"/>
              <w:jc w:val="center"/>
              <w:rPr>
                <w:rFonts w:hint="eastAsia" w:ascii="宋体" w:hAnsi="宋体"/>
                <w:b/>
                <w:color w:val="000000"/>
                <w:sz w:val="18"/>
                <w:szCs w:val="24"/>
              </w:rPr>
            </w:pPr>
          </w:p>
        </w:tc>
        <w:tc>
          <w:tcPr>
            <w:tcW w:w="231" w:type="pct"/>
            <w:vMerge w:val="continue"/>
            <w:tcBorders>
              <w:left w:val="single" w:color="auto" w:sz="6" w:space="0"/>
              <w:right w:val="single" w:color="auto" w:sz="6" w:space="0"/>
              <w:tl2br w:val="nil"/>
              <w:tr2bl w:val="nil"/>
            </w:tcBorders>
            <w:noWrap w:val="0"/>
            <w:vAlign w:val="center"/>
          </w:tcPr>
          <w:p w14:paraId="66A355F5">
            <w:pPr>
              <w:keepNext w:val="0"/>
              <w:keepLines w:val="0"/>
              <w:suppressLineNumbers w:val="0"/>
              <w:spacing w:before="0" w:beforeLines="0" w:beforeAutospacing="0" w:after="0" w:afterLines="0" w:afterAutospacing="0"/>
              <w:ind w:left="0" w:right="0"/>
              <w:jc w:val="center"/>
              <w:rPr>
                <w:rFonts w:hint="eastAsia" w:ascii="宋体" w:hAnsi="宋体"/>
                <w:b/>
                <w:color w:val="000000"/>
                <w:sz w:val="16"/>
                <w:szCs w:val="24"/>
              </w:rPr>
            </w:pPr>
          </w:p>
        </w:tc>
        <w:tc>
          <w:tcPr>
            <w:tcW w:w="231" w:type="pct"/>
            <w:tcBorders>
              <w:top w:val="single" w:color="auto" w:sz="6" w:space="0"/>
              <w:left w:val="single" w:color="auto" w:sz="6" w:space="0"/>
              <w:bottom w:val="single" w:color="auto" w:sz="6" w:space="0"/>
              <w:right w:val="single" w:color="auto" w:sz="6" w:space="0"/>
              <w:tl2br w:val="nil"/>
              <w:tr2bl w:val="nil"/>
            </w:tcBorders>
            <w:noWrap w:val="0"/>
            <w:vAlign w:val="bottom"/>
          </w:tcPr>
          <w:p w14:paraId="6F390EF3">
            <w:pPr>
              <w:keepNext w:val="0"/>
              <w:keepLines w:val="0"/>
              <w:widowControl/>
              <w:suppressLineNumbers w:val="0"/>
              <w:spacing w:before="0" w:beforeAutospacing="0" w:after="0" w:afterAutospacing="0"/>
              <w:ind w:left="0" w:right="0"/>
              <w:jc w:val="center"/>
              <w:textAlignment w:val="bottom"/>
              <w:rPr>
                <w:rFonts w:hint="default"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6</w:t>
            </w:r>
          </w:p>
        </w:tc>
        <w:tc>
          <w:tcPr>
            <w:tcW w:w="539" w:type="pct"/>
            <w:tcBorders>
              <w:top w:val="single" w:color="auto" w:sz="6" w:space="0"/>
              <w:left w:val="single" w:color="auto" w:sz="6" w:space="0"/>
              <w:bottom w:val="single" w:color="auto" w:sz="6" w:space="0"/>
              <w:right w:val="single" w:color="auto" w:sz="6" w:space="0"/>
              <w:tl2br w:val="nil"/>
              <w:tr2bl w:val="nil"/>
            </w:tcBorders>
            <w:noWrap w:val="0"/>
            <w:vAlign w:val="bottom"/>
          </w:tcPr>
          <w:p w14:paraId="2235EA34">
            <w:pPr>
              <w:keepNext w:val="0"/>
              <w:keepLines w:val="0"/>
              <w:widowControl/>
              <w:suppressLineNumbers w:val="0"/>
              <w:spacing w:before="0" w:beforeAutospacing="0" w:after="0" w:afterAutospacing="0"/>
              <w:ind w:left="0" w:right="0"/>
              <w:jc w:val="center"/>
              <w:textAlignment w:val="bottom"/>
              <w:rPr>
                <w:rFonts w:hint="default" w:ascii="宋体" w:hAnsi="宋体" w:eastAsia="宋体" w:cs="宋体"/>
                <w:i w:val="0"/>
                <w:iCs w:val="0"/>
                <w:color w:val="000000"/>
                <w:kern w:val="0"/>
                <w:sz w:val="16"/>
                <w:szCs w:val="16"/>
                <w:u w:val="none"/>
                <w:lang w:val="en-US" w:eastAsia="zh-CN" w:bidi="ar"/>
              </w:rPr>
            </w:pPr>
            <w:r>
              <w:rPr>
                <w:rFonts w:hint="default" w:ascii="宋体" w:hAnsi="宋体" w:eastAsia="宋体" w:cs="宋体"/>
                <w:i w:val="0"/>
                <w:iCs w:val="0"/>
                <w:color w:val="000000"/>
                <w:kern w:val="0"/>
                <w:sz w:val="16"/>
                <w:szCs w:val="16"/>
                <w:u w:val="none"/>
                <w:lang w:val="en-US" w:eastAsia="zh-CN" w:bidi="ar"/>
              </w:rPr>
              <w:t>JY</w:t>
            </w:r>
            <w:r>
              <w:rPr>
                <w:rFonts w:hint="eastAsia" w:ascii="宋体" w:hAnsi="宋体" w:eastAsia="宋体" w:cs="宋体"/>
                <w:i w:val="0"/>
                <w:iCs w:val="0"/>
                <w:color w:val="000000"/>
                <w:kern w:val="0"/>
                <w:sz w:val="16"/>
                <w:szCs w:val="16"/>
                <w:u w:val="none"/>
                <w:lang w:val="en-US" w:eastAsia="zh-CN" w:bidi="ar"/>
              </w:rPr>
              <w:t>060506</w:t>
            </w:r>
          </w:p>
        </w:tc>
        <w:tc>
          <w:tcPr>
            <w:tcW w:w="614" w:type="pct"/>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bottom"/>
          </w:tcPr>
          <w:p w14:paraId="684006AB">
            <w:pPr>
              <w:keepNext w:val="0"/>
              <w:keepLines w:val="0"/>
              <w:widowControl/>
              <w:suppressLineNumbers w:val="0"/>
              <w:spacing w:before="0" w:beforeAutospacing="0" w:after="0" w:afterAutospacing="0"/>
              <w:ind w:left="0" w:leftChars="0" w:right="0" w:rightChars="0"/>
              <w:jc w:val="center"/>
              <w:textAlignment w:val="bottom"/>
              <w:rPr>
                <w:rFonts w:hint="default" w:ascii="宋体" w:hAnsi="宋体" w:eastAsia="仿宋_GB2312" w:cs="Times New Roman"/>
                <w:color w:val="000000"/>
                <w:kern w:val="2"/>
                <w:sz w:val="16"/>
                <w:szCs w:val="24"/>
                <w:lang w:val="en-US" w:eastAsia="zh-CN" w:bidi="ar-SA"/>
              </w:rPr>
            </w:pPr>
            <w:r>
              <w:rPr>
                <w:rFonts w:hint="eastAsia" w:ascii="宋体" w:hAnsi="宋体" w:cs="Times New Roman"/>
                <w:color w:val="000000"/>
                <w:kern w:val="2"/>
                <w:sz w:val="16"/>
                <w:szCs w:val="24"/>
                <w:lang w:val="en-US" w:eastAsia="zh-CN" w:bidi="ar-SA"/>
              </w:rPr>
              <w:t>音乐剪辑</w:t>
            </w:r>
          </w:p>
        </w:tc>
        <w:tc>
          <w:tcPr>
            <w:tcW w:w="219" w:type="pct"/>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bottom"/>
          </w:tcPr>
          <w:p w14:paraId="67A48EC5">
            <w:pPr>
              <w:keepNext w:val="0"/>
              <w:keepLines w:val="0"/>
              <w:widowControl/>
              <w:suppressLineNumbers w:val="0"/>
              <w:spacing w:before="0" w:beforeAutospacing="0" w:after="0" w:afterAutospacing="0"/>
              <w:ind w:left="0" w:leftChars="0" w:right="0" w:rightChars="0"/>
              <w:jc w:val="center"/>
              <w:textAlignment w:val="bottom"/>
              <w:rPr>
                <w:rFonts w:hint="default" w:ascii="宋体" w:hAnsi="宋体" w:eastAsia="仿宋_GB2312" w:cs="Times New Roman"/>
                <w:color w:val="000000"/>
                <w:kern w:val="2"/>
                <w:sz w:val="16"/>
                <w:szCs w:val="24"/>
                <w:lang w:val="en-US" w:eastAsia="zh-CN" w:bidi="ar-SA"/>
              </w:rPr>
            </w:pPr>
            <w:r>
              <w:rPr>
                <w:rFonts w:hint="default" w:ascii="仿宋_GB2312" w:hAnsi="宋体" w:eastAsia="仿宋_GB2312" w:cs="仿宋_GB2312"/>
                <w:i w:val="0"/>
                <w:iCs w:val="0"/>
                <w:color w:val="000000"/>
                <w:kern w:val="0"/>
                <w:sz w:val="16"/>
                <w:szCs w:val="16"/>
                <w:u w:val="none"/>
                <w:lang w:val="en-US" w:eastAsia="zh-CN" w:bidi="ar"/>
              </w:rPr>
              <w:t>考查</w:t>
            </w:r>
          </w:p>
        </w:tc>
        <w:tc>
          <w:tcPr>
            <w:tcW w:w="254" w:type="pct"/>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bottom"/>
          </w:tcPr>
          <w:p w14:paraId="60016058">
            <w:pPr>
              <w:keepNext w:val="0"/>
              <w:keepLines w:val="0"/>
              <w:widowControl/>
              <w:suppressLineNumbers w:val="0"/>
              <w:spacing w:before="0" w:beforeAutospacing="0" w:after="0" w:afterAutospacing="0"/>
              <w:ind w:left="0" w:leftChars="0" w:right="0" w:rightChars="0"/>
              <w:jc w:val="center"/>
              <w:textAlignment w:val="bottom"/>
              <w:rPr>
                <w:rFonts w:hint="eastAsia" w:ascii="宋体" w:hAnsi="宋体" w:eastAsia="仿宋_GB2312" w:cs="Times New Roman"/>
                <w:color w:val="000000"/>
                <w:kern w:val="2"/>
                <w:sz w:val="16"/>
                <w:szCs w:val="24"/>
                <w:lang w:val="en-US" w:eastAsia="zh-CN" w:bidi="ar-SA"/>
              </w:rPr>
            </w:pPr>
            <w:r>
              <w:rPr>
                <w:rFonts w:hint="eastAsia" w:ascii="宋体" w:hAnsi="宋体" w:eastAsia="宋体" w:cs="宋体"/>
                <w:i w:val="0"/>
                <w:iCs w:val="0"/>
                <w:color w:val="000000"/>
                <w:kern w:val="0"/>
                <w:sz w:val="16"/>
                <w:szCs w:val="16"/>
                <w:u w:val="none"/>
                <w:lang w:val="en-US" w:eastAsia="zh-CN" w:bidi="ar"/>
              </w:rPr>
              <w:t>A</w:t>
            </w:r>
          </w:p>
        </w:tc>
        <w:tc>
          <w:tcPr>
            <w:tcW w:w="266" w:type="pct"/>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bottom"/>
          </w:tcPr>
          <w:p w14:paraId="35DB09DE">
            <w:pPr>
              <w:keepNext w:val="0"/>
              <w:keepLines w:val="0"/>
              <w:widowControl/>
              <w:suppressLineNumbers w:val="0"/>
              <w:spacing w:before="0" w:beforeAutospacing="0" w:after="0" w:afterAutospacing="0"/>
              <w:ind w:left="0" w:right="0"/>
              <w:jc w:val="center"/>
              <w:textAlignment w:val="bottom"/>
              <w:rPr>
                <w:rFonts w:hint="eastAsia" w:ascii="宋体" w:hAnsi="宋体" w:eastAsia="仿宋_GB2312" w:cs="Times New Roman"/>
                <w:color w:val="000000"/>
                <w:kern w:val="2"/>
                <w:sz w:val="16"/>
                <w:szCs w:val="24"/>
                <w:lang w:val="en-US" w:eastAsia="zh-CN" w:bidi="ar-SA"/>
              </w:rPr>
            </w:pPr>
            <w:r>
              <w:rPr>
                <w:rFonts w:hint="eastAsia" w:ascii="宋体" w:hAnsi="宋体" w:eastAsia="宋体" w:cs="宋体"/>
                <w:i w:val="0"/>
                <w:iCs w:val="0"/>
                <w:color w:val="000000"/>
                <w:kern w:val="0"/>
                <w:sz w:val="16"/>
                <w:szCs w:val="16"/>
                <w:u w:val="none"/>
                <w:lang w:val="en-US" w:eastAsia="zh-CN" w:bidi="ar"/>
              </w:rPr>
              <w:t>2</w:t>
            </w:r>
          </w:p>
        </w:tc>
        <w:tc>
          <w:tcPr>
            <w:tcW w:w="312" w:type="pct"/>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bottom"/>
          </w:tcPr>
          <w:p w14:paraId="73254B68">
            <w:pPr>
              <w:keepNext w:val="0"/>
              <w:keepLines w:val="0"/>
              <w:widowControl/>
              <w:suppressLineNumbers w:val="0"/>
              <w:spacing w:before="0" w:beforeAutospacing="0" w:after="0" w:afterAutospacing="0"/>
              <w:ind w:left="0" w:right="0"/>
              <w:jc w:val="center"/>
              <w:textAlignment w:val="bottom"/>
              <w:rPr>
                <w:rFonts w:hint="eastAsia" w:ascii="宋体" w:hAnsi="宋体" w:eastAsia="仿宋_GB2312" w:cs="Times New Roman"/>
                <w:color w:val="000000"/>
                <w:kern w:val="2"/>
                <w:sz w:val="16"/>
                <w:szCs w:val="24"/>
                <w:lang w:val="en-US" w:eastAsia="zh-CN" w:bidi="ar-SA"/>
              </w:rPr>
            </w:pPr>
            <w:r>
              <w:rPr>
                <w:rFonts w:hint="eastAsia" w:ascii="宋体" w:hAnsi="宋体" w:eastAsia="宋体" w:cs="宋体"/>
                <w:i w:val="0"/>
                <w:iCs w:val="0"/>
                <w:color w:val="000000"/>
                <w:kern w:val="0"/>
                <w:sz w:val="16"/>
                <w:szCs w:val="16"/>
                <w:u w:val="none"/>
                <w:lang w:val="en-US" w:eastAsia="zh-CN" w:bidi="ar"/>
              </w:rPr>
              <w:t>40</w:t>
            </w:r>
          </w:p>
        </w:tc>
        <w:tc>
          <w:tcPr>
            <w:tcW w:w="312" w:type="pct"/>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bottom"/>
          </w:tcPr>
          <w:p w14:paraId="0E56300E">
            <w:pPr>
              <w:keepNext w:val="0"/>
              <w:keepLines w:val="0"/>
              <w:widowControl/>
              <w:suppressLineNumbers w:val="0"/>
              <w:spacing w:before="0" w:beforeAutospacing="0" w:after="0" w:afterAutospacing="0"/>
              <w:ind w:left="0" w:right="0"/>
              <w:jc w:val="center"/>
              <w:textAlignment w:val="bottom"/>
              <w:rPr>
                <w:rFonts w:hint="eastAsia" w:ascii="宋体" w:hAnsi="宋体" w:eastAsia="仿宋_GB2312" w:cs="Times New Roman"/>
                <w:color w:val="000000"/>
                <w:kern w:val="2"/>
                <w:sz w:val="16"/>
                <w:szCs w:val="24"/>
                <w:lang w:val="en-US" w:eastAsia="zh-CN" w:bidi="ar-SA"/>
              </w:rPr>
            </w:pPr>
            <w:r>
              <w:rPr>
                <w:rFonts w:hint="eastAsia" w:ascii="宋体" w:hAnsi="宋体" w:eastAsia="宋体" w:cs="宋体"/>
                <w:i w:val="0"/>
                <w:iCs w:val="0"/>
                <w:color w:val="000000"/>
                <w:kern w:val="0"/>
                <w:sz w:val="16"/>
                <w:szCs w:val="16"/>
                <w:u w:val="none"/>
                <w:lang w:val="en-US" w:eastAsia="zh-CN" w:bidi="ar"/>
              </w:rPr>
              <w:t>40</w:t>
            </w:r>
          </w:p>
        </w:tc>
        <w:tc>
          <w:tcPr>
            <w:tcW w:w="317" w:type="pct"/>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bottom"/>
          </w:tcPr>
          <w:p w14:paraId="6382C1F0">
            <w:pPr>
              <w:keepNext w:val="0"/>
              <w:keepLines w:val="0"/>
              <w:widowControl/>
              <w:suppressLineNumbers w:val="0"/>
              <w:spacing w:before="0" w:beforeAutospacing="0" w:after="0" w:afterAutospacing="0"/>
              <w:ind w:left="0" w:right="0"/>
              <w:jc w:val="center"/>
              <w:textAlignment w:val="bottom"/>
              <w:rPr>
                <w:rFonts w:hint="eastAsia" w:ascii="宋体" w:hAnsi="宋体" w:eastAsia="仿宋_GB2312" w:cs="Times New Roman"/>
                <w:color w:val="000000"/>
                <w:kern w:val="2"/>
                <w:sz w:val="16"/>
                <w:szCs w:val="24"/>
                <w:lang w:val="en-US" w:eastAsia="zh-CN" w:bidi="ar-SA"/>
              </w:rPr>
            </w:pPr>
            <w:r>
              <w:rPr>
                <w:rFonts w:hint="eastAsia" w:ascii="宋体" w:hAnsi="宋体" w:eastAsia="宋体" w:cs="宋体"/>
                <w:i w:val="0"/>
                <w:iCs w:val="0"/>
                <w:color w:val="000000"/>
                <w:kern w:val="0"/>
                <w:sz w:val="16"/>
                <w:szCs w:val="16"/>
                <w:u w:val="none"/>
                <w:lang w:val="en-US" w:eastAsia="zh-CN" w:bidi="ar"/>
              </w:rPr>
              <w:t>0</w:t>
            </w:r>
          </w:p>
        </w:tc>
        <w:tc>
          <w:tcPr>
            <w:tcW w:w="219" w:type="pct"/>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bottom"/>
          </w:tcPr>
          <w:p w14:paraId="0B920AA0">
            <w:pPr>
              <w:keepNext w:val="0"/>
              <w:keepLines w:val="0"/>
              <w:suppressLineNumbers w:val="0"/>
              <w:spacing w:before="0" w:beforeAutospacing="0" w:after="0" w:afterAutospacing="0"/>
              <w:ind w:left="0" w:right="0"/>
              <w:jc w:val="center"/>
              <w:rPr>
                <w:rFonts w:hint="eastAsia" w:ascii="宋体" w:hAnsi="宋体" w:eastAsia="仿宋_GB2312" w:cs="Times New Roman"/>
                <w:b/>
                <w:bCs/>
                <w:color w:val="000000"/>
                <w:kern w:val="2"/>
                <w:sz w:val="16"/>
                <w:szCs w:val="24"/>
                <w:lang w:val="en-US" w:eastAsia="zh-CN" w:bidi="ar-SA"/>
              </w:rPr>
            </w:pPr>
          </w:p>
        </w:tc>
        <w:tc>
          <w:tcPr>
            <w:tcW w:w="256" w:type="pct"/>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bottom"/>
          </w:tcPr>
          <w:p w14:paraId="1CD6DAFF">
            <w:pPr>
              <w:keepNext w:val="0"/>
              <w:keepLines w:val="0"/>
              <w:suppressLineNumbers w:val="0"/>
              <w:spacing w:before="0" w:beforeAutospacing="0" w:after="0" w:afterAutospacing="0"/>
              <w:ind w:left="0" w:right="0"/>
              <w:jc w:val="center"/>
              <w:rPr>
                <w:rFonts w:hint="eastAsia" w:ascii="宋体" w:hAnsi="宋体" w:eastAsia="仿宋_GB2312" w:cs="Times New Roman"/>
                <w:b/>
                <w:bCs/>
                <w:color w:val="000000"/>
                <w:kern w:val="2"/>
                <w:sz w:val="16"/>
                <w:szCs w:val="24"/>
                <w:lang w:val="en-US" w:eastAsia="zh-CN" w:bidi="ar-SA"/>
              </w:rPr>
            </w:pPr>
          </w:p>
        </w:tc>
        <w:tc>
          <w:tcPr>
            <w:tcW w:w="248" w:type="pct"/>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bottom"/>
          </w:tcPr>
          <w:p w14:paraId="0C195A40">
            <w:pPr>
              <w:keepNext w:val="0"/>
              <w:keepLines w:val="0"/>
              <w:suppressLineNumbers w:val="0"/>
              <w:spacing w:before="0" w:beforeAutospacing="0" w:after="0" w:afterAutospacing="0"/>
              <w:ind w:left="0" w:right="0"/>
              <w:jc w:val="center"/>
              <w:rPr>
                <w:rFonts w:hint="eastAsia" w:ascii="宋体" w:hAnsi="宋体" w:eastAsia="仿宋_GB2312" w:cs="Times New Roman"/>
                <w:b/>
                <w:bCs/>
                <w:color w:val="000000"/>
                <w:kern w:val="2"/>
                <w:sz w:val="16"/>
                <w:szCs w:val="24"/>
                <w:lang w:val="en-US" w:eastAsia="zh-CN" w:bidi="ar-SA"/>
              </w:rPr>
            </w:pPr>
          </w:p>
        </w:tc>
        <w:tc>
          <w:tcPr>
            <w:tcW w:w="267" w:type="pct"/>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bottom"/>
          </w:tcPr>
          <w:p w14:paraId="45EF56A5">
            <w:pPr>
              <w:keepNext w:val="0"/>
              <w:keepLines w:val="0"/>
              <w:widowControl/>
              <w:suppressLineNumbers w:val="0"/>
              <w:spacing w:before="0" w:beforeAutospacing="0" w:after="0" w:afterAutospacing="0"/>
              <w:ind w:left="0" w:right="0"/>
              <w:jc w:val="center"/>
              <w:textAlignment w:val="bottom"/>
              <w:rPr>
                <w:rFonts w:hint="eastAsia" w:ascii="宋体" w:hAnsi="宋体" w:eastAsia="仿宋_GB2312" w:cs="Times New Roman"/>
                <w:b/>
                <w:bCs/>
                <w:color w:val="000000"/>
                <w:kern w:val="2"/>
                <w:sz w:val="16"/>
                <w:szCs w:val="24"/>
                <w:lang w:val="en-US" w:eastAsia="zh-CN" w:bidi="ar-SA"/>
              </w:rPr>
            </w:pPr>
            <w:r>
              <w:rPr>
                <w:rFonts w:hint="eastAsia" w:ascii="宋体" w:hAnsi="宋体" w:eastAsia="宋体" w:cs="宋体"/>
                <w:b/>
                <w:bCs/>
                <w:i w:val="0"/>
                <w:iCs w:val="0"/>
                <w:color w:val="000000"/>
                <w:kern w:val="0"/>
                <w:sz w:val="16"/>
                <w:szCs w:val="16"/>
                <w:u w:val="none"/>
                <w:lang w:val="en-US" w:eastAsia="zh-CN" w:bidi="ar"/>
              </w:rPr>
              <w:t>2</w:t>
            </w:r>
          </w:p>
        </w:tc>
        <w:tc>
          <w:tcPr>
            <w:tcW w:w="220" w:type="pct"/>
            <w:tcBorders>
              <w:top w:val="single" w:color="auto" w:sz="6" w:space="0"/>
              <w:left w:val="single" w:color="auto" w:sz="6" w:space="0"/>
              <w:bottom w:val="single" w:color="auto" w:sz="6" w:space="0"/>
              <w:right w:val="single" w:color="auto" w:sz="6" w:space="0"/>
              <w:tl2br w:val="nil"/>
              <w:tr2bl w:val="nil"/>
            </w:tcBorders>
            <w:noWrap w:val="0"/>
            <w:vAlign w:val="bottom"/>
          </w:tcPr>
          <w:p w14:paraId="31738564">
            <w:pPr>
              <w:keepNext w:val="0"/>
              <w:keepLines w:val="0"/>
              <w:suppressLineNumbers w:val="0"/>
              <w:spacing w:before="0" w:beforeAutospacing="0" w:after="0" w:afterAutospacing="0"/>
              <w:ind w:left="0" w:right="0"/>
              <w:jc w:val="center"/>
              <w:rPr>
                <w:rFonts w:hint="eastAsia" w:ascii="宋体" w:hAnsi="宋体"/>
                <w:b/>
                <w:bCs/>
                <w:color w:val="000000"/>
                <w:sz w:val="16"/>
                <w:szCs w:val="24"/>
              </w:rPr>
            </w:pPr>
          </w:p>
        </w:tc>
        <w:tc>
          <w:tcPr>
            <w:tcW w:w="235" w:type="pct"/>
            <w:tcBorders>
              <w:top w:val="single" w:color="auto" w:sz="6" w:space="0"/>
              <w:left w:val="single" w:color="auto" w:sz="6" w:space="0"/>
              <w:bottom w:val="single" w:color="auto" w:sz="6" w:space="0"/>
              <w:right w:val="single" w:color="000000" w:sz="6" w:space="0"/>
              <w:tl2br w:val="nil"/>
              <w:tr2bl w:val="nil"/>
            </w:tcBorders>
            <w:noWrap w:val="0"/>
            <w:vAlign w:val="bottom"/>
          </w:tcPr>
          <w:p w14:paraId="7DB6DD0E">
            <w:pPr>
              <w:keepNext w:val="0"/>
              <w:keepLines w:val="0"/>
              <w:suppressLineNumbers w:val="0"/>
              <w:spacing w:before="0" w:beforeAutospacing="0" w:after="0" w:afterAutospacing="0"/>
              <w:ind w:left="0" w:right="0"/>
              <w:jc w:val="center"/>
              <w:rPr>
                <w:rFonts w:hint="eastAsia" w:ascii="宋体" w:hAnsi="宋体"/>
                <w:color w:val="000000"/>
                <w:sz w:val="16"/>
                <w:szCs w:val="24"/>
              </w:rPr>
            </w:pPr>
          </w:p>
        </w:tc>
      </w:tr>
      <w:tr w14:paraId="4EB869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52" w:type="pct"/>
            <w:vMerge w:val="continue"/>
            <w:tcBorders>
              <w:left w:val="single" w:color="auto" w:sz="6" w:space="0"/>
              <w:right w:val="single" w:color="auto" w:sz="6" w:space="0"/>
              <w:tl2br w:val="nil"/>
              <w:tr2bl w:val="nil"/>
            </w:tcBorders>
            <w:noWrap w:val="0"/>
            <w:vAlign w:val="center"/>
          </w:tcPr>
          <w:p w14:paraId="7B11A293">
            <w:pPr>
              <w:keepNext w:val="0"/>
              <w:keepLines w:val="0"/>
              <w:suppressLineNumbers w:val="0"/>
              <w:spacing w:before="0" w:beforeLines="0" w:beforeAutospacing="0" w:after="0" w:afterLines="0" w:afterAutospacing="0"/>
              <w:ind w:left="0" w:right="0"/>
              <w:jc w:val="center"/>
              <w:rPr>
                <w:rFonts w:hint="eastAsia" w:ascii="宋体" w:hAnsi="宋体"/>
                <w:b/>
                <w:color w:val="000000"/>
                <w:sz w:val="18"/>
                <w:szCs w:val="24"/>
              </w:rPr>
            </w:pPr>
          </w:p>
        </w:tc>
        <w:tc>
          <w:tcPr>
            <w:tcW w:w="231" w:type="pct"/>
            <w:vMerge w:val="continue"/>
            <w:tcBorders>
              <w:left w:val="single" w:color="auto" w:sz="6" w:space="0"/>
              <w:bottom w:val="single" w:color="auto" w:sz="6" w:space="0"/>
              <w:right w:val="single" w:color="auto" w:sz="6" w:space="0"/>
              <w:tl2br w:val="nil"/>
              <w:tr2bl w:val="nil"/>
            </w:tcBorders>
            <w:noWrap w:val="0"/>
            <w:vAlign w:val="center"/>
          </w:tcPr>
          <w:p w14:paraId="546E8453">
            <w:pPr>
              <w:keepNext w:val="0"/>
              <w:keepLines w:val="0"/>
              <w:suppressLineNumbers w:val="0"/>
              <w:spacing w:before="0" w:beforeLines="0" w:beforeAutospacing="0" w:after="0" w:afterLines="0" w:afterAutospacing="0"/>
              <w:ind w:left="0" w:right="0"/>
              <w:jc w:val="center"/>
              <w:rPr>
                <w:rFonts w:hint="eastAsia" w:ascii="宋体" w:hAnsi="宋体"/>
                <w:b/>
                <w:color w:val="000000"/>
                <w:sz w:val="16"/>
                <w:szCs w:val="24"/>
              </w:rPr>
            </w:pPr>
          </w:p>
        </w:tc>
        <w:tc>
          <w:tcPr>
            <w:tcW w:w="231" w:type="pct"/>
            <w:tcBorders>
              <w:top w:val="single" w:color="auto" w:sz="6" w:space="0"/>
              <w:left w:val="single" w:color="auto" w:sz="6" w:space="0"/>
              <w:bottom w:val="single" w:color="auto" w:sz="6" w:space="0"/>
              <w:right w:val="single" w:color="auto" w:sz="6" w:space="0"/>
              <w:tl2br w:val="nil"/>
              <w:tr2bl w:val="nil"/>
            </w:tcBorders>
            <w:noWrap w:val="0"/>
            <w:vAlign w:val="center"/>
          </w:tcPr>
          <w:p w14:paraId="1EA971E4">
            <w:pPr>
              <w:keepNext w:val="0"/>
              <w:keepLines w:val="0"/>
              <w:widowControl/>
              <w:suppressLineNumbers w:val="0"/>
              <w:spacing w:before="0" w:beforeAutospacing="0" w:after="0" w:afterAutospacing="0"/>
              <w:ind w:left="0" w:right="0"/>
              <w:jc w:val="center"/>
              <w:textAlignment w:val="center"/>
              <w:rPr>
                <w:rFonts w:hint="eastAsia" w:ascii="宋体" w:hAnsi="宋体"/>
                <w:b/>
                <w:color w:val="000000"/>
                <w:sz w:val="16"/>
                <w:szCs w:val="24"/>
              </w:rPr>
            </w:pPr>
            <w:r>
              <w:rPr>
                <w:rFonts w:hint="eastAsia" w:ascii="宋体" w:hAnsi="宋体" w:eastAsia="宋体" w:cs="宋体"/>
                <w:b/>
                <w:bCs/>
                <w:i w:val="0"/>
                <w:iCs w:val="0"/>
                <w:color w:val="000000"/>
                <w:kern w:val="0"/>
                <w:sz w:val="16"/>
                <w:szCs w:val="16"/>
                <w:u w:val="none"/>
                <w:lang w:val="en-US" w:eastAsia="zh-CN" w:bidi="ar"/>
              </w:rPr>
              <w:t>小计</w:t>
            </w:r>
          </w:p>
        </w:tc>
        <w:tc>
          <w:tcPr>
            <w:tcW w:w="539" w:type="pct"/>
            <w:tcBorders>
              <w:top w:val="single" w:color="auto" w:sz="6" w:space="0"/>
              <w:left w:val="single" w:color="auto" w:sz="6" w:space="0"/>
              <w:bottom w:val="single" w:color="auto" w:sz="6" w:space="0"/>
              <w:right w:val="single" w:color="auto" w:sz="6" w:space="0"/>
              <w:tl2br w:val="nil"/>
              <w:tr2bl w:val="nil"/>
            </w:tcBorders>
            <w:noWrap w:val="0"/>
            <w:vAlign w:val="center"/>
          </w:tcPr>
          <w:p w14:paraId="524C2487">
            <w:pPr>
              <w:keepNext w:val="0"/>
              <w:keepLines w:val="0"/>
              <w:suppressLineNumbers w:val="0"/>
              <w:spacing w:before="0" w:beforeAutospacing="0" w:after="0" w:afterAutospacing="0"/>
              <w:ind w:left="0" w:right="0"/>
              <w:jc w:val="center"/>
              <w:rPr>
                <w:rFonts w:hint="eastAsia" w:ascii="宋体" w:hAnsi="宋体"/>
                <w:b/>
                <w:color w:val="000000"/>
                <w:sz w:val="16"/>
                <w:szCs w:val="24"/>
              </w:rPr>
            </w:pPr>
          </w:p>
        </w:tc>
        <w:tc>
          <w:tcPr>
            <w:tcW w:w="614" w:type="pct"/>
            <w:tcBorders>
              <w:top w:val="single" w:color="auto" w:sz="6" w:space="0"/>
              <w:left w:val="single" w:color="auto" w:sz="6" w:space="0"/>
              <w:bottom w:val="single" w:color="auto" w:sz="6" w:space="0"/>
              <w:right w:val="single" w:color="auto" w:sz="6" w:space="0"/>
              <w:tl2br w:val="nil"/>
              <w:tr2bl w:val="nil"/>
            </w:tcBorders>
            <w:noWrap w:val="0"/>
            <w:vAlign w:val="center"/>
          </w:tcPr>
          <w:p w14:paraId="437C1627">
            <w:pPr>
              <w:keepNext w:val="0"/>
              <w:keepLines w:val="0"/>
              <w:suppressLineNumbers w:val="0"/>
              <w:spacing w:before="0" w:beforeAutospacing="0" w:after="0" w:afterAutospacing="0"/>
              <w:ind w:left="0" w:right="0"/>
              <w:jc w:val="center"/>
              <w:rPr>
                <w:rFonts w:hint="eastAsia" w:ascii="宋体" w:hAnsi="宋体"/>
                <w:b/>
                <w:color w:val="000000"/>
                <w:sz w:val="16"/>
                <w:szCs w:val="24"/>
              </w:rPr>
            </w:pPr>
          </w:p>
        </w:tc>
        <w:tc>
          <w:tcPr>
            <w:tcW w:w="219" w:type="pct"/>
            <w:tcBorders>
              <w:top w:val="single" w:color="auto" w:sz="6" w:space="0"/>
              <w:left w:val="single" w:color="auto" w:sz="6" w:space="0"/>
              <w:bottom w:val="single" w:color="auto" w:sz="6" w:space="0"/>
              <w:right w:val="single" w:color="auto" w:sz="6" w:space="0"/>
              <w:tl2br w:val="nil"/>
              <w:tr2bl w:val="nil"/>
            </w:tcBorders>
            <w:noWrap w:val="0"/>
            <w:vAlign w:val="center"/>
          </w:tcPr>
          <w:p w14:paraId="1CA43D0F">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p>
        </w:tc>
        <w:tc>
          <w:tcPr>
            <w:tcW w:w="254" w:type="pct"/>
            <w:tcBorders>
              <w:top w:val="single" w:color="auto" w:sz="6" w:space="0"/>
              <w:left w:val="single" w:color="auto" w:sz="6" w:space="0"/>
              <w:bottom w:val="single" w:color="auto" w:sz="6" w:space="0"/>
              <w:right w:val="single" w:color="auto" w:sz="6" w:space="0"/>
              <w:tl2br w:val="nil"/>
              <w:tr2bl w:val="nil"/>
            </w:tcBorders>
            <w:noWrap w:val="0"/>
            <w:vAlign w:val="center"/>
          </w:tcPr>
          <w:p w14:paraId="0E8922C8">
            <w:pPr>
              <w:keepNext w:val="0"/>
              <w:keepLines w:val="0"/>
              <w:widowControl/>
              <w:suppressLineNumbers w:val="0"/>
              <w:spacing w:before="0" w:beforeAutospacing="0" w:after="0" w:afterAutospacing="0"/>
              <w:ind w:left="0" w:right="0"/>
              <w:jc w:val="center"/>
              <w:textAlignment w:val="center"/>
              <w:rPr>
                <w:rFonts w:hint="default" w:ascii="宋体" w:hAnsi="宋体" w:eastAsia="仿宋_GB2312"/>
                <w:color w:val="000000"/>
                <w:sz w:val="16"/>
                <w:szCs w:val="24"/>
                <w:lang w:val="en-US" w:eastAsia="zh-CN"/>
              </w:rPr>
            </w:pPr>
          </w:p>
        </w:tc>
        <w:tc>
          <w:tcPr>
            <w:tcW w:w="266" w:type="pct"/>
            <w:tcBorders>
              <w:top w:val="single" w:color="auto" w:sz="6" w:space="0"/>
              <w:left w:val="single" w:color="auto" w:sz="6" w:space="0"/>
              <w:bottom w:val="single" w:color="auto" w:sz="6" w:space="0"/>
              <w:right w:val="single" w:color="auto" w:sz="6" w:space="0"/>
              <w:tl2br w:val="nil"/>
              <w:tr2bl w:val="nil"/>
            </w:tcBorders>
            <w:noWrap w:val="0"/>
            <w:vAlign w:val="center"/>
          </w:tcPr>
          <w:p w14:paraId="00CCC0AF">
            <w:pPr>
              <w:keepNext w:val="0"/>
              <w:keepLines w:val="0"/>
              <w:widowControl/>
              <w:suppressLineNumbers w:val="0"/>
              <w:spacing w:before="0" w:beforeAutospacing="0" w:after="0" w:afterAutospacing="0"/>
              <w:ind w:left="0" w:right="0"/>
              <w:jc w:val="center"/>
              <w:textAlignment w:val="center"/>
              <w:rPr>
                <w:rFonts w:hint="default" w:ascii="宋体" w:hAnsi="宋体" w:cs="Times New Roman"/>
                <w:b/>
                <w:bCs/>
                <w:color w:val="000000"/>
                <w:kern w:val="2"/>
                <w:sz w:val="16"/>
                <w:szCs w:val="24"/>
                <w:lang w:val="en-US" w:eastAsia="zh-CN" w:bidi="ar-SA"/>
              </w:rPr>
            </w:pPr>
            <w:r>
              <w:rPr>
                <w:rFonts w:hint="eastAsia" w:ascii="宋体" w:hAnsi="宋体" w:cs="Times New Roman"/>
                <w:b/>
                <w:bCs/>
                <w:color w:val="000000"/>
                <w:kern w:val="2"/>
                <w:sz w:val="16"/>
                <w:szCs w:val="24"/>
                <w:lang w:val="en-US" w:eastAsia="zh-CN" w:bidi="ar-SA"/>
              </w:rPr>
              <w:t>14</w:t>
            </w:r>
          </w:p>
        </w:tc>
        <w:tc>
          <w:tcPr>
            <w:tcW w:w="312" w:type="pct"/>
            <w:tcBorders>
              <w:top w:val="single" w:color="auto" w:sz="6" w:space="0"/>
              <w:left w:val="single" w:color="auto" w:sz="6" w:space="0"/>
              <w:bottom w:val="single" w:color="auto" w:sz="6" w:space="0"/>
              <w:right w:val="single" w:color="auto" w:sz="6" w:space="0"/>
              <w:tl2br w:val="nil"/>
              <w:tr2bl w:val="nil"/>
            </w:tcBorders>
            <w:noWrap w:val="0"/>
            <w:vAlign w:val="center"/>
          </w:tcPr>
          <w:p w14:paraId="550AE27C">
            <w:pPr>
              <w:keepNext w:val="0"/>
              <w:keepLines w:val="0"/>
              <w:widowControl/>
              <w:suppressLineNumbers w:val="0"/>
              <w:spacing w:before="0" w:beforeAutospacing="0" w:after="0" w:afterAutospacing="0"/>
              <w:ind w:left="0" w:right="0"/>
              <w:jc w:val="center"/>
              <w:textAlignment w:val="center"/>
              <w:rPr>
                <w:rFonts w:hint="default" w:ascii="宋体" w:hAnsi="宋体" w:cs="Times New Roman"/>
                <w:b/>
                <w:bCs/>
                <w:color w:val="000000"/>
                <w:kern w:val="2"/>
                <w:sz w:val="16"/>
                <w:szCs w:val="24"/>
                <w:lang w:val="en-US" w:eastAsia="zh-CN" w:bidi="ar-SA"/>
              </w:rPr>
            </w:pPr>
            <w:r>
              <w:rPr>
                <w:rFonts w:hint="eastAsia" w:ascii="宋体" w:hAnsi="宋体" w:cs="Times New Roman"/>
                <w:b/>
                <w:bCs/>
                <w:color w:val="000000"/>
                <w:kern w:val="2"/>
                <w:sz w:val="16"/>
                <w:szCs w:val="24"/>
                <w:lang w:val="en-US" w:eastAsia="zh-CN" w:bidi="ar-SA"/>
              </w:rPr>
              <w:t>240</w:t>
            </w:r>
          </w:p>
        </w:tc>
        <w:tc>
          <w:tcPr>
            <w:tcW w:w="312" w:type="pct"/>
            <w:tcBorders>
              <w:top w:val="single" w:color="auto" w:sz="6" w:space="0"/>
              <w:left w:val="single" w:color="auto" w:sz="6" w:space="0"/>
              <w:bottom w:val="single" w:color="auto" w:sz="6" w:space="0"/>
              <w:right w:val="single" w:color="auto" w:sz="6" w:space="0"/>
              <w:tl2br w:val="nil"/>
              <w:tr2bl w:val="nil"/>
            </w:tcBorders>
            <w:noWrap w:val="0"/>
            <w:vAlign w:val="center"/>
          </w:tcPr>
          <w:p w14:paraId="11D624D5">
            <w:pPr>
              <w:keepNext w:val="0"/>
              <w:keepLines w:val="0"/>
              <w:widowControl/>
              <w:suppressLineNumbers w:val="0"/>
              <w:spacing w:before="0" w:beforeAutospacing="0" w:after="0" w:afterAutospacing="0"/>
              <w:ind w:left="0" w:right="0"/>
              <w:jc w:val="center"/>
              <w:textAlignment w:val="center"/>
              <w:rPr>
                <w:rFonts w:hint="default" w:ascii="宋体" w:hAnsi="宋体" w:cs="Times New Roman"/>
                <w:b/>
                <w:bCs/>
                <w:color w:val="000000"/>
                <w:kern w:val="2"/>
                <w:sz w:val="16"/>
                <w:szCs w:val="24"/>
                <w:lang w:val="en-US" w:eastAsia="zh-CN" w:bidi="ar-SA"/>
              </w:rPr>
            </w:pPr>
            <w:r>
              <w:rPr>
                <w:rFonts w:hint="eastAsia" w:ascii="宋体" w:hAnsi="宋体" w:eastAsia="宋体" w:cs="宋体"/>
                <w:b/>
                <w:bCs/>
                <w:i w:val="0"/>
                <w:iCs w:val="0"/>
                <w:color w:val="000000"/>
                <w:kern w:val="0"/>
                <w:sz w:val="16"/>
                <w:szCs w:val="16"/>
                <w:u w:val="none"/>
                <w:lang w:val="en-US" w:eastAsia="zh-CN" w:bidi="ar"/>
              </w:rPr>
              <w:t xml:space="preserve">170 </w:t>
            </w:r>
          </w:p>
        </w:tc>
        <w:tc>
          <w:tcPr>
            <w:tcW w:w="317" w:type="pct"/>
            <w:tcBorders>
              <w:top w:val="single" w:color="auto" w:sz="6" w:space="0"/>
              <w:left w:val="single" w:color="auto" w:sz="6" w:space="0"/>
              <w:bottom w:val="single" w:color="auto" w:sz="6" w:space="0"/>
              <w:right w:val="single" w:color="auto" w:sz="6" w:space="0"/>
              <w:tl2br w:val="nil"/>
              <w:tr2bl w:val="nil"/>
            </w:tcBorders>
            <w:noWrap w:val="0"/>
            <w:vAlign w:val="center"/>
          </w:tcPr>
          <w:p w14:paraId="5BF19AC5">
            <w:pPr>
              <w:keepNext w:val="0"/>
              <w:keepLines w:val="0"/>
              <w:widowControl/>
              <w:suppressLineNumbers w:val="0"/>
              <w:spacing w:before="0" w:beforeAutospacing="0" w:after="0" w:afterAutospacing="0"/>
              <w:ind w:left="0" w:right="0"/>
              <w:jc w:val="center"/>
              <w:textAlignment w:val="center"/>
              <w:rPr>
                <w:rFonts w:hint="default" w:ascii="宋体" w:hAnsi="宋体" w:cs="Times New Roman"/>
                <w:b/>
                <w:bCs/>
                <w:color w:val="000000"/>
                <w:kern w:val="2"/>
                <w:sz w:val="16"/>
                <w:szCs w:val="24"/>
                <w:lang w:val="en-US" w:eastAsia="zh-CN" w:bidi="ar-SA"/>
              </w:rPr>
            </w:pPr>
            <w:r>
              <w:rPr>
                <w:rFonts w:hint="eastAsia" w:ascii="宋体" w:hAnsi="宋体" w:cs="Times New Roman"/>
                <w:b/>
                <w:bCs/>
                <w:color w:val="000000"/>
                <w:kern w:val="2"/>
                <w:sz w:val="16"/>
                <w:szCs w:val="24"/>
                <w:lang w:val="en-US" w:eastAsia="zh-CN" w:bidi="ar-SA"/>
              </w:rPr>
              <w:t>70</w:t>
            </w:r>
          </w:p>
        </w:tc>
        <w:tc>
          <w:tcPr>
            <w:tcW w:w="219" w:type="pct"/>
            <w:tcBorders>
              <w:top w:val="single" w:color="auto" w:sz="6" w:space="0"/>
              <w:left w:val="single" w:color="auto" w:sz="6" w:space="0"/>
              <w:bottom w:val="single" w:color="auto" w:sz="6" w:space="0"/>
              <w:right w:val="single" w:color="auto" w:sz="6" w:space="0"/>
              <w:tl2br w:val="nil"/>
              <w:tr2bl w:val="nil"/>
            </w:tcBorders>
            <w:noWrap w:val="0"/>
            <w:vAlign w:val="center"/>
          </w:tcPr>
          <w:p w14:paraId="1D2DDEC6">
            <w:pPr>
              <w:keepNext w:val="0"/>
              <w:keepLines w:val="0"/>
              <w:suppressLineNumbers w:val="0"/>
              <w:spacing w:before="0" w:beforeAutospacing="0" w:after="0" w:afterAutospacing="0"/>
              <w:ind w:left="0" w:right="0"/>
              <w:jc w:val="center"/>
              <w:rPr>
                <w:rFonts w:hint="eastAsia" w:ascii="宋体" w:hAnsi="宋体"/>
                <w:b/>
                <w:bCs/>
                <w:color w:val="000000"/>
                <w:sz w:val="16"/>
                <w:szCs w:val="24"/>
                <w:lang w:val="en-US" w:eastAsia="zh-CN"/>
              </w:rPr>
            </w:pPr>
          </w:p>
        </w:tc>
        <w:tc>
          <w:tcPr>
            <w:tcW w:w="256" w:type="pct"/>
            <w:tcBorders>
              <w:top w:val="single" w:color="auto" w:sz="6" w:space="0"/>
              <w:left w:val="single" w:color="auto" w:sz="6" w:space="0"/>
              <w:bottom w:val="single" w:color="auto" w:sz="6" w:space="0"/>
              <w:right w:val="single" w:color="auto" w:sz="6" w:space="0"/>
              <w:tl2br w:val="nil"/>
              <w:tr2bl w:val="nil"/>
            </w:tcBorders>
            <w:noWrap w:val="0"/>
            <w:vAlign w:val="center"/>
          </w:tcPr>
          <w:p w14:paraId="4562261B">
            <w:pPr>
              <w:keepNext w:val="0"/>
              <w:keepLines w:val="0"/>
              <w:suppressLineNumbers w:val="0"/>
              <w:spacing w:before="0" w:beforeAutospacing="0" w:after="0" w:afterAutospacing="0"/>
              <w:ind w:left="0" w:right="0"/>
              <w:jc w:val="center"/>
              <w:rPr>
                <w:rFonts w:hint="eastAsia" w:ascii="宋体" w:hAnsi="宋体"/>
                <w:b/>
                <w:bCs/>
                <w:color w:val="000000"/>
                <w:sz w:val="16"/>
                <w:szCs w:val="24"/>
              </w:rPr>
            </w:pPr>
          </w:p>
        </w:tc>
        <w:tc>
          <w:tcPr>
            <w:tcW w:w="248" w:type="pct"/>
            <w:tcBorders>
              <w:top w:val="single" w:color="auto" w:sz="6" w:space="0"/>
              <w:left w:val="single" w:color="auto" w:sz="6" w:space="0"/>
              <w:bottom w:val="single" w:color="auto" w:sz="6" w:space="0"/>
              <w:right w:val="single" w:color="auto" w:sz="6" w:space="0"/>
              <w:tl2br w:val="nil"/>
              <w:tr2bl w:val="nil"/>
            </w:tcBorders>
            <w:noWrap w:val="0"/>
            <w:vAlign w:val="center"/>
          </w:tcPr>
          <w:p w14:paraId="3AAD041A">
            <w:pPr>
              <w:keepNext w:val="0"/>
              <w:keepLines w:val="0"/>
              <w:suppressLineNumbers w:val="0"/>
              <w:spacing w:before="0" w:beforeAutospacing="0" w:after="0" w:afterAutospacing="0"/>
              <w:ind w:left="0" w:right="0"/>
              <w:jc w:val="center"/>
              <w:rPr>
                <w:rFonts w:hint="eastAsia" w:ascii="宋体" w:hAnsi="宋体"/>
                <w:b/>
                <w:bCs/>
                <w:color w:val="000000"/>
                <w:sz w:val="16"/>
                <w:szCs w:val="24"/>
              </w:rPr>
            </w:pPr>
          </w:p>
        </w:tc>
        <w:tc>
          <w:tcPr>
            <w:tcW w:w="267" w:type="pct"/>
            <w:tcBorders>
              <w:top w:val="single" w:color="auto" w:sz="6" w:space="0"/>
              <w:left w:val="single" w:color="auto" w:sz="6" w:space="0"/>
              <w:bottom w:val="single" w:color="auto" w:sz="6" w:space="0"/>
              <w:right w:val="single" w:color="auto" w:sz="6" w:space="0"/>
              <w:tl2br w:val="nil"/>
              <w:tr2bl w:val="nil"/>
            </w:tcBorders>
            <w:noWrap w:val="0"/>
            <w:vAlign w:val="center"/>
          </w:tcPr>
          <w:p w14:paraId="4A68132E">
            <w:pPr>
              <w:keepNext w:val="0"/>
              <w:keepLines w:val="0"/>
              <w:suppressLineNumbers w:val="0"/>
              <w:spacing w:before="0" w:beforeAutospacing="0" w:after="0" w:afterAutospacing="0"/>
              <w:ind w:left="0" w:right="0"/>
              <w:jc w:val="center"/>
              <w:rPr>
                <w:rFonts w:hint="eastAsia" w:ascii="宋体" w:hAnsi="宋体"/>
                <w:b/>
                <w:bCs/>
                <w:color w:val="000000"/>
                <w:sz w:val="16"/>
                <w:szCs w:val="24"/>
              </w:rPr>
            </w:pPr>
          </w:p>
        </w:tc>
        <w:tc>
          <w:tcPr>
            <w:tcW w:w="220" w:type="pct"/>
            <w:tcBorders>
              <w:top w:val="single" w:color="auto" w:sz="6" w:space="0"/>
              <w:left w:val="single" w:color="auto" w:sz="6" w:space="0"/>
              <w:bottom w:val="single" w:color="auto" w:sz="6" w:space="0"/>
              <w:right w:val="single" w:color="auto" w:sz="6" w:space="0"/>
              <w:tl2br w:val="nil"/>
              <w:tr2bl w:val="nil"/>
            </w:tcBorders>
            <w:noWrap w:val="0"/>
            <w:vAlign w:val="center"/>
          </w:tcPr>
          <w:p w14:paraId="3F01C121">
            <w:pPr>
              <w:keepNext w:val="0"/>
              <w:keepLines w:val="0"/>
              <w:widowControl/>
              <w:suppressLineNumbers w:val="0"/>
              <w:spacing w:before="0" w:beforeAutospacing="0" w:after="0" w:afterAutospacing="0"/>
              <w:ind w:left="0" w:right="0"/>
              <w:jc w:val="both"/>
              <w:textAlignment w:val="center"/>
              <w:rPr>
                <w:rFonts w:hint="eastAsia" w:ascii="宋体" w:hAnsi="宋体"/>
                <w:b/>
                <w:bCs/>
                <w:color w:val="000000"/>
                <w:sz w:val="16"/>
                <w:szCs w:val="24"/>
              </w:rPr>
            </w:pPr>
          </w:p>
        </w:tc>
        <w:tc>
          <w:tcPr>
            <w:tcW w:w="235" w:type="pct"/>
            <w:tcBorders>
              <w:top w:val="single" w:color="auto" w:sz="6" w:space="0"/>
              <w:left w:val="single" w:color="auto" w:sz="6" w:space="0"/>
              <w:bottom w:val="single" w:color="auto" w:sz="6" w:space="0"/>
              <w:right w:val="single" w:color="000000" w:sz="6" w:space="0"/>
              <w:tl2br w:val="nil"/>
              <w:tr2bl w:val="nil"/>
            </w:tcBorders>
            <w:noWrap w:val="0"/>
            <w:vAlign w:val="center"/>
          </w:tcPr>
          <w:p w14:paraId="34DDEB2D">
            <w:pPr>
              <w:keepNext w:val="0"/>
              <w:keepLines w:val="0"/>
              <w:suppressLineNumbers w:val="0"/>
              <w:spacing w:before="0" w:beforeAutospacing="0" w:after="0" w:afterAutospacing="0"/>
              <w:ind w:left="0" w:right="0"/>
              <w:jc w:val="center"/>
              <w:rPr>
                <w:rFonts w:hint="eastAsia" w:ascii="宋体" w:hAnsi="宋体"/>
                <w:color w:val="000000"/>
                <w:sz w:val="16"/>
                <w:szCs w:val="24"/>
              </w:rPr>
            </w:pPr>
          </w:p>
        </w:tc>
      </w:tr>
      <w:tr w14:paraId="0AFB01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52" w:type="pct"/>
            <w:vMerge w:val="continue"/>
            <w:tcBorders>
              <w:left w:val="single" w:color="auto" w:sz="6" w:space="0"/>
              <w:right w:val="single" w:color="auto" w:sz="6" w:space="0"/>
              <w:tl2br w:val="nil"/>
              <w:tr2bl w:val="nil"/>
            </w:tcBorders>
            <w:noWrap w:val="0"/>
            <w:vAlign w:val="center"/>
          </w:tcPr>
          <w:p w14:paraId="4426531E">
            <w:pPr>
              <w:keepNext w:val="0"/>
              <w:keepLines w:val="0"/>
              <w:suppressLineNumbers w:val="0"/>
              <w:spacing w:before="0" w:beforeLines="0" w:beforeAutospacing="0" w:after="0" w:afterLines="0" w:afterAutospacing="0"/>
              <w:ind w:left="0" w:right="0"/>
              <w:jc w:val="center"/>
              <w:rPr>
                <w:rFonts w:hint="eastAsia" w:ascii="宋体" w:hAnsi="宋体"/>
                <w:b/>
                <w:color w:val="000000"/>
                <w:sz w:val="18"/>
                <w:szCs w:val="24"/>
              </w:rPr>
            </w:pPr>
          </w:p>
        </w:tc>
        <w:tc>
          <w:tcPr>
            <w:tcW w:w="231" w:type="pct"/>
            <w:vMerge w:val="restart"/>
            <w:tcBorders>
              <w:top w:val="single" w:color="auto" w:sz="6" w:space="0"/>
              <w:left w:val="single" w:color="auto" w:sz="6" w:space="0"/>
              <w:right w:val="single" w:color="auto" w:sz="6" w:space="0"/>
              <w:tl2br w:val="nil"/>
              <w:tr2bl w:val="nil"/>
            </w:tcBorders>
            <w:noWrap w:val="0"/>
            <w:vAlign w:val="center"/>
          </w:tcPr>
          <w:p w14:paraId="7C3F11D9">
            <w:pPr>
              <w:keepNext w:val="0"/>
              <w:keepLines w:val="0"/>
              <w:suppressLineNumbers w:val="0"/>
              <w:spacing w:before="0" w:beforeLines="0" w:beforeAutospacing="0" w:after="0" w:afterLines="0" w:afterAutospacing="0"/>
              <w:ind w:left="0" w:right="0"/>
              <w:jc w:val="center"/>
              <w:rPr>
                <w:rFonts w:hint="eastAsia" w:ascii="宋体" w:hAnsi="宋体"/>
                <w:b/>
                <w:color w:val="000000"/>
                <w:sz w:val="16"/>
                <w:szCs w:val="24"/>
              </w:rPr>
            </w:pPr>
            <w:r>
              <w:rPr>
                <w:rFonts w:hint="eastAsia" w:ascii="宋体" w:hAnsi="宋体"/>
                <w:b/>
                <w:color w:val="000000"/>
                <w:sz w:val="16"/>
                <w:szCs w:val="24"/>
              </w:rPr>
              <w:t xml:space="preserve"> 综合实践</w:t>
            </w:r>
          </w:p>
        </w:tc>
        <w:tc>
          <w:tcPr>
            <w:tcW w:w="231" w:type="pct"/>
            <w:tcBorders>
              <w:top w:val="single" w:color="auto" w:sz="6" w:space="0"/>
              <w:left w:val="single" w:color="auto" w:sz="6" w:space="0"/>
              <w:bottom w:val="single" w:color="auto" w:sz="6" w:space="0"/>
              <w:right w:val="single" w:color="auto" w:sz="6" w:space="0"/>
              <w:tl2br w:val="nil"/>
              <w:tr2bl w:val="nil"/>
            </w:tcBorders>
            <w:noWrap w:val="0"/>
            <w:vAlign w:val="center"/>
          </w:tcPr>
          <w:p w14:paraId="0028707C">
            <w:pPr>
              <w:keepNext w:val="0"/>
              <w:keepLines w:val="0"/>
              <w:suppressLineNumbers w:val="0"/>
              <w:spacing w:before="0" w:beforeLines="0" w:beforeAutospacing="0" w:after="0" w:afterLines="0" w:afterAutospacing="0"/>
              <w:ind w:left="0" w:right="0"/>
              <w:jc w:val="center"/>
              <w:rPr>
                <w:rFonts w:hint="eastAsia" w:ascii="宋体" w:hAnsi="宋体"/>
                <w:color w:val="000000"/>
                <w:sz w:val="16"/>
                <w:szCs w:val="24"/>
              </w:rPr>
            </w:pPr>
            <w:r>
              <w:rPr>
                <w:rFonts w:hint="eastAsia" w:ascii="宋体" w:hAnsi="宋体"/>
                <w:color w:val="000000"/>
                <w:sz w:val="16"/>
                <w:szCs w:val="24"/>
              </w:rPr>
              <w:t>1</w:t>
            </w:r>
          </w:p>
        </w:tc>
        <w:tc>
          <w:tcPr>
            <w:tcW w:w="539" w:type="pct"/>
            <w:tcBorders>
              <w:top w:val="single" w:color="auto" w:sz="6" w:space="0"/>
              <w:left w:val="single" w:color="auto" w:sz="6" w:space="0"/>
              <w:bottom w:val="single" w:color="auto" w:sz="6" w:space="0"/>
              <w:right w:val="single" w:color="auto" w:sz="6" w:space="0"/>
              <w:tl2br w:val="nil"/>
              <w:tr2bl w:val="nil"/>
            </w:tcBorders>
            <w:noWrap w:val="0"/>
            <w:vAlign w:val="center"/>
          </w:tcPr>
          <w:p w14:paraId="69621767">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GJ220601</w:t>
            </w:r>
          </w:p>
        </w:tc>
        <w:tc>
          <w:tcPr>
            <w:tcW w:w="614" w:type="pct"/>
            <w:tcBorders>
              <w:top w:val="single" w:color="auto" w:sz="6" w:space="0"/>
              <w:left w:val="single" w:color="auto" w:sz="6" w:space="0"/>
              <w:bottom w:val="single" w:color="auto" w:sz="6" w:space="0"/>
              <w:right w:val="single" w:color="auto" w:sz="6" w:space="0"/>
              <w:tl2br w:val="nil"/>
              <w:tr2bl w:val="nil"/>
            </w:tcBorders>
            <w:noWrap w:val="0"/>
            <w:vAlign w:val="center"/>
          </w:tcPr>
          <w:p w14:paraId="461D297C">
            <w:pPr>
              <w:keepNext w:val="0"/>
              <w:keepLines w:val="0"/>
              <w:suppressLineNumbers w:val="0"/>
              <w:spacing w:before="0" w:beforeLines="0" w:beforeAutospacing="0" w:after="0" w:afterLines="0" w:afterAutospacing="0"/>
              <w:ind w:left="0" w:right="0"/>
              <w:jc w:val="center"/>
              <w:rPr>
                <w:rFonts w:hint="eastAsia" w:ascii="宋体" w:hAnsi="宋体"/>
                <w:color w:val="000000"/>
                <w:sz w:val="16"/>
                <w:szCs w:val="24"/>
              </w:rPr>
            </w:pPr>
            <w:r>
              <w:rPr>
                <w:rFonts w:hint="eastAsia" w:ascii="宋体" w:hAnsi="宋体"/>
                <w:color w:val="000000"/>
                <w:sz w:val="16"/>
                <w:szCs w:val="24"/>
                <w:lang w:val="en-US" w:eastAsia="zh-CN"/>
              </w:rPr>
              <w:t>入学教育</w:t>
            </w:r>
          </w:p>
        </w:tc>
        <w:tc>
          <w:tcPr>
            <w:tcW w:w="219" w:type="pct"/>
            <w:tcBorders>
              <w:top w:val="single" w:color="auto" w:sz="6" w:space="0"/>
              <w:left w:val="single" w:color="auto" w:sz="6" w:space="0"/>
              <w:bottom w:val="single" w:color="auto" w:sz="6" w:space="0"/>
              <w:right w:val="single" w:color="auto" w:sz="6" w:space="0"/>
              <w:tl2br w:val="nil"/>
              <w:tr2bl w:val="nil"/>
            </w:tcBorders>
            <w:noWrap w:val="0"/>
            <w:vAlign w:val="center"/>
          </w:tcPr>
          <w:p w14:paraId="144F737D">
            <w:pPr>
              <w:keepNext w:val="0"/>
              <w:keepLines w:val="0"/>
              <w:suppressLineNumbers w:val="0"/>
              <w:spacing w:before="0" w:beforeAutospacing="0" w:after="0" w:afterAutospacing="0"/>
              <w:ind w:left="0" w:right="0"/>
              <w:jc w:val="center"/>
              <w:rPr>
                <w:rFonts w:hint="eastAsia" w:ascii="宋体" w:hAnsi="宋体"/>
                <w:color w:val="000000"/>
                <w:sz w:val="24"/>
                <w:szCs w:val="24"/>
              </w:rPr>
            </w:pPr>
          </w:p>
        </w:tc>
        <w:tc>
          <w:tcPr>
            <w:tcW w:w="254" w:type="pct"/>
            <w:tcBorders>
              <w:top w:val="single" w:color="auto" w:sz="6" w:space="0"/>
              <w:left w:val="single" w:color="auto" w:sz="6" w:space="0"/>
              <w:bottom w:val="single" w:color="auto" w:sz="6" w:space="0"/>
              <w:right w:val="single" w:color="auto" w:sz="6" w:space="0"/>
              <w:tl2br w:val="nil"/>
              <w:tr2bl w:val="nil"/>
            </w:tcBorders>
            <w:noWrap w:val="0"/>
            <w:vAlign w:val="center"/>
          </w:tcPr>
          <w:p w14:paraId="3B9536B8">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C</w:t>
            </w:r>
          </w:p>
        </w:tc>
        <w:tc>
          <w:tcPr>
            <w:tcW w:w="266" w:type="pct"/>
            <w:tcBorders>
              <w:top w:val="single" w:color="auto" w:sz="6" w:space="0"/>
              <w:left w:val="single" w:color="auto" w:sz="6" w:space="0"/>
              <w:bottom w:val="single" w:color="auto" w:sz="6" w:space="0"/>
              <w:right w:val="single" w:color="auto" w:sz="6" w:space="0"/>
              <w:tl2br w:val="nil"/>
              <w:tr2bl w:val="nil"/>
            </w:tcBorders>
            <w:noWrap w:val="0"/>
            <w:vAlign w:val="center"/>
          </w:tcPr>
          <w:p w14:paraId="7CD939B0">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1</w:t>
            </w:r>
          </w:p>
        </w:tc>
        <w:tc>
          <w:tcPr>
            <w:tcW w:w="312" w:type="pct"/>
            <w:tcBorders>
              <w:top w:val="single" w:color="auto" w:sz="6" w:space="0"/>
              <w:left w:val="single" w:color="auto" w:sz="6" w:space="0"/>
              <w:bottom w:val="single" w:color="auto" w:sz="6" w:space="0"/>
              <w:right w:val="single" w:color="auto" w:sz="6" w:space="0"/>
              <w:tl2br w:val="nil"/>
              <w:tr2bl w:val="nil"/>
            </w:tcBorders>
            <w:noWrap w:val="0"/>
            <w:vAlign w:val="center"/>
          </w:tcPr>
          <w:p w14:paraId="3D92AF5D">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16</w:t>
            </w:r>
          </w:p>
        </w:tc>
        <w:tc>
          <w:tcPr>
            <w:tcW w:w="312" w:type="pct"/>
            <w:tcBorders>
              <w:top w:val="single" w:color="auto" w:sz="6" w:space="0"/>
              <w:left w:val="single" w:color="auto" w:sz="6" w:space="0"/>
              <w:bottom w:val="single" w:color="auto" w:sz="6" w:space="0"/>
              <w:right w:val="single" w:color="auto" w:sz="6" w:space="0"/>
              <w:tl2br w:val="nil"/>
              <w:tr2bl w:val="nil"/>
            </w:tcBorders>
            <w:noWrap w:val="0"/>
            <w:vAlign w:val="center"/>
          </w:tcPr>
          <w:p w14:paraId="618B6A30">
            <w:pPr>
              <w:keepNext w:val="0"/>
              <w:keepLines w:val="0"/>
              <w:suppressLineNumbers w:val="0"/>
              <w:spacing w:before="0" w:beforeAutospacing="0" w:after="0" w:afterAutospacing="0"/>
              <w:ind w:left="0" w:right="0"/>
              <w:jc w:val="center"/>
              <w:rPr>
                <w:rFonts w:hint="eastAsia" w:ascii="宋体" w:hAnsi="宋体" w:eastAsia="仿宋_GB2312"/>
                <w:color w:val="000000"/>
                <w:sz w:val="16"/>
                <w:szCs w:val="24"/>
                <w:lang w:val="en-US" w:eastAsia="zh-CN"/>
              </w:rPr>
            </w:pPr>
            <w:r>
              <w:rPr>
                <w:rFonts w:hint="eastAsia" w:ascii="宋体" w:hAnsi="宋体"/>
                <w:color w:val="000000"/>
                <w:sz w:val="16"/>
                <w:szCs w:val="24"/>
                <w:lang w:val="en-US" w:eastAsia="zh-CN"/>
              </w:rPr>
              <w:t>0</w:t>
            </w:r>
          </w:p>
        </w:tc>
        <w:tc>
          <w:tcPr>
            <w:tcW w:w="317" w:type="pct"/>
            <w:tcBorders>
              <w:top w:val="single" w:color="auto" w:sz="6" w:space="0"/>
              <w:left w:val="single" w:color="auto" w:sz="6" w:space="0"/>
              <w:bottom w:val="single" w:color="auto" w:sz="6" w:space="0"/>
              <w:right w:val="single" w:color="auto" w:sz="6" w:space="0"/>
              <w:tl2br w:val="nil"/>
              <w:tr2bl w:val="nil"/>
            </w:tcBorders>
            <w:noWrap w:val="0"/>
            <w:vAlign w:val="center"/>
          </w:tcPr>
          <w:p w14:paraId="1481EBFA">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16</w:t>
            </w:r>
          </w:p>
        </w:tc>
        <w:tc>
          <w:tcPr>
            <w:tcW w:w="219" w:type="pct"/>
            <w:tcBorders>
              <w:top w:val="single" w:color="auto" w:sz="6" w:space="0"/>
              <w:left w:val="single" w:color="auto" w:sz="6" w:space="0"/>
              <w:bottom w:val="single" w:color="auto" w:sz="6" w:space="0"/>
              <w:right w:val="single" w:color="auto" w:sz="6" w:space="0"/>
              <w:tl2br w:val="nil"/>
              <w:tr2bl w:val="nil"/>
            </w:tcBorders>
            <w:noWrap w:val="0"/>
            <w:vAlign w:val="center"/>
          </w:tcPr>
          <w:p w14:paraId="4E9CD74D">
            <w:pPr>
              <w:keepNext w:val="0"/>
              <w:keepLines w:val="0"/>
              <w:widowControl/>
              <w:suppressLineNumbers w:val="0"/>
              <w:spacing w:before="0" w:beforeAutospacing="0" w:after="0" w:afterAutospacing="0"/>
              <w:ind w:left="0" w:right="0"/>
              <w:jc w:val="center"/>
              <w:textAlignment w:val="center"/>
              <w:rPr>
                <w:rFonts w:hint="eastAsia" w:ascii="宋体" w:hAnsi="宋体"/>
                <w:b/>
                <w:bCs/>
                <w:color w:val="000000"/>
                <w:sz w:val="16"/>
                <w:szCs w:val="24"/>
              </w:rPr>
            </w:pPr>
            <w:r>
              <w:rPr>
                <w:rFonts w:hint="eastAsia" w:ascii="宋体" w:hAnsi="宋体" w:eastAsia="宋体" w:cs="宋体"/>
                <w:b/>
                <w:bCs/>
                <w:i w:val="0"/>
                <w:iCs w:val="0"/>
                <w:color w:val="000000"/>
                <w:kern w:val="0"/>
                <w:sz w:val="16"/>
                <w:szCs w:val="16"/>
                <w:u w:val="none"/>
                <w:lang w:val="en-US" w:eastAsia="zh-CN" w:bidi="ar"/>
              </w:rPr>
              <w:t>1周</w:t>
            </w:r>
          </w:p>
        </w:tc>
        <w:tc>
          <w:tcPr>
            <w:tcW w:w="256" w:type="pct"/>
            <w:tcBorders>
              <w:top w:val="single" w:color="auto" w:sz="6" w:space="0"/>
              <w:left w:val="single" w:color="auto" w:sz="6" w:space="0"/>
              <w:bottom w:val="single" w:color="auto" w:sz="6" w:space="0"/>
              <w:right w:val="single" w:color="auto" w:sz="6" w:space="0"/>
              <w:tl2br w:val="nil"/>
              <w:tr2bl w:val="nil"/>
            </w:tcBorders>
            <w:noWrap w:val="0"/>
            <w:vAlign w:val="center"/>
          </w:tcPr>
          <w:p w14:paraId="513B8C5F">
            <w:pPr>
              <w:keepNext w:val="0"/>
              <w:keepLines w:val="0"/>
              <w:suppressLineNumbers w:val="0"/>
              <w:spacing w:before="0" w:beforeAutospacing="0" w:after="0" w:afterAutospacing="0"/>
              <w:ind w:left="0" w:right="0"/>
              <w:jc w:val="center"/>
              <w:rPr>
                <w:rFonts w:hint="eastAsia" w:ascii="宋体" w:hAnsi="宋体"/>
                <w:b/>
                <w:bCs/>
                <w:color w:val="000000"/>
                <w:sz w:val="16"/>
                <w:szCs w:val="24"/>
              </w:rPr>
            </w:pPr>
          </w:p>
        </w:tc>
        <w:tc>
          <w:tcPr>
            <w:tcW w:w="248" w:type="pct"/>
            <w:tcBorders>
              <w:top w:val="single" w:color="auto" w:sz="6" w:space="0"/>
              <w:left w:val="single" w:color="auto" w:sz="6" w:space="0"/>
              <w:bottom w:val="single" w:color="auto" w:sz="6" w:space="0"/>
              <w:right w:val="single" w:color="auto" w:sz="6" w:space="0"/>
              <w:tl2br w:val="nil"/>
              <w:tr2bl w:val="nil"/>
            </w:tcBorders>
            <w:noWrap w:val="0"/>
            <w:vAlign w:val="center"/>
          </w:tcPr>
          <w:p w14:paraId="730BC85F">
            <w:pPr>
              <w:keepNext w:val="0"/>
              <w:keepLines w:val="0"/>
              <w:suppressLineNumbers w:val="0"/>
              <w:spacing w:before="0" w:beforeAutospacing="0" w:after="0" w:afterAutospacing="0"/>
              <w:ind w:left="0" w:right="0"/>
              <w:jc w:val="center"/>
              <w:rPr>
                <w:rFonts w:hint="eastAsia" w:ascii="宋体" w:hAnsi="宋体"/>
                <w:b/>
                <w:bCs/>
                <w:color w:val="000000"/>
                <w:sz w:val="16"/>
                <w:szCs w:val="24"/>
              </w:rPr>
            </w:pPr>
          </w:p>
        </w:tc>
        <w:tc>
          <w:tcPr>
            <w:tcW w:w="267" w:type="pct"/>
            <w:tcBorders>
              <w:top w:val="single" w:color="auto" w:sz="6" w:space="0"/>
              <w:left w:val="single" w:color="auto" w:sz="6" w:space="0"/>
              <w:bottom w:val="single" w:color="auto" w:sz="6" w:space="0"/>
              <w:right w:val="single" w:color="auto" w:sz="6" w:space="0"/>
              <w:tl2br w:val="nil"/>
              <w:tr2bl w:val="nil"/>
            </w:tcBorders>
            <w:noWrap w:val="0"/>
            <w:vAlign w:val="center"/>
          </w:tcPr>
          <w:p w14:paraId="2FB45C60">
            <w:pPr>
              <w:keepNext w:val="0"/>
              <w:keepLines w:val="0"/>
              <w:suppressLineNumbers w:val="0"/>
              <w:spacing w:before="0" w:beforeAutospacing="0" w:after="0" w:afterAutospacing="0"/>
              <w:ind w:left="0" w:right="0"/>
              <w:jc w:val="center"/>
              <w:rPr>
                <w:rFonts w:hint="eastAsia" w:ascii="宋体" w:hAnsi="宋体"/>
                <w:b/>
                <w:bCs/>
                <w:color w:val="000000"/>
                <w:sz w:val="16"/>
                <w:szCs w:val="24"/>
              </w:rPr>
            </w:pPr>
          </w:p>
        </w:tc>
        <w:tc>
          <w:tcPr>
            <w:tcW w:w="220" w:type="pct"/>
            <w:tcBorders>
              <w:top w:val="single" w:color="auto" w:sz="6" w:space="0"/>
              <w:left w:val="single" w:color="auto" w:sz="6" w:space="0"/>
              <w:bottom w:val="single" w:color="auto" w:sz="6" w:space="0"/>
              <w:right w:val="single" w:color="auto" w:sz="6" w:space="0"/>
              <w:tl2br w:val="nil"/>
              <w:tr2bl w:val="nil"/>
            </w:tcBorders>
            <w:noWrap w:val="0"/>
            <w:vAlign w:val="center"/>
          </w:tcPr>
          <w:p w14:paraId="2E8A474A">
            <w:pPr>
              <w:keepNext w:val="0"/>
              <w:keepLines w:val="0"/>
              <w:suppressLineNumbers w:val="0"/>
              <w:spacing w:before="0" w:beforeAutospacing="0" w:after="0" w:afterAutospacing="0"/>
              <w:ind w:left="0" w:right="0"/>
              <w:jc w:val="center"/>
              <w:rPr>
                <w:rFonts w:hint="eastAsia" w:ascii="宋体" w:hAnsi="宋体"/>
                <w:b/>
                <w:bCs/>
                <w:color w:val="000000"/>
                <w:sz w:val="16"/>
                <w:szCs w:val="24"/>
              </w:rPr>
            </w:pPr>
          </w:p>
        </w:tc>
        <w:tc>
          <w:tcPr>
            <w:tcW w:w="235" w:type="pct"/>
            <w:tcBorders>
              <w:top w:val="single" w:color="auto" w:sz="6" w:space="0"/>
              <w:left w:val="single" w:color="auto" w:sz="6" w:space="0"/>
              <w:bottom w:val="single" w:color="auto" w:sz="6" w:space="0"/>
              <w:right w:val="single" w:color="auto" w:sz="6" w:space="0"/>
              <w:tl2br w:val="nil"/>
              <w:tr2bl w:val="nil"/>
            </w:tcBorders>
            <w:noWrap w:val="0"/>
            <w:vAlign w:val="center"/>
          </w:tcPr>
          <w:p w14:paraId="566F03A7">
            <w:pPr>
              <w:keepNext w:val="0"/>
              <w:keepLines w:val="0"/>
              <w:suppressLineNumbers w:val="0"/>
              <w:spacing w:before="0" w:beforeAutospacing="0" w:after="0" w:afterAutospacing="0"/>
              <w:ind w:left="0" w:right="0"/>
              <w:jc w:val="center"/>
              <w:rPr>
                <w:rFonts w:hint="eastAsia" w:ascii="宋体" w:hAnsi="宋体"/>
                <w:color w:val="000000"/>
                <w:sz w:val="16"/>
                <w:szCs w:val="24"/>
              </w:rPr>
            </w:pPr>
          </w:p>
        </w:tc>
      </w:tr>
      <w:tr w14:paraId="66C3B8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52" w:type="pct"/>
            <w:vMerge w:val="continue"/>
            <w:tcBorders>
              <w:left w:val="single" w:color="auto" w:sz="6" w:space="0"/>
              <w:right w:val="single" w:color="auto" w:sz="6" w:space="0"/>
              <w:tl2br w:val="nil"/>
              <w:tr2bl w:val="nil"/>
            </w:tcBorders>
            <w:noWrap w:val="0"/>
            <w:vAlign w:val="center"/>
          </w:tcPr>
          <w:p w14:paraId="7F50F684">
            <w:pPr>
              <w:keepNext w:val="0"/>
              <w:keepLines w:val="0"/>
              <w:suppressLineNumbers w:val="0"/>
              <w:spacing w:before="0" w:beforeLines="0" w:beforeAutospacing="0" w:after="0" w:afterLines="0" w:afterAutospacing="0"/>
              <w:ind w:left="0" w:right="0"/>
              <w:jc w:val="center"/>
              <w:rPr>
                <w:rFonts w:hint="eastAsia" w:ascii="宋体" w:hAnsi="宋体"/>
                <w:b/>
                <w:color w:val="000000"/>
                <w:sz w:val="18"/>
                <w:szCs w:val="24"/>
              </w:rPr>
            </w:pPr>
          </w:p>
        </w:tc>
        <w:tc>
          <w:tcPr>
            <w:tcW w:w="231" w:type="pct"/>
            <w:vMerge w:val="continue"/>
            <w:tcBorders>
              <w:left w:val="single" w:color="auto" w:sz="6" w:space="0"/>
              <w:right w:val="single" w:color="auto" w:sz="6" w:space="0"/>
              <w:tl2br w:val="nil"/>
              <w:tr2bl w:val="nil"/>
            </w:tcBorders>
            <w:noWrap w:val="0"/>
            <w:vAlign w:val="center"/>
          </w:tcPr>
          <w:p w14:paraId="7A74B16E">
            <w:pPr>
              <w:keepNext w:val="0"/>
              <w:keepLines w:val="0"/>
              <w:suppressLineNumbers w:val="0"/>
              <w:spacing w:before="0" w:beforeLines="0" w:beforeAutospacing="0" w:after="0" w:afterLines="0" w:afterAutospacing="0"/>
              <w:ind w:left="0" w:right="0"/>
              <w:jc w:val="center"/>
              <w:rPr>
                <w:rFonts w:hint="eastAsia" w:ascii="宋体" w:hAnsi="宋体"/>
                <w:b/>
                <w:color w:val="000000"/>
                <w:sz w:val="16"/>
                <w:szCs w:val="24"/>
              </w:rPr>
            </w:pPr>
          </w:p>
        </w:tc>
        <w:tc>
          <w:tcPr>
            <w:tcW w:w="231" w:type="pct"/>
            <w:tcBorders>
              <w:top w:val="single" w:color="auto" w:sz="6" w:space="0"/>
              <w:left w:val="single" w:color="auto" w:sz="6" w:space="0"/>
              <w:bottom w:val="single" w:color="auto" w:sz="6" w:space="0"/>
              <w:right w:val="single" w:color="auto" w:sz="6" w:space="0"/>
              <w:tl2br w:val="nil"/>
              <w:tr2bl w:val="nil"/>
            </w:tcBorders>
            <w:noWrap w:val="0"/>
            <w:vAlign w:val="center"/>
          </w:tcPr>
          <w:p w14:paraId="4850D63E">
            <w:pPr>
              <w:keepNext w:val="0"/>
              <w:keepLines w:val="0"/>
              <w:suppressLineNumbers w:val="0"/>
              <w:spacing w:before="0" w:beforeLines="0" w:beforeAutospacing="0" w:after="0" w:afterLines="0" w:afterAutospacing="0"/>
              <w:ind w:left="0" w:right="0"/>
              <w:jc w:val="center"/>
              <w:rPr>
                <w:rFonts w:hint="eastAsia" w:ascii="宋体" w:hAnsi="宋体"/>
                <w:color w:val="000000"/>
                <w:sz w:val="16"/>
                <w:szCs w:val="24"/>
              </w:rPr>
            </w:pPr>
            <w:r>
              <w:rPr>
                <w:rFonts w:hint="eastAsia" w:ascii="宋体" w:hAnsi="宋体"/>
                <w:color w:val="000000"/>
                <w:sz w:val="16"/>
                <w:szCs w:val="24"/>
              </w:rPr>
              <w:t>2</w:t>
            </w:r>
          </w:p>
        </w:tc>
        <w:tc>
          <w:tcPr>
            <w:tcW w:w="539" w:type="pct"/>
            <w:tcBorders>
              <w:top w:val="single" w:color="auto" w:sz="6" w:space="0"/>
              <w:left w:val="single" w:color="auto" w:sz="6" w:space="0"/>
              <w:bottom w:val="single" w:color="auto" w:sz="6" w:space="0"/>
              <w:right w:val="single" w:color="auto" w:sz="6" w:space="0"/>
              <w:tl2br w:val="nil"/>
              <w:tr2bl w:val="nil"/>
            </w:tcBorders>
            <w:noWrap w:val="0"/>
            <w:vAlign w:val="center"/>
          </w:tcPr>
          <w:p w14:paraId="1261262C">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GJ220602</w:t>
            </w:r>
          </w:p>
        </w:tc>
        <w:tc>
          <w:tcPr>
            <w:tcW w:w="614" w:type="pct"/>
            <w:tcBorders>
              <w:top w:val="single" w:color="auto" w:sz="6" w:space="0"/>
              <w:left w:val="single" w:color="auto" w:sz="6" w:space="0"/>
              <w:bottom w:val="single" w:color="auto" w:sz="6" w:space="0"/>
              <w:right w:val="single" w:color="auto" w:sz="6" w:space="0"/>
              <w:tl2br w:val="nil"/>
              <w:tr2bl w:val="nil"/>
            </w:tcBorders>
            <w:noWrap w:val="0"/>
            <w:vAlign w:val="center"/>
          </w:tcPr>
          <w:p w14:paraId="5F426618">
            <w:pPr>
              <w:keepNext w:val="0"/>
              <w:keepLines w:val="0"/>
              <w:suppressLineNumbers w:val="0"/>
              <w:spacing w:before="0" w:beforeLines="0" w:beforeAutospacing="0" w:after="0" w:afterLines="0" w:afterAutospacing="0"/>
              <w:ind w:left="0" w:right="0"/>
              <w:jc w:val="center"/>
              <w:rPr>
                <w:rFonts w:hint="default" w:ascii="宋体" w:hAnsi="宋体"/>
                <w:color w:val="000000"/>
                <w:sz w:val="16"/>
                <w:szCs w:val="24"/>
                <w:lang w:val="en-US" w:eastAsia="zh-CN"/>
              </w:rPr>
            </w:pPr>
            <w:r>
              <w:rPr>
                <w:rFonts w:hint="eastAsia" w:ascii="宋体" w:hAnsi="宋体"/>
                <w:color w:val="000000"/>
                <w:sz w:val="16"/>
                <w:szCs w:val="24"/>
                <w:lang w:val="en-US" w:eastAsia="zh-CN"/>
              </w:rPr>
              <w:t>毕业教育</w:t>
            </w:r>
          </w:p>
        </w:tc>
        <w:tc>
          <w:tcPr>
            <w:tcW w:w="219" w:type="pct"/>
            <w:tcBorders>
              <w:top w:val="single" w:color="auto" w:sz="6" w:space="0"/>
              <w:left w:val="single" w:color="auto" w:sz="6" w:space="0"/>
              <w:bottom w:val="single" w:color="auto" w:sz="6" w:space="0"/>
              <w:right w:val="single" w:color="auto" w:sz="6" w:space="0"/>
              <w:tl2br w:val="nil"/>
              <w:tr2bl w:val="nil"/>
            </w:tcBorders>
            <w:noWrap w:val="0"/>
            <w:vAlign w:val="center"/>
          </w:tcPr>
          <w:p w14:paraId="324667FA">
            <w:pPr>
              <w:keepNext w:val="0"/>
              <w:keepLines w:val="0"/>
              <w:suppressLineNumbers w:val="0"/>
              <w:spacing w:before="0" w:beforeAutospacing="0" w:after="0" w:afterAutospacing="0"/>
              <w:ind w:left="0" w:right="0"/>
              <w:jc w:val="center"/>
              <w:rPr>
                <w:rFonts w:hint="eastAsia" w:ascii="宋体" w:hAnsi="宋体"/>
                <w:color w:val="000000"/>
                <w:sz w:val="24"/>
                <w:szCs w:val="24"/>
              </w:rPr>
            </w:pPr>
          </w:p>
        </w:tc>
        <w:tc>
          <w:tcPr>
            <w:tcW w:w="254" w:type="pct"/>
            <w:tcBorders>
              <w:top w:val="single" w:color="auto" w:sz="6" w:space="0"/>
              <w:left w:val="single" w:color="auto" w:sz="6" w:space="0"/>
              <w:bottom w:val="single" w:color="auto" w:sz="6" w:space="0"/>
              <w:right w:val="single" w:color="auto" w:sz="6" w:space="0"/>
              <w:tl2br w:val="nil"/>
              <w:tr2bl w:val="nil"/>
            </w:tcBorders>
            <w:noWrap w:val="0"/>
            <w:vAlign w:val="center"/>
          </w:tcPr>
          <w:p w14:paraId="2E3A7CCC">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C</w:t>
            </w:r>
          </w:p>
        </w:tc>
        <w:tc>
          <w:tcPr>
            <w:tcW w:w="266" w:type="pct"/>
            <w:tcBorders>
              <w:top w:val="single" w:color="auto" w:sz="6" w:space="0"/>
              <w:left w:val="single" w:color="auto" w:sz="6" w:space="0"/>
              <w:bottom w:val="single" w:color="auto" w:sz="6" w:space="0"/>
              <w:right w:val="single" w:color="auto" w:sz="6" w:space="0"/>
              <w:tl2br w:val="nil"/>
              <w:tr2bl w:val="nil"/>
            </w:tcBorders>
            <w:noWrap w:val="0"/>
            <w:vAlign w:val="center"/>
          </w:tcPr>
          <w:p w14:paraId="054A6592">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1</w:t>
            </w:r>
          </w:p>
        </w:tc>
        <w:tc>
          <w:tcPr>
            <w:tcW w:w="312" w:type="pct"/>
            <w:tcBorders>
              <w:top w:val="single" w:color="auto" w:sz="6" w:space="0"/>
              <w:left w:val="single" w:color="auto" w:sz="6" w:space="0"/>
              <w:bottom w:val="single" w:color="auto" w:sz="6" w:space="0"/>
              <w:right w:val="single" w:color="auto" w:sz="6" w:space="0"/>
              <w:tl2br w:val="nil"/>
              <w:tr2bl w:val="nil"/>
            </w:tcBorders>
            <w:noWrap w:val="0"/>
            <w:vAlign w:val="center"/>
          </w:tcPr>
          <w:p w14:paraId="1AD4EC3F">
            <w:pPr>
              <w:keepNext w:val="0"/>
              <w:keepLines w:val="0"/>
              <w:widowControl/>
              <w:suppressLineNumbers w:val="0"/>
              <w:spacing w:before="0" w:beforeAutospacing="0" w:after="0" w:afterAutospacing="0"/>
              <w:ind w:left="0" w:right="0"/>
              <w:jc w:val="center"/>
              <w:textAlignment w:val="center"/>
              <w:rPr>
                <w:rFonts w:hint="default" w:ascii="宋体" w:hAnsi="宋体" w:eastAsia="仿宋_GB2312"/>
                <w:color w:val="000000"/>
                <w:sz w:val="16"/>
                <w:szCs w:val="24"/>
                <w:lang w:val="en-US" w:eastAsia="zh-CN"/>
              </w:rPr>
            </w:pPr>
            <w:r>
              <w:rPr>
                <w:rFonts w:hint="eastAsia" w:ascii="宋体" w:hAnsi="宋体" w:eastAsia="宋体" w:cs="宋体"/>
                <w:i w:val="0"/>
                <w:iCs w:val="0"/>
                <w:color w:val="000000"/>
                <w:kern w:val="0"/>
                <w:sz w:val="16"/>
                <w:szCs w:val="16"/>
                <w:u w:val="none"/>
                <w:lang w:val="en-US" w:eastAsia="zh-CN" w:bidi="ar"/>
              </w:rPr>
              <w:t>16</w:t>
            </w:r>
          </w:p>
        </w:tc>
        <w:tc>
          <w:tcPr>
            <w:tcW w:w="312" w:type="pct"/>
            <w:tcBorders>
              <w:top w:val="single" w:color="auto" w:sz="6" w:space="0"/>
              <w:left w:val="single" w:color="auto" w:sz="6" w:space="0"/>
              <w:bottom w:val="single" w:color="auto" w:sz="6" w:space="0"/>
              <w:right w:val="single" w:color="auto" w:sz="6" w:space="0"/>
              <w:tl2br w:val="nil"/>
              <w:tr2bl w:val="nil"/>
            </w:tcBorders>
            <w:noWrap w:val="0"/>
            <w:vAlign w:val="center"/>
          </w:tcPr>
          <w:p w14:paraId="6C3DDF42">
            <w:pPr>
              <w:keepNext w:val="0"/>
              <w:keepLines w:val="0"/>
              <w:suppressLineNumbers w:val="0"/>
              <w:spacing w:before="0" w:beforeAutospacing="0" w:after="0" w:afterAutospacing="0"/>
              <w:ind w:left="0" w:right="0"/>
              <w:jc w:val="center"/>
              <w:rPr>
                <w:rFonts w:hint="eastAsia" w:ascii="宋体" w:hAnsi="宋体" w:eastAsia="仿宋_GB2312"/>
                <w:color w:val="000000"/>
                <w:sz w:val="16"/>
                <w:szCs w:val="24"/>
                <w:lang w:val="en-US" w:eastAsia="zh-CN"/>
              </w:rPr>
            </w:pPr>
            <w:r>
              <w:rPr>
                <w:rFonts w:hint="eastAsia" w:ascii="宋体" w:hAnsi="宋体"/>
                <w:color w:val="000000"/>
                <w:sz w:val="16"/>
                <w:szCs w:val="24"/>
                <w:lang w:val="en-US" w:eastAsia="zh-CN"/>
              </w:rPr>
              <w:t>0</w:t>
            </w:r>
          </w:p>
        </w:tc>
        <w:tc>
          <w:tcPr>
            <w:tcW w:w="317" w:type="pct"/>
            <w:tcBorders>
              <w:top w:val="single" w:color="auto" w:sz="6" w:space="0"/>
              <w:left w:val="single" w:color="auto" w:sz="6" w:space="0"/>
              <w:bottom w:val="single" w:color="auto" w:sz="6" w:space="0"/>
              <w:right w:val="single" w:color="auto" w:sz="6" w:space="0"/>
              <w:tl2br w:val="nil"/>
              <w:tr2bl w:val="nil"/>
            </w:tcBorders>
            <w:noWrap w:val="0"/>
            <w:vAlign w:val="center"/>
          </w:tcPr>
          <w:p w14:paraId="3AA33F72">
            <w:pPr>
              <w:keepNext w:val="0"/>
              <w:keepLines w:val="0"/>
              <w:widowControl/>
              <w:suppressLineNumbers w:val="0"/>
              <w:spacing w:before="0" w:beforeAutospacing="0" w:after="0" w:afterAutospacing="0"/>
              <w:ind w:left="0" w:right="0"/>
              <w:jc w:val="center"/>
              <w:textAlignment w:val="center"/>
              <w:rPr>
                <w:rFonts w:hint="default" w:ascii="宋体" w:hAnsi="宋体" w:eastAsia="仿宋_GB2312"/>
                <w:color w:val="000000"/>
                <w:sz w:val="16"/>
                <w:szCs w:val="24"/>
                <w:lang w:val="en-US" w:eastAsia="zh-CN"/>
              </w:rPr>
            </w:pPr>
            <w:r>
              <w:rPr>
                <w:rFonts w:hint="eastAsia" w:ascii="宋体" w:hAnsi="宋体" w:eastAsia="宋体" w:cs="宋体"/>
                <w:i w:val="0"/>
                <w:iCs w:val="0"/>
                <w:color w:val="000000"/>
                <w:kern w:val="0"/>
                <w:sz w:val="16"/>
                <w:szCs w:val="16"/>
                <w:u w:val="none"/>
                <w:lang w:val="en-US" w:eastAsia="zh-CN" w:bidi="ar"/>
              </w:rPr>
              <w:t>16</w:t>
            </w:r>
          </w:p>
        </w:tc>
        <w:tc>
          <w:tcPr>
            <w:tcW w:w="219" w:type="pct"/>
            <w:tcBorders>
              <w:top w:val="single" w:color="auto" w:sz="6" w:space="0"/>
              <w:left w:val="single" w:color="auto" w:sz="6" w:space="0"/>
              <w:bottom w:val="single" w:color="auto" w:sz="6" w:space="0"/>
              <w:right w:val="single" w:color="auto" w:sz="6" w:space="0"/>
              <w:tl2br w:val="nil"/>
              <w:tr2bl w:val="nil"/>
            </w:tcBorders>
            <w:noWrap w:val="0"/>
            <w:vAlign w:val="center"/>
          </w:tcPr>
          <w:p w14:paraId="6F6BDA36">
            <w:pPr>
              <w:keepNext w:val="0"/>
              <w:keepLines w:val="0"/>
              <w:suppressLineNumbers w:val="0"/>
              <w:spacing w:before="0" w:beforeAutospacing="0" w:after="0" w:afterAutospacing="0"/>
              <w:ind w:left="0" w:right="0"/>
              <w:jc w:val="center"/>
              <w:rPr>
                <w:rFonts w:hint="eastAsia" w:ascii="宋体" w:hAnsi="宋体"/>
                <w:b/>
                <w:bCs/>
                <w:color w:val="000000"/>
                <w:sz w:val="16"/>
                <w:szCs w:val="24"/>
              </w:rPr>
            </w:pPr>
          </w:p>
        </w:tc>
        <w:tc>
          <w:tcPr>
            <w:tcW w:w="256" w:type="pct"/>
            <w:tcBorders>
              <w:top w:val="single" w:color="auto" w:sz="6" w:space="0"/>
              <w:left w:val="single" w:color="auto" w:sz="6" w:space="0"/>
              <w:bottom w:val="single" w:color="auto" w:sz="6" w:space="0"/>
              <w:right w:val="single" w:color="auto" w:sz="6" w:space="0"/>
              <w:tl2br w:val="nil"/>
              <w:tr2bl w:val="nil"/>
            </w:tcBorders>
            <w:noWrap w:val="0"/>
            <w:vAlign w:val="center"/>
          </w:tcPr>
          <w:p w14:paraId="7D30EDD2">
            <w:pPr>
              <w:keepNext w:val="0"/>
              <w:keepLines w:val="0"/>
              <w:suppressLineNumbers w:val="0"/>
              <w:spacing w:before="0" w:beforeAutospacing="0" w:after="0" w:afterAutospacing="0"/>
              <w:ind w:left="0" w:right="0"/>
              <w:jc w:val="center"/>
              <w:rPr>
                <w:rFonts w:hint="eastAsia" w:ascii="宋体" w:hAnsi="宋体"/>
                <w:b/>
                <w:bCs/>
                <w:color w:val="000000"/>
                <w:sz w:val="16"/>
                <w:szCs w:val="24"/>
              </w:rPr>
            </w:pPr>
          </w:p>
        </w:tc>
        <w:tc>
          <w:tcPr>
            <w:tcW w:w="248" w:type="pct"/>
            <w:tcBorders>
              <w:top w:val="single" w:color="auto" w:sz="6" w:space="0"/>
              <w:left w:val="single" w:color="auto" w:sz="6" w:space="0"/>
              <w:bottom w:val="single" w:color="auto" w:sz="6" w:space="0"/>
              <w:right w:val="single" w:color="auto" w:sz="6" w:space="0"/>
              <w:tl2br w:val="nil"/>
              <w:tr2bl w:val="nil"/>
            </w:tcBorders>
            <w:noWrap w:val="0"/>
            <w:vAlign w:val="center"/>
          </w:tcPr>
          <w:p w14:paraId="7CBCE2BB">
            <w:pPr>
              <w:keepNext w:val="0"/>
              <w:keepLines w:val="0"/>
              <w:suppressLineNumbers w:val="0"/>
              <w:spacing w:before="0" w:beforeAutospacing="0" w:after="0" w:afterAutospacing="0"/>
              <w:ind w:left="0" w:right="0"/>
              <w:jc w:val="center"/>
              <w:rPr>
                <w:rFonts w:hint="eastAsia" w:ascii="宋体" w:hAnsi="宋体"/>
                <w:b/>
                <w:bCs/>
                <w:color w:val="000000"/>
                <w:sz w:val="16"/>
                <w:szCs w:val="24"/>
              </w:rPr>
            </w:pPr>
          </w:p>
        </w:tc>
        <w:tc>
          <w:tcPr>
            <w:tcW w:w="267" w:type="pct"/>
            <w:tcBorders>
              <w:top w:val="single" w:color="auto" w:sz="6" w:space="0"/>
              <w:left w:val="single" w:color="auto" w:sz="6" w:space="0"/>
              <w:bottom w:val="single" w:color="auto" w:sz="6" w:space="0"/>
              <w:right w:val="single" w:color="auto" w:sz="6" w:space="0"/>
              <w:tl2br w:val="nil"/>
              <w:tr2bl w:val="nil"/>
            </w:tcBorders>
            <w:noWrap w:val="0"/>
            <w:vAlign w:val="center"/>
          </w:tcPr>
          <w:p w14:paraId="6B840109">
            <w:pPr>
              <w:keepNext w:val="0"/>
              <w:keepLines w:val="0"/>
              <w:suppressLineNumbers w:val="0"/>
              <w:spacing w:before="0" w:beforeAutospacing="0" w:after="0" w:afterAutospacing="0"/>
              <w:ind w:left="0" w:right="0"/>
              <w:jc w:val="center"/>
              <w:rPr>
                <w:rFonts w:hint="eastAsia" w:ascii="宋体" w:hAnsi="宋体"/>
                <w:b/>
                <w:bCs/>
                <w:color w:val="000000"/>
                <w:sz w:val="16"/>
                <w:szCs w:val="24"/>
              </w:rPr>
            </w:pPr>
          </w:p>
        </w:tc>
        <w:tc>
          <w:tcPr>
            <w:tcW w:w="220" w:type="pct"/>
            <w:tcBorders>
              <w:top w:val="single" w:color="auto" w:sz="6" w:space="0"/>
              <w:left w:val="single" w:color="auto" w:sz="6" w:space="0"/>
              <w:bottom w:val="single" w:color="auto" w:sz="6" w:space="0"/>
              <w:right w:val="single" w:color="auto" w:sz="6" w:space="0"/>
              <w:tl2br w:val="nil"/>
              <w:tr2bl w:val="nil"/>
            </w:tcBorders>
            <w:noWrap w:val="0"/>
            <w:vAlign w:val="center"/>
          </w:tcPr>
          <w:p w14:paraId="0E883BF9">
            <w:pPr>
              <w:keepNext w:val="0"/>
              <w:keepLines w:val="0"/>
              <w:suppressLineNumbers w:val="0"/>
              <w:spacing w:before="0" w:beforeAutospacing="0" w:after="0" w:afterAutospacing="0"/>
              <w:ind w:left="0" w:right="0"/>
              <w:jc w:val="center"/>
              <w:rPr>
                <w:rFonts w:hint="eastAsia" w:ascii="宋体" w:hAnsi="宋体"/>
                <w:b/>
                <w:bCs/>
                <w:color w:val="000000"/>
                <w:sz w:val="16"/>
                <w:szCs w:val="24"/>
              </w:rPr>
            </w:pPr>
          </w:p>
        </w:tc>
        <w:tc>
          <w:tcPr>
            <w:tcW w:w="235" w:type="pct"/>
            <w:tcBorders>
              <w:top w:val="single" w:color="auto" w:sz="6" w:space="0"/>
              <w:left w:val="single" w:color="auto" w:sz="6" w:space="0"/>
              <w:bottom w:val="single" w:color="auto" w:sz="6" w:space="0"/>
              <w:right w:val="single" w:color="auto" w:sz="6" w:space="0"/>
              <w:tl2br w:val="nil"/>
              <w:tr2bl w:val="nil"/>
            </w:tcBorders>
            <w:noWrap w:val="0"/>
            <w:vAlign w:val="center"/>
          </w:tcPr>
          <w:p w14:paraId="2194124F">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1周</w:t>
            </w:r>
          </w:p>
        </w:tc>
      </w:tr>
      <w:tr w14:paraId="02FF5D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52" w:type="pct"/>
            <w:vMerge w:val="continue"/>
            <w:tcBorders>
              <w:left w:val="single" w:color="auto" w:sz="6" w:space="0"/>
              <w:right w:val="single" w:color="auto" w:sz="6" w:space="0"/>
              <w:tl2br w:val="nil"/>
              <w:tr2bl w:val="nil"/>
            </w:tcBorders>
            <w:noWrap w:val="0"/>
            <w:vAlign w:val="center"/>
          </w:tcPr>
          <w:p w14:paraId="630BE4E6">
            <w:pPr>
              <w:keepNext w:val="0"/>
              <w:keepLines w:val="0"/>
              <w:suppressLineNumbers w:val="0"/>
              <w:spacing w:before="0" w:beforeLines="0" w:beforeAutospacing="0" w:after="0" w:afterLines="0" w:afterAutospacing="0"/>
              <w:ind w:left="0" w:right="0"/>
              <w:jc w:val="center"/>
              <w:rPr>
                <w:rFonts w:hint="eastAsia" w:ascii="宋体" w:hAnsi="宋体"/>
                <w:b/>
                <w:color w:val="000000"/>
                <w:sz w:val="18"/>
                <w:szCs w:val="24"/>
              </w:rPr>
            </w:pPr>
          </w:p>
        </w:tc>
        <w:tc>
          <w:tcPr>
            <w:tcW w:w="231" w:type="pct"/>
            <w:vMerge w:val="continue"/>
            <w:tcBorders>
              <w:left w:val="single" w:color="auto" w:sz="6" w:space="0"/>
              <w:right w:val="single" w:color="auto" w:sz="6" w:space="0"/>
              <w:tl2br w:val="nil"/>
              <w:tr2bl w:val="nil"/>
            </w:tcBorders>
            <w:noWrap w:val="0"/>
            <w:vAlign w:val="center"/>
          </w:tcPr>
          <w:p w14:paraId="79C8973A">
            <w:pPr>
              <w:keepNext w:val="0"/>
              <w:keepLines w:val="0"/>
              <w:suppressLineNumbers w:val="0"/>
              <w:spacing w:before="0" w:beforeLines="0" w:beforeAutospacing="0" w:after="0" w:afterLines="0" w:afterAutospacing="0"/>
              <w:ind w:left="0" w:right="0"/>
              <w:jc w:val="center"/>
              <w:rPr>
                <w:rFonts w:hint="eastAsia" w:ascii="宋体" w:hAnsi="宋体"/>
                <w:b/>
                <w:color w:val="000000"/>
                <w:sz w:val="16"/>
                <w:szCs w:val="24"/>
              </w:rPr>
            </w:pPr>
          </w:p>
        </w:tc>
        <w:tc>
          <w:tcPr>
            <w:tcW w:w="231" w:type="pct"/>
            <w:tcBorders>
              <w:top w:val="single" w:color="auto" w:sz="6" w:space="0"/>
              <w:left w:val="single" w:color="auto" w:sz="6" w:space="0"/>
              <w:bottom w:val="single" w:color="auto" w:sz="6" w:space="0"/>
              <w:right w:val="single" w:color="auto" w:sz="6" w:space="0"/>
              <w:tl2br w:val="nil"/>
              <w:tr2bl w:val="nil"/>
            </w:tcBorders>
            <w:noWrap w:val="0"/>
            <w:vAlign w:val="center"/>
          </w:tcPr>
          <w:p w14:paraId="7C59D0B4">
            <w:pPr>
              <w:keepNext w:val="0"/>
              <w:keepLines w:val="0"/>
              <w:suppressLineNumbers w:val="0"/>
              <w:spacing w:before="0" w:beforeLines="0" w:beforeAutospacing="0" w:after="0" w:afterLines="0" w:afterAutospacing="0"/>
              <w:ind w:left="0" w:right="0"/>
              <w:jc w:val="center"/>
              <w:rPr>
                <w:rFonts w:hint="eastAsia" w:ascii="宋体" w:hAnsi="宋体"/>
                <w:color w:val="000000"/>
                <w:sz w:val="16"/>
                <w:szCs w:val="24"/>
              </w:rPr>
            </w:pPr>
            <w:r>
              <w:rPr>
                <w:rFonts w:hint="eastAsia" w:ascii="宋体" w:hAnsi="宋体"/>
                <w:color w:val="000000"/>
                <w:sz w:val="16"/>
                <w:szCs w:val="24"/>
              </w:rPr>
              <w:t>3</w:t>
            </w:r>
          </w:p>
        </w:tc>
        <w:tc>
          <w:tcPr>
            <w:tcW w:w="539" w:type="pct"/>
            <w:tcBorders>
              <w:top w:val="single" w:color="auto" w:sz="6" w:space="0"/>
              <w:left w:val="single" w:color="auto" w:sz="6" w:space="0"/>
              <w:bottom w:val="single" w:color="auto" w:sz="6" w:space="0"/>
              <w:right w:val="single" w:color="auto" w:sz="6" w:space="0"/>
              <w:tl2br w:val="nil"/>
              <w:tr2bl w:val="nil"/>
            </w:tcBorders>
            <w:noWrap w:val="0"/>
            <w:vAlign w:val="center"/>
          </w:tcPr>
          <w:p w14:paraId="1941273B">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GJ220603</w:t>
            </w:r>
          </w:p>
        </w:tc>
        <w:tc>
          <w:tcPr>
            <w:tcW w:w="614" w:type="pct"/>
            <w:tcBorders>
              <w:top w:val="single" w:color="auto" w:sz="6" w:space="0"/>
              <w:left w:val="single" w:color="auto" w:sz="6" w:space="0"/>
              <w:bottom w:val="single" w:color="auto" w:sz="6" w:space="0"/>
              <w:right w:val="single" w:color="auto" w:sz="6" w:space="0"/>
              <w:tl2br w:val="nil"/>
              <w:tr2bl w:val="nil"/>
            </w:tcBorders>
            <w:noWrap w:val="0"/>
            <w:vAlign w:val="center"/>
          </w:tcPr>
          <w:p w14:paraId="68143295">
            <w:pPr>
              <w:keepNext w:val="0"/>
              <w:keepLines w:val="0"/>
              <w:suppressLineNumbers w:val="0"/>
              <w:spacing w:before="0" w:beforeLines="0" w:beforeAutospacing="0" w:after="0" w:afterLines="0" w:afterAutospacing="0"/>
              <w:ind w:left="0" w:right="0"/>
              <w:jc w:val="center"/>
              <w:rPr>
                <w:rFonts w:hint="eastAsia" w:ascii="宋体" w:hAnsi="宋体"/>
                <w:color w:val="000000"/>
                <w:sz w:val="16"/>
                <w:szCs w:val="24"/>
              </w:rPr>
            </w:pPr>
            <w:r>
              <w:rPr>
                <w:rFonts w:hint="eastAsia" w:ascii="宋体" w:hAnsi="宋体"/>
                <w:color w:val="000000"/>
                <w:sz w:val="16"/>
                <w:szCs w:val="24"/>
                <w:lang w:val="en-US" w:eastAsia="zh-CN"/>
              </w:rPr>
              <w:t>岗位实习（1）</w:t>
            </w:r>
          </w:p>
        </w:tc>
        <w:tc>
          <w:tcPr>
            <w:tcW w:w="219" w:type="pct"/>
            <w:tcBorders>
              <w:top w:val="single" w:color="auto" w:sz="6" w:space="0"/>
              <w:left w:val="single" w:color="auto" w:sz="6" w:space="0"/>
              <w:bottom w:val="single" w:color="auto" w:sz="6" w:space="0"/>
              <w:right w:val="single" w:color="auto" w:sz="6" w:space="0"/>
              <w:tl2br w:val="nil"/>
              <w:tr2bl w:val="nil"/>
            </w:tcBorders>
            <w:noWrap w:val="0"/>
            <w:vAlign w:val="center"/>
          </w:tcPr>
          <w:p w14:paraId="711565C9">
            <w:pPr>
              <w:keepNext w:val="0"/>
              <w:keepLines w:val="0"/>
              <w:suppressLineNumbers w:val="0"/>
              <w:spacing w:before="0" w:beforeAutospacing="0" w:after="0" w:afterAutospacing="0"/>
              <w:ind w:left="0" w:right="0"/>
              <w:jc w:val="center"/>
              <w:rPr>
                <w:rFonts w:hint="eastAsia" w:ascii="宋体" w:hAnsi="宋体"/>
                <w:color w:val="000000"/>
                <w:sz w:val="24"/>
                <w:szCs w:val="24"/>
              </w:rPr>
            </w:pPr>
          </w:p>
        </w:tc>
        <w:tc>
          <w:tcPr>
            <w:tcW w:w="254" w:type="pct"/>
            <w:tcBorders>
              <w:top w:val="single" w:color="auto" w:sz="6" w:space="0"/>
              <w:left w:val="single" w:color="auto" w:sz="6" w:space="0"/>
              <w:bottom w:val="single" w:color="auto" w:sz="6" w:space="0"/>
              <w:right w:val="single" w:color="auto" w:sz="6" w:space="0"/>
              <w:tl2br w:val="nil"/>
              <w:tr2bl w:val="nil"/>
            </w:tcBorders>
            <w:noWrap w:val="0"/>
            <w:vAlign w:val="center"/>
          </w:tcPr>
          <w:p w14:paraId="238ABF65">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C</w:t>
            </w:r>
          </w:p>
        </w:tc>
        <w:tc>
          <w:tcPr>
            <w:tcW w:w="266" w:type="pct"/>
            <w:tcBorders>
              <w:top w:val="single" w:color="auto" w:sz="6" w:space="0"/>
              <w:left w:val="single" w:color="auto" w:sz="6" w:space="0"/>
              <w:bottom w:val="single" w:color="auto" w:sz="6" w:space="0"/>
              <w:right w:val="single" w:color="auto" w:sz="6" w:space="0"/>
              <w:tl2br w:val="nil"/>
              <w:tr2bl w:val="nil"/>
            </w:tcBorders>
            <w:noWrap w:val="0"/>
            <w:vAlign w:val="center"/>
          </w:tcPr>
          <w:p w14:paraId="7FBA1ED9">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10</w:t>
            </w:r>
          </w:p>
        </w:tc>
        <w:tc>
          <w:tcPr>
            <w:tcW w:w="312" w:type="pct"/>
            <w:tcBorders>
              <w:top w:val="single" w:color="auto" w:sz="6" w:space="0"/>
              <w:left w:val="single" w:color="auto" w:sz="6" w:space="0"/>
              <w:bottom w:val="single" w:color="auto" w:sz="6" w:space="0"/>
              <w:right w:val="single" w:color="auto" w:sz="6" w:space="0"/>
              <w:tl2br w:val="nil"/>
              <w:tr2bl w:val="nil"/>
            </w:tcBorders>
            <w:noWrap w:val="0"/>
            <w:vAlign w:val="center"/>
          </w:tcPr>
          <w:p w14:paraId="4A044049">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200</w:t>
            </w:r>
          </w:p>
        </w:tc>
        <w:tc>
          <w:tcPr>
            <w:tcW w:w="312" w:type="pct"/>
            <w:tcBorders>
              <w:top w:val="single" w:color="auto" w:sz="6" w:space="0"/>
              <w:left w:val="single" w:color="auto" w:sz="6" w:space="0"/>
              <w:bottom w:val="single" w:color="auto" w:sz="6" w:space="0"/>
              <w:right w:val="single" w:color="auto" w:sz="6" w:space="0"/>
              <w:tl2br w:val="nil"/>
              <w:tr2bl w:val="nil"/>
            </w:tcBorders>
            <w:noWrap w:val="0"/>
            <w:vAlign w:val="center"/>
          </w:tcPr>
          <w:p w14:paraId="6A465196">
            <w:pPr>
              <w:keepNext w:val="0"/>
              <w:keepLines w:val="0"/>
              <w:suppressLineNumbers w:val="0"/>
              <w:spacing w:before="0" w:beforeAutospacing="0" w:after="0" w:afterAutospacing="0"/>
              <w:ind w:left="0" w:right="0"/>
              <w:jc w:val="center"/>
              <w:rPr>
                <w:rFonts w:hint="eastAsia" w:ascii="宋体" w:hAnsi="宋体" w:eastAsia="仿宋_GB2312"/>
                <w:color w:val="000000"/>
                <w:sz w:val="16"/>
                <w:szCs w:val="24"/>
                <w:lang w:val="en-US" w:eastAsia="zh-CN"/>
              </w:rPr>
            </w:pPr>
            <w:r>
              <w:rPr>
                <w:rFonts w:hint="eastAsia" w:ascii="宋体" w:hAnsi="宋体"/>
                <w:color w:val="000000"/>
                <w:sz w:val="16"/>
                <w:szCs w:val="24"/>
                <w:lang w:val="en-US" w:eastAsia="zh-CN"/>
              </w:rPr>
              <w:t>0</w:t>
            </w:r>
          </w:p>
        </w:tc>
        <w:tc>
          <w:tcPr>
            <w:tcW w:w="317" w:type="pct"/>
            <w:tcBorders>
              <w:top w:val="single" w:color="auto" w:sz="6" w:space="0"/>
              <w:left w:val="single" w:color="auto" w:sz="6" w:space="0"/>
              <w:bottom w:val="single" w:color="auto" w:sz="6" w:space="0"/>
              <w:right w:val="single" w:color="auto" w:sz="6" w:space="0"/>
              <w:tl2br w:val="nil"/>
              <w:tr2bl w:val="nil"/>
            </w:tcBorders>
            <w:noWrap w:val="0"/>
            <w:vAlign w:val="center"/>
          </w:tcPr>
          <w:p w14:paraId="567747E9">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200</w:t>
            </w:r>
          </w:p>
        </w:tc>
        <w:tc>
          <w:tcPr>
            <w:tcW w:w="219" w:type="pct"/>
            <w:tcBorders>
              <w:top w:val="single" w:color="auto" w:sz="6" w:space="0"/>
              <w:left w:val="single" w:color="auto" w:sz="6" w:space="0"/>
              <w:bottom w:val="single" w:color="auto" w:sz="6" w:space="0"/>
              <w:right w:val="single" w:color="auto" w:sz="6" w:space="0"/>
              <w:tl2br w:val="nil"/>
              <w:tr2bl w:val="nil"/>
            </w:tcBorders>
            <w:noWrap w:val="0"/>
            <w:vAlign w:val="center"/>
          </w:tcPr>
          <w:p w14:paraId="57066C73">
            <w:pPr>
              <w:keepNext w:val="0"/>
              <w:keepLines w:val="0"/>
              <w:suppressLineNumbers w:val="0"/>
              <w:spacing w:before="0" w:beforeAutospacing="0" w:after="0" w:afterAutospacing="0"/>
              <w:ind w:left="0" w:right="0"/>
              <w:jc w:val="center"/>
              <w:rPr>
                <w:rFonts w:hint="eastAsia" w:ascii="宋体" w:hAnsi="宋体"/>
                <w:b/>
                <w:bCs/>
                <w:color w:val="000000"/>
                <w:sz w:val="16"/>
                <w:szCs w:val="24"/>
              </w:rPr>
            </w:pPr>
          </w:p>
        </w:tc>
        <w:tc>
          <w:tcPr>
            <w:tcW w:w="256" w:type="pct"/>
            <w:tcBorders>
              <w:top w:val="single" w:color="auto" w:sz="6" w:space="0"/>
              <w:left w:val="single" w:color="auto" w:sz="6" w:space="0"/>
              <w:bottom w:val="single" w:color="auto" w:sz="6" w:space="0"/>
              <w:right w:val="single" w:color="auto" w:sz="6" w:space="0"/>
              <w:tl2br w:val="nil"/>
              <w:tr2bl w:val="nil"/>
            </w:tcBorders>
            <w:noWrap w:val="0"/>
            <w:vAlign w:val="center"/>
          </w:tcPr>
          <w:p w14:paraId="351FB243">
            <w:pPr>
              <w:keepNext w:val="0"/>
              <w:keepLines w:val="0"/>
              <w:suppressLineNumbers w:val="0"/>
              <w:spacing w:before="0" w:beforeAutospacing="0" w:after="0" w:afterAutospacing="0"/>
              <w:ind w:left="0" w:right="0"/>
              <w:jc w:val="center"/>
              <w:rPr>
                <w:rFonts w:hint="eastAsia" w:ascii="宋体" w:hAnsi="宋体"/>
                <w:b/>
                <w:bCs/>
                <w:color w:val="000000"/>
                <w:sz w:val="16"/>
                <w:szCs w:val="24"/>
              </w:rPr>
            </w:pPr>
          </w:p>
        </w:tc>
        <w:tc>
          <w:tcPr>
            <w:tcW w:w="248" w:type="pct"/>
            <w:tcBorders>
              <w:top w:val="single" w:color="auto" w:sz="6" w:space="0"/>
              <w:left w:val="single" w:color="auto" w:sz="6" w:space="0"/>
              <w:bottom w:val="single" w:color="auto" w:sz="6" w:space="0"/>
              <w:right w:val="single" w:color="auto" w:sz="6" w:space="0"/>
              <w:tl2br w:val="nil"/>
              <w:tr2bl w:val="nil"/>
            </w:tcBorders>
            <w:noWrap w:val="0"/>
            <w:vAlign w:val="center"/>
          </w:tcPr>
          <w:p w14:paraId="11E2A067">
            <w:pPr>
              <w:keepNext w:val="0"/>
              <w:keepLines w:val="0"/>
              <w:suppressLineNumbers w:val="0"/>
              <w:spacing w:before="0" w:beforeAutospacing="0" w:after="0" w:afterAutospacing="0"/>
              <w:ind w:left="0" w:right="0"/>
              <w:jc w:val="center"/>
              <w:rPr>
                <w:rFonts w:hint="eastAsia" w:ascii="宋体" w:hAnsi="宋体"/>
                <w:b/>
                <w:bCs/>
                <w:color w:val="000000"/>
                <w:sz w:val="16"/>
                <w:szCs w:val="24"/>
              </w:rPr>
            </w:pPr>
          </w:p>
        </w:tc>
        <w:tc>
          <w:tcPr>
            <w:tcW w:w="267" w:type="pct"/>
            <w:tcBorders>
              <w:top w:val="single" w:color="auto" w:sz="6" w:space="0"/>
              <w:left w:val="single" w:color="auto" w:sz="6" w:space="0"/>
              <w:bottom w:val="single" w:color="auto" w:sz="6" w:space="0"/>
              <w:right w:val="single" w:color="auto" w:sz="6" w:space="0"/>
              <w:tl2br w:val="nil"/>
              <w:tr2bl w:val="nil"/>
            </w:tcBorders>
            <w:noWrap w:val="0"/>
            <w:vAlign w:val="center"/>
          </w:tcPr>
          <w:p w14:paraId="214DB866">
            <w:pPr>
              <w:keepNext w:val="0"/>
              <w:keepLines w:val="0"/>
              <w:suppressLineNumbers w:val="0"/>
              <w:spacing w:before="0" w:beforeAutospacing="0" w:after="0" w:afterAutospacing="0"/>
              <w:ind w:left="0" w:right="0"/>
              <w:jc w:val="center"/>
              <w:rPr>
                <w:rFonts w:hint="eastAsia" w:ascii="宋体" w:hAnsi="宋体"/>
                <w:b/>
                <w:bCs/>
                <w:color w:val="000000"/>
                <w:sz w:val="16"/>
                <w:szCs w:val="24"/>
              </w:rPr>
            </w:pPr>
          </w:p>
        </w:tc>
        <w:tc>
          <w:tcPr>
            <w:tcW w:w="220" w:type="pct"/>
            <w:tcBorders>
              <w:top w:val="single" w:color="auto" w:sz="6" w:space="0"/>
              <w:left w:val="single" w:color="auto" w:sz="6" w:space="0"/>
              <w:bottom w:val="single" w:color="auto" w:sz="6" w:space="0"/>
              <w:right w:val="single" w:color="auto" w:sz="6" w:space="0"/>
              <w:tl2br w:val="nil"/>
              <w:tr2bl w:val="nil"/>
            </w:tcBorders>
            <w:noWrap w:val="0"/>
            <w:vAlign w:val="center"/>
          </w:tcPr>
          <w:p w14:paraId="4E4612A9">
            <w:pPr>
              <w:keepNext w:val="0"/>
              <w:keepLines w:val="0"/>
              <w:widowControl/>
              <w:suppressLineNumbers w:val="0"/>
              <w:spacing w:before="0" w:beforeAutospacing="0" w:after="0" w:afterAutospacing="0"/>
              <w:ind w:left="0" w:right="0"/>
              <w:jc w:val="center"/>
              <w:textAlignment w:val="center"/>
              <w:rPr>
                <w:rFonts w:hint="eastAsia" w:ascii="宋体" w:hAnsi="宋体"/>
                <w:b/>
                <w:bCs/>
                <w:color w:val="000000"/>
                <w:sz w:val="16"/>
                <w:szCs w:val="24"/>
              </w:rPr>
            </w:pPr>
            <w:r>
              <w:rPr>
                <w:rFonts w:hint="eastAsia" w:ascii="宋体" w:hAnsi="宋体" w:eastAsia="宋体" w:cs="宋体"/>
                <w:b/>
                <w:bCs/>
                <w:i w:val="0"/>
                <w:iCs w:val="0"/>
                <w:color w:val="000000"/>
                <w:kern w:val="0"/>
                <w:sz w:val="16"/>
                <w:szCs w:val="16"/>
                <w:u w:val="none"/>
                <w:lang w:val="en-US" w:eastAsia="zh-CN" w:bidi="ar"/>
              </w:rPr>
              <w:t>10周</w:t>
            </w:r>
          </w:p>
        </w:tc>
        <w:tc>
          <w:tcPr>
            <w:tcW w:w="235" w:type="pct"/>
            <w:tcBorders>
              <w:top w:val="single" w:color="auto" w:sz="6" w:space="0"/>
              <w:left w:val="single" w:color="auto" w:sz="6" w:space="0"/>
              <w:bottom w:val="single" w:color="auto" w:sz="6" w:space="0"/>
              <w:right w:val="single" w:color="auto" w:sz="6" w:space="0"/>
              <w:tl2br w:val="nil"/>
              <w:tr2bl w:val="nil"/>
            </w:tcBorders>
            <w:noWrap w:val="0"/>
            <w:vAlign w:val="center"/>
          </w:tcPr>
          <w:p w14:paraId="18225EED">
            <w:pPr>
              <w:keepNext w:val="0"/>
              <w:keepLines w:val="0"/>
              <w:suppressLineNumbers w:val="0"/>
              <w:spacing w:before="0" w:beforeAutospacing="0" w:after="0" w:afterAutospacing="0"/>
              <w:ind w:left="0" w:right="0"/>
              <w:jc w:val="center"/>
              <w:rPr>
                <w:rFonts w:hint="eastAsia" w:ascii="宋体" w:hAnsi="宋体"/>
                <w:color w:val="000000"/>
                <w:sz w:val="16"/>
                <w:szCs w:val="24"/>
              </w:rPr>
            </w:pPr>
          </w:p>
        </w:tc>
      </w:tr>
      <w:tr w14:paraId="7E3F17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252" w:type="pct"/>
            <w:vMerge w:val="continue"/>
            <w:tcBorders>
              <w:left w:val="single" w:color="auto" w:sz="6" w:space="0"/>
              <w:right w:val="single" w:color="auto" w:sz="6" w:space="0"/>
              <w:tl2br w:val="nil"/>
              <w:tr2bl w:val="nil"/>
            </w:tcBorders>
            <w:noWrap w:val="0"/>
            <w:vAlign w:val="center"/>
          </w:tcPr>
          <w:p w14:paraId="73D5B9BB">
            <w:pPr>
              <w:keepNext w:val="0"/>
              <w:keepLines w:val="0"/>
              <w:suppressLineNumbers w:val="0"/>
              <w:spacing w:before="0" w:beforeLines="0" w:beforeAutospacing="0" w:after="0" w:afterLines="0" w:afterAutospacing="0"/>
              <w:ind w:left="0" w:right="0"/>
              <w:jc w:val="center"/>
              <w:rPr>
                <w:rFonts w:hint="eastAsia" w:ascii="宋体" w:hAnsi="宋体"/>
                <w:b/>
                <w:color w:val="000000"/>
                <w:sz w:val="18"/>
                <w:szCs w:val="24"/>
              </w:rPr>
            </w:pPr>
          </w:p>
        </w:tc>
        <w:tc>
          <w:tcPr>
            <w:tcW w:w="231" w:type="pct"/>
            <w:vMerge w:val="continue"/>
            <w:tcBorders>
              <w:left w:val="single" w:color="auto" w:sz="6" w:space="0"/>
              <w:right w:val="single" w:color="auto" w:sz="6" w:space="0"/>
              <w:tl2br w:val="nil"/>
              <w:tr2bl w:val="nil"/>
            </w:tcBorders>
            <w:noWrap w:val="0"/>
            <w:vAlign w:val="center"/>
          </w:tcPr>
          <w:p w14:paraId="1AB74B29">
            <w:pPr>
              <w:keepNext w:val="0"/>
              <w:keepLines w:val="0"/>
              <w:suppressLineNumbers w:val="0"/>
              <w:spacing w:before="0" w:beforeLines="0" w:beforeAutospacing="0" w:after="0" w:afterLines="0" w:afterAutospacing="0"/>
              <w:ind w:left="0" w:right="0"/>
              <w:jc w:val="center"/>
              <w:rPr>
                <w:rFonts w:hint="eastAsia" w:ascii="宋体" w:hAnsi="宋体"/>
                <w:b/>
                <w:color w:val="000000"/>
                <w:sz w:val="16"/>
                <w:szCs w:val="24"/>
              </w:rPr>
            </w:pPr>
          </w:p>
        </w:tc>
        <w:tc>
          <w:tcPr>
            <w:tcW w:w="231" w:type="pct"/>
            <w:tcBorders>
              <w:top w:val="single" w:color="auto" w:sz="6" w:space="0"/>
              <w:left w:val="single" w:color="auto" w:sz="6" w:space="0"/>
              <w:bottom w:val="single" w:color="auto" w:sz="6" w:space="0"/>
              <w:right w:val="single" w:color="auto" w:sz="6" w:space="0"/>
              <w:tl2br w:val="nil"/>
              <w:tr2bl w:val="nil"/>
            </w:tcBorders>
            <w:noWrap w:val="0"/>
            <w:vAlign w:val="center"/>
          </w:tcPr>
          <w:p w14:paraId="0A3138A8">
            <w:pPr>
              <w:keepNext w:val="0"/>
              <w:keepLines w:val="0"/>
              <w:suppressLineNumbers w:val="0"/>
              <w:spacing w:before="0" w:beforeLines="0" w:beforeAutospacing="0" w:after="0" w:afterLines="0" w:afterAutospacing="0"/>
              <w:ind w:left="0" w:right="0"/>
              <w:jc w:val="center"/>
              <w:rPr>
                <w:rFonts w:hint="eastAsia" w:ascii="宋体" w:hAnsi="宋体"/>
                <w:color w:val="000000"/>
                <w:sz w:val="16"/>
                <w:szCs w:val="24"/>
              </w:rPr>
            </w:pPr>
            <w:r>
              <w:rPr>
                <w:rFonts w:hint="eastAsia" w:ascii="宋体" w:hAnsi="宋体"/>
                <w:color w:val="000000"/>
                <w:sz w:val="16"/>
                <w:szCs w:val="24"/>
              </w:rPr>
              <w:t>4</w:t>
            </w:r>
          </w:p>
        </w:tc>
        <w:tc>
          <w:tcPr>
            <w:tcW w:w="539" w:type="pct"/>
            <w:tcBorders>
              <w:top w:val="single" w:color="auto" w:sz="6" w:space="0"/>
              <w:left w:val="single" w:color="auto" w:sz="6" w:space="0"/>
              <w:bottom w:val="single" w:color="auto" w:sz="6" w:space="0"/>
              <w:right w:val="single" w:color="auto" w:sz="6" w:space="0"/>
              <w:tl2br w:val="nil"/>
              <w:tr2bl w:val="nil"/>
            </w:tcBorders>
            <w:noWrap w:val="0"/>
            <w:vAlign w:val="center"/>
          </w:tcPr>
          <w:p w14:paraId="3B78B98A">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GJ220604</w:t>
            </w:r>
          </w:p>
        </w:tc>
        <w:tc>
          <w:tcPr>
            <w:tcW w:w="614" w:type="pct"/>
            <w:tcBorders>
              <w:top w:val="single" w:color="auto" w:sz="6" w:space="0"/>
              <w:left w:val="single" w:color="auto" w:sz="6" w:space="0"/>
              <w:bottom w:val="single" w:color="auto" w:sz="6" w:space="0"/>
              <w:right w:val="single" w:color="auto" w:sz="6" w:space="0"/>
              <w:tl2br w:val="nil"/>
              <w:tr2bl w:val="nil"/>
            </w:tcBorders>
            <w:noWrap w:val="0"/>
            <w:vAlign w:val="center"/>
          </w:tcPr>
          <w:p w14:paraId="277EC000">
            <w:pPr>
              <w:keepNext w:val="0"/>
              <w:keepLines w:val="0"/>
              <w:suppressLineNumbers w:val="0"/>
              <w:spacing w:before="0" w:beforeLines="0" w:beforeAutospacing="0" w:after="0" w:afterLines="0" w:afterAutospacing="0"/>
              <w:ind w:left="0" w:right="0"/>
              <w:jc w:val="center"/>
              <w:rPr>
                <w:rFonts w:hint="eastAsia" w:ascii="宋体" w:hAnsi="宋体"/>
                <w:color w:val="000000"/>
                <w:sz w:val="16"/>
                <w:szCs w:val="24"/>
              </w:rPr>
            </w:pPr>
            <w:r>
              <w:rPr>
                <w:rFonts w:hint="eastAsia" w:ascii="宋体" w:hAnsi="宋体"/>
                <w:color w:val="000000"/>
                <w:sz w:val="16"/>
                <w:szCs w:val="24"/>
                <w:lang w:val="en-US" w:eastAsia="zh-CN"/>
              </w:rPr>
              <w:t>岗位实习（2）</w:t>
            </w:r>
          </w:p>
        </w:tc>
        <w:tc>
          <w:tcPr>
            <w:tcW w:w="219" w:type="pct"/>
            <w:tcBorders>
              <w:top w:val="single" w:color="auto" w:sz="6" w:space="0"/>
              <w:left w:val="single" w:color="auto" w:sz="6" w:space="0"/>
              <w:bottom w:val="single" w:color="auto" w:sz="6" w:space="0"/>
              <w:right w:val="single" w:color="auto" w:sz="6" w:space="0"/>
              <w:tl2br w:val="nil"/>
              <w:tr2bl w:val="nil"/>
            </w:tcBorders>
            <w:noWrap w:val="0"/>
            <w:vAlign w:val="center"/>
          </w:tcPr>
          <w:p w14:paraId="46DA9BD5">
            <w:pPr>
              <w:keepNext w:val="0"/>
              <w:keepLines w:val="0"/>
              <w:suppressLineNumbers w:val="0"/>
              <w:spacing w:before="0" w:beforeAutospacing="0" w:after="0" w:afterAutospacing="0"/>
              <w:ind w:left="0" w:right="0"/>
              <w:jc w:val="center"/>
              <w:rPr>
                <w:rFonts w:hint="eastAsia" w:ascii="宋体" w:hAnsi="宋体"/>
                <w:color w:val="000000"/>
                <w:sz w:val="24"/>
                <w:szCs w:val="24"/>
              </w:rPr>
            </w:pPr>
          </w:p>
        </w:tc>
        <w:tc>
          <w:tcPr>
            <w:tcW w:w="254" w:type="pct"/>
            <w:tcBorders>
              <w:top w:val="single" w:color="auto" w:sz="6" w:space="0"/>
              <w:left w:val="single" w:color="auto" w:sz="6" w:space="0"/>
              <w:bottom w:val="single" w:color="auto" w:sz="6" w:space="0"/>
              <w:right w:val="single" w:color="auto" w:sz="6" w:space="0"/>
              <w:tl2br w:val="nil"/>
              <w:tr2bl w:val="nil"/>
            </w:tcBorders>
            <w:noWrap w:val="0"/>
            <w:vAlign w:val="center"/>
          </w:tcPr>
          <w:p w14:paraId="6AF18AB4">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C</w:t>
            </w:r>
          </w:p>
        </w:tc>
        <w:tc>
          <w:tcPr>
            <w:tcW w:w="266" w:type="pct"/>
            <w:tcBorders>
              <w:top w:val="single" w:color="auto" w:sz="6" w:space="0"/>
              <w:left w:val="single" w:color="auto" w:sz="6" w:space="0"/>
              <w:bottom w:val="single" w:color="auto" w:sz="6" w:space="0"/>
              <w:right w:val="single" w:color="auto" w:sz="6" w:space="0"/>
              <w:tl2br w:val="nil"/>
              <w:tr2bl w:val="nil"/>
            </w:tcBorders>
            <w:noWrap w:val="0"/>
            <w:vAlign w:val="center"/>
          </w:tcPr>
          <w:p w14:paraId="64573664">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14</w:t>
            </w:r>
          </w:p>
        </w:tc>
        <w:tc>
          <w:tcPr>
            <w:tcW w:w="312" w:type="pct"/>
            <w:tcBorders>
              <w:top w:val="single" w:color="auto" w:sz="6" w:space="0"/>
              <w:left w:val="single" w:color="auto" w:sz="6" w:space="0"/>
              <w:bottom w:val="single" w:color="auto" w:sz="6" w:space="0"/>
              <w:right w:val="single" w:color="auto" w:sz="6" w:space="0"/>
              <w:tl2br w:val="nil"/>
              <w:tr2bl w:val="nil"/>
            </w:tcBorders>
            <w:noWrap w:val="0"/>
            <w:vAlign w:val="center"/>
          </w:tcPr>
          <w:p w14:paraId="2C8D7E2D">
            <w:pPr>
              <w:keepNext w:val="0"/>
              <w:keepLines w:val="0"/>
              <w:widowControl/>
              <w:suppressLineNumbers w:val="0"/>
              <w:spacing w:before="0" w:beforeAutospacing="0" w:after="0" w:afterAutospacing="0"/>
              <w:ind w:left="0" w:right="0"/>
              <w:jc w:val="center"/>
              <w:textAlignment w:val="center"/>
              <w:rPr>
                <w:rFonts w:hint="default" w:ascii="宋体" w:hAnsi="宋体" w:eastAsia="仿宋_GB2312"/>
                <w:color w:val="000000"/>
                <w:sz w:val="16"/>
                <w:szCs w:val="24"/>
                <w:lang w:val="en-US" w:eastAsia="zh-CN"/>
              </w:rPr>
            </w:pPr>
            <w:r>
              <w:rPr>
                <w:rFonts w:hint="eastAsia" w:ascii="宋体" w:hAnsi="宋体" w:eastAsia="宋体" w:cs="宋体"/>
                <w:i w:val="0"/>
                <w:iCs w:val="0"/>
                <w:color w:val="000000"/>
                <w:kern w:val="0"/>
                <w:sz w:val="16"/>
                <w:szCs w:val="16"/>
                <w:u w:val="none"/>
                <w:lang w:val="en-US" w:eastAsia="zh-CN" w:bidi="ar"/>
              </w:rPr>
              <w:t>280</w:t>
            </w:r>
          </w:p>
        </w:tc>
        <w:tc>
          <w:tcPr>
            <w:tcW w:w="312" w:type="pct"/>
            <w:tcBorders>
              <w:top w:val="single" w:color="auto" w:sz="6" w:space="0"/>
              <w:left w:val="single" w:color="auto" w:sz="6" w:space="0"/>
              <w:bottom w:val="single" w:color="auto" w:sz="6" w:space="0"/>
              <w:right w:val="single" w:color="auto" w:sz="6" w:space="0"/>
              <w:tl2br w:val="nil"/>
              <w:tr2bl w:val="nil"/>
            </w:tcBorders>
            <w:noWrap w:val="0"/>
            <w:vAlign w:val="center"/>
          </w:tcPr>
          <w:p w14:paraId="348E8D14">
            <w:pPr>
              <w:keepNext w:val="0"/>
              <w:keepLines w:val="0"/>
              <w:suppressLineNumbers w:val="0"/>
              <w:spacing w:before="0" w:beforeAutospacing="0" w:after="0" w:afterAutospacing="0"/>
              <w:ind w:left="0" w:right="0"/>
              <w:jc w:val="center"/>
              <w:rPr>
                <w:rFonts w:hint="eastAsia" w:ascii="宋体" w:hAnsi="宋体" w:eastAsia="仿宋_GB2312"/>
                <w:color w:val="000000"/>
                <w:sz w:val="16"/>
                <w:szCs w:val="24"/>
                <w:lang w:val="en-US" w:eastAsia="zh-CN"/>
              </w:rPr>
            </w:pPr>
            <w:r>
              <w:rPr>
                <w:rFonts w:hint="eastAsia" w:ascii="宋体" w:hAnsi="宋体"/>
                <w:color w:val="000000"/>
                <w:sz w:val="16"/>
                <w:szCs w:val="24"/>
                <w:lang w:val="en-US" w:eastAsia="zh-CN"/>
              </w:rPr>
              <w:t>0</w:t>
            </w:r>
          </w:p>
        </w:tc>
        <w:tc>
          <w:tcPr>
            <w:tcW w:w="317" w:type="pct"/>
            <w:tcBorders>
              <w:top w:val="single" w:color="auto" w:sz="6" w:space="0"/>
              <w:left w:val="single" w:color="auto" w:sz="6" w:space="0"/>
              <w:bottom w:val="single" w:color="auto" w:sz="6" w:space="0"/>
              <w:right w:val="single" w:color="auto" w:sz="6" w:space="0"/>
              <w:tl2br w:val="nil"/>
              <w:tr2bl w:val="nil"/>
            </w:tcBorders>
            <w:noWrap w:val="0"/>
            <w:vAlign w:val="center"/>
          </w:tcPr>
          <w:p w14:paraId="6FEA6A75">
            <w:pPr>
              <w:keepNext w:val="0"/>
              <w:keepLines w:val="0"/>
              <w:widowControl/>
              <w:suppressLineNumbers w:val="0"/>
              <w:spacing w:before="0" w:beforeAutospacing="0" w:after="0" w:afterAutospacing="0"/>
              <w:ind w:left="0" w:right="0"/>
              <w:jc w:val="center"/>
              <w:textAlignment w:val="center"/>
              <w:rPr>
                <w:rFonts w:hint="default" w:ascii="宋体" w:hAnsi="宋体" w:eastAsia="仿宋_GB2312"/>
                <w:color w:val="000000"/>
                <w:sz w:val="16"/>
                <w:szCs w:val="24"/>
                <w:lang w:val="en-US" w:eastAsia="zh-CN"/>
              </w:rPr>
            </w:pPr>
            <w:r>
              <w:rPr>
                <w:rFonts w:hint="eastAsia" w:ascii="宋体" w:hAnsi="宋体" w:eastAsia="宋体" w:cs="宋体"/>
                <w:i w:val="0"/>
                <w:iCs w:val="0"/>
                <w:color w:val="000000"/>
                <w:kern w:val="0"/>
                <w:sz w:val="16"/>
                <w:szCs w:val="16"/>
                <w:u w:val="none"/>
                <w:lang w:val="en-US" w:eastAsia="zh-CN" w:bidi="ar"/>
              </w:rPr>
              <w:t>280</w:t>
            </w:r>
          </w:p>
        </w:tc>
        <w:tc>
          <w:tcPr>
            <w:tcW w:w="219" w:type="pct"/>
            <w:tcBorders>
              <w:top w:val="single" w:color="auto" w:sz="6" w:space="0"/>
              <w:left w:val="single" w:color="auto" w:sz="6" w:space="0"/>
              <w:bottom w:val="single" w:color="auto" w:sz="6" w:space="0"/>
              <w:right w:val="single" w:color="auto" w:sz="6" w:space="0"/>
              <w:tl2br w:val="nil"/>
              <w:tr2bl w:val="nil"/>
            </w:tcBorders>
            <w:noWrap w:val="0"/>
            <w:vAlign w:val="center"/>
          </w:tcPr>
          <w:p w14:paraId="325D8E8F">
            <w:pPr>
              <w:keepNext w:val="0"/>
              <w:keepLines w:val="0"/>
              <w:suppressLineNumbers w:val="0"/>
              <w:spacing w:before="0" w:beforeAutospacing="0" w:after="0" w:afterAutospacing="0"/>
              <w:ind w:left="0" w:right="0"/>
              <w:jc w:val="center"/>
              <w:rPr>
                <w:rFonts w:hint="eastAsia" w:ascii="宋体" w:hAnsi="宋体"/>
                <w:b/>
                <w:bCs/>
                <w:color w:val="000000"/>
                <w:sz w:val="16"/>
                <w:szCs w:val="24"/>
              </w:rPr>
            </w:pPr>
          </w:p>
        </w:tc>
        <w:tc>
          <w:tcPr>
            <w:tcW w:w="256" w:type="pct"/>
            <w:tcBorders>
              <w:top w:val="single" w:color="auto" w:sz="6" w:space="0"/>
              <w:left w:val="single" w:color="auto" w:sz="6" w:space="0"/>
              <w:bottom w:val="single" w:color="auto" w:sz="6" w:space="0"/>
              <w:right w:val="single" w:color="auto" w:sz="6" w:space="0"/>
              <w:tl2br w:val="nil"/>
              <w:tr2bl w:val="nil"/>
            </w:tcBorders>
            <w:noWrap w:val="0"/>
            <w:vAlign w:val="center"/>
          </w:tcPr>
          <w:p w14:paraId="20D3DFFC">
            <w:pPr>
              <w:keepNext w:val="0"/>
              <w:keepLines w:val="0"/>
              <w:suppressLineNumbers w:val="0"/>
              <w:spacing w:before="0" w:beforeAutospacing="0" w:after="0" w:afterAutospacing="0"/>
              <w:ind w:left="0" w:right="0"/>
              <w:jc w:val="center"/>
              <w:rPr>
                <w:rFonts w:hint="eastAsia" w:ascii="宋体" w:hAnsi="宋体"/>
                <w:b/>
                <w:bCs/>
                <w:color w:val="000000"/>
                <w:sz w:val="16"/>
                <w:szCs w:val="24"/>
              </w:rPr>
            </w:pPr>
          </w:p>
        </w:tc>
        <w:tc>
          <w:tcPr>
            <w:tcW w:w="248" w:type="pct"/>
            <w:tcBorders>
              <w:top w:val="single" w:color="auto" w:sz="6" w:space="0"/>
              <w:left w:val="single" w:color="auto" w:sz="6" w:space="0"/>
              <w:bottom w:val="single" w:color="auto" w:sz="6" w:space="0"/>
              <w:right w:val="single" w:color="auto" w:sz="6" w:space="0"/>
              <w:tl2br w:val="nil"/>
              <w:tr2bl w:val="nil"/>
            </w:tcBorders>
            <w:noWrap w:val="0"/>
            <w:vAlign w:val="center"/>
          </w:tcPr>
          <w:p w14:paraId="38A4905F">
            <w:pPr>
              <w:keepNext w:val="0"/>
              <w:keepLines w:val="0"/>
              <w:suppressLineNumbers w:val="0"/>
              <w:spacing w:before="0" w:beforeAutospacing="0" w:after="0" w:afterAutospacing="0"/>
              <w:ind w:left="0" w:right="0"/>
              <w:jc w:val="center"/>
              <w:rPr>
                <w:rFonts w:hint="eastAsia" w:ascii="宋体" w:hAnsi="宋体"/>
                <w:b/>
                <w:bCs/>
                <w:color w:val="000000"/>
                <w:sz w:val="16"/>
                <w:szCs w:val="24"/>
              </w:rPr>
            </w:pPr>
          </w:p>
        </w:tc>
        <w:tc>
          <w:tcPr>
            <w:tcW w:w="267" w:type="pct"/>
            <w:tcBorders>
              <w:top w:val="single" w:color="auto" w:sz="6" w:space="0"/>
              <w:left w:val="single" w:color="auto" w:sz="6" w:space="0"/>
              <w:bottom w:val="single" w:color="auto" w:sz="6" w:space="0"/>
              <w:right w:val="single" w:color="auto" w:sz="6" w:space="0"/>
              <w:tl2br w:val="nil"/>
              <w:tr2bl w:val="nil"/>
            </w:tcBorders>
            <w:noWrap w:val="0"/>
            <w:vAlign w:val="center"/>
          </w:tcPr>
          <w:p w14:paraId="6CF1EEAB">
            <w:pPr>
              <w:keepNext w:val="0"/>
              <w:keepLines w:val="0"/>
              <w:suppressLineNumbers w:val="0"/>
              <w:spacing w:before="0" w:beforeAutospacing="0" w:after="0" w:afterAutospacing="0"/>
              <w:ind w:left="0" w:right="0"/>
              <w:jc w:val="center"/>
              <w:rPr>
                <w:rFonts w:hint="eastAsia" w:ascii="宋体" w:hAnsi="宋体"/>
                <w:b/>
                <w:bCs/>
                <w:color w:val="000000"/>
                <w:sz w:val="16"/>
                <w:szCs w:val="24"/>
              </w:rPr>
            </w:pPr>
          </w:p>
        </w:tc>
        <w:tc>
          <w:tcPr>
            <w:tcW w:w="220" w:type="pct"/>
            <w:tcBorders>
              <w:top w:val="single" w:color="auto" w:sz="6" w:space="0"/>
              <w:left w:val="single" w:color="auto" w:sz="6" w:space="0"/>
              <w:bottom w:val="single" w:color="auto" w:sz="6" w:space="0"/>
              <w:right w:val="single" w:color="auto" w:sz="6" w:space="0"/>
              <w:tl2br w:val="nil"/>
              <w:tr2bl w:val="nil"/>
            </w:tcBorders>
            <w:noWrap w:val="0"/>
            <w:vAlign w:val="center"/>
          </w:tcPr>
          <w:p w14:paraId="6FF824AA">
            <w:pPr>
              <w:keepNext w:val="0"/>
              <w:keepLines w:val="0"/>
              <w:suppressLineNumbers w:val="0"/>
              <w:spacing w:before="0" w:beforeAutospacing="0" w:after="0" w:afterAutospacing="0"/>
              <w:ind w:left="0" w:right="0"/>
              <w:jc w:val="center"/>
              <w:rPr>
                <w:rFonts w:hint="eastAsia" w:ascii="宋体" w:hAnsi="宋体"/>
                <w:b/>
                <w:bCs/>
                <w:color w:val="000000"/>
                <w:sz w:val="16"/>
                <w:szCs w:val="24"/>
              </w:rPr>
            </w:pPr>
          </w:p>
        </w:tc>
        <w:tc>
          <w:tcPr>
            <w:tcW w:w="235" w:type="pct"/>
            <w:tcBorders>
              <w:top w:val="single" w:color="auto" w:sz="6" w:space="0"/>
              <w:left w:val="single" w:color="auto" w:sz="6" w:space="0"/>
              <w:bottom w:val="single" w:color="auto" w:sz="6" w:space="0"/>
              <w:right w:val="single" w:color="auto" w:sz="6" w:space="0"/>
              <w:tl2br w:val="nil"/>
              <w:tr2bl w:val="nil"/>
            </w:tcBorders>
            <w:noWrap w:val="0"/>
            <w:vAlign w:val="center"/>
          </w:tcPr>
          <w:p w14:paraId="73AE5A02">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14周</w:t>
            </w:r>
          </w:p>
        </w:tc>
      </w:tr>
      <w:tr w14:paraId="5B43FA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252" w:type="pct"/>
            <w:vMerge w:val="continue"/>
            <w:tcBorders>
              <w:left w:val="single" w:color="auto" w:sz="6" w:space="0"/>
              <w:bottom w:val="single" w:color="auto" w:sz="6" w:space="0"/>
              <w:right w:val="single" w:color="auto" w:sz="6" w:space="0"/>
              <w:tl2br w:val="nil"/>
              <w:tr2bl w:val="nil"/>
            </w:tcBorders>
            <w:noWrap w:val="0"/>
            <w:vAlign w:val="center"/>
          </w:tcPr>
          <w:p w14:paraId="681683FD">
            <w:pPr>
              <w:keepNext w:val="0"/>
              <w:keepLines w:val="0"/>
              <w:suppressLineNumbers w:val="0"/>
              <w:spacing w:before="0" w:beforeLines="0" w:beforeAutospacing="0" w:after="0" w:afterLines="0" w:afterAutospacing="0"/>
              <w:ind w:left="0" w:right="0"/>
              <w:jc w:val="center"/>
              <w:rPr>
                <w:rFonts w:hint="eastAsia" w:ascii="宋体" w:hAnsi="宋体"/>
                <w:b/>
                <w:color w:val="000000"/>
                <w:sz w:val="18"/>
                <w:szCs w:val="24"/>
              </w:rPr>
            </w:pPr>
          </w:p>
        </w:tc>
        <w:tc>
          <w:tcPr>
            <w:tcW w:w="231" w:type="pct"/>
            <w:vMerge w:val="continue"/>
            <w:tcBorders>
              <w:left w:val="single" w:color="auto" w:sz="6" w:space="0"/>
              <w:bottom w:val="single" w:color="auto" w:sz="6" w:space="0"/>
              <w:right w:val="single" w:color="auto" w:sz="6" w:space="0"/>
              <w:tl2br w:val="nil"/>
              <w:tr2bl w:val="nil"/>
            </w:tcBorders>
            <w:noWrap w:val="0"/>
            <w:vAlign w:val="center"/>
          </w:tcPr>
          <w:p w14:paraId="3713B92E">
            <w:pPr>
              <w:keepNext w:val="0"/>
              <w:keepLines w:val="0"/>
              <w:suppressLineNumbers w:val="0"/>
              <w:spacing w:before="0" w:beforeLines="0" w:beforeAutospacing="0" w:after="0" w:afterLines="0" w:afterAutospacing="0"/>
              <w:ind w:left="0" w:right="0"/>
              <w:jc w:val="center"/>
              <w:rPr>
                <w:rFonts w:hint="eastAsia" w:ascii="宋体" w:hAnsi="宋体"/>
                <w:b/>
                <w:color w:val="000000"/>
                <w:sz w:val="16"/>
                <w:szCs w:val="24"/>
              </w:rPr>
            </w:pPr>
          </w:p>
        </w:tc>
        <w:tc>
          <w:tcPr>
            <w:tcW w:w="231" w:type="pct"/>
            <w:tcBorders>
              <w:top w:val="single" w:color="auto" w:sz="6" w:space="0"/>
              <w:left w:val="single" w:color="auto" w:sz="6" w:space="0"/>
              <w:bottom w:val="single" w:color="auto" w:sz="6" w:space="0"/>
              <w:right w:val="single" w:color="auto" w:sz="6" w:space="0"/>
              <w:tl2br w:val="nil"/>
              <w:tr2bl w:val="nil"/>
            </w:tcBorders>
            <w:noWrap w:val="0"/>
            <w:vAlign w:val="center"/>
          </w:tcPr>
          <w:p w14:paraId="0CB4FD14">
            <w:pPr>
              <w:keepNext w:val="0"/>
              <w:keepLines w:val="0"/>
              <w:suppressLineNumbers w:val="0"/>
              <w:spacing w:before="0" w:beforeLines="0" w:beforeAutospacing="0" w:after="0" w:afterLines="0" w:afterAutospacing="0"/>
              <w:ind w:left="0" w:right="0"/>
              <w:jc w:val="center"/>
              <w:rPr>
                <w:rFonts w:hint="eastAsia" w:ascii="宋体" w:hAnsi="宋体"/>
                <w:color w:val="000000"/>
                <w:sz w:val="16"/>
                <w:szCs w:val="24"/>
              </w:rPr>
            </w:pPr>
            <w:r>
              <w:rPr>
                <w:rFonts w:hint="eastAsia" w:ascii="宋体" w:hAnsi="宋体"/>
                <w:color w:val="000000"/>
                <w:sz w:val="16"/>
                <w:szCs w:val="24"/>
              </w:rPr>
              <w:t>5</w:t>
            </w:r>
          </w:p>
        </w:tc>
        <w:tc>
          <w:tcPr>
            <w:tcW w:w="539" w:type="pct"/>
            <w:tcBorders>
              <w:top w:val="single" w:color="auto" w:sz="6" w:space="0"/>
              <w:left w:val="single" w:color="auto" w:sz="6" w:space="0"/>
              <w:bottom w:val="single" w:color="auto" w:sz="6" w:space="0"/>
              <w:right w:val="single" w:color="auto" w:sz="6" w:space="0"/>
              <w:tl2br w:val="nil"/>
              <w:tr2bl w:val="nil"/>
            </w:tcBorders>
            <w:noWrap w:val="0"/>
            <w:vAlign w:val="center"/>
          </w:tcPr>
          <w:p w14:paraId="443AD0EC">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GJ220605</w:t>
            </w:r>
          </w:p>
        </w:tc>
        <w:tc>
          <w:tcPr>
            <w:tcW w:w="614" w:type="pct"/>
            <w:tcBorders>
              <w:top w:val="single" w:color="auto" w:sz="6" w:space="0"/>
              <w:left w:val="single" w:color="auto" w:sz="6" w:space="0"/>
              <w:bottom w:val="single" w:color="auto" w:sz="6" w:space="0"/>
              <w:right w:val="single" w:color="auto" w:sz="6" w:space="0"/>
              <w:tl2br w:val="nil"/>
              <w:tr2bl w:val="nil"/>
            </w:tcBorders>
            <w:noWrap w:val="0"/>
            <w:vAlign w:val="center"/>
          </w:tcPr>
          <w:p w14:paraId="76627821">
            <w:pPr>
              <w:keepNext w:val="0"/>
              <w:keepLines w:val="0"/>
              <w:widowControl/>
              <w:suppressLineNumbers w:val="0"/>
              <w:spacing w:before="0" w:beforeAutospacing="0" w:after="0" w:afterAutospacing="0"/>
              <w:ind w:left="0" w:right="0"/>
              <w:jc w:val="center"/>
              <w:textAlignment w:val="center"/>
              <w:rPr>
                <w:rFonts w:hint="eastAsia" w:ascii="宋体" w:hAnsi="宋体" w:eastAsia="仿宋_GB2312"/>
                <w:color w:val="000000"/>
                <w:sz w:val="16"/>
                <w:szCs w:val="24"/>
                <w:lang w:val="en-US" w:eastAsia="zh-CN"/>
              </w:rPr>
            </w:pPr>
            <w:r>
              <w:rPr>
                <w:rFonts w:hint="eastAsia" w:ascii="宋体" w:hAnsi="宋体"/>
                <w:color w:val="000000"/>
                <w:sz w:val="16"/>
                <w:szCs w:val="24"/>
                <w:lang w:val="en-US" w:eastAsia="zh-CN"/>
              </w:rPr>
              <w:t>毕业设计</w:t>
            </w:r>
          </w:p>
        </w:tc>
        <w:tc>
          <w:tcPr>
            <w:tcW w:w="219" w:type="pct"/>
            <w:tcBorders>
              <w:top w:val="single" w:color="auto" w:sz="6" w:space="0"/>
              <w:left w:val="single" w:color="auto" w:sz="6" w:space="0"/>
              <w:bottom w:val="single" w:color="auto" w:sz="6" w:space="0"/>
              <w:right w:val="single" w:color="auto" w:sz="6" w:space="0"/>
              <w:tl2br w:val="nil"/>
              <w:tr2bl w:val="nil"/>
            </w:tcBorders>
            <w:noWrap w:val="0"/>
            <w:vAlign w:val="center"/>
          </w:tcPr>
          <w:p w14:paraId="2A9435DA">
            <w:pPr>
              <w:keepNext w:val="0"/>
              <w:keepLines w:val="0"/>
              <w:suppressLineNumbers w:val="0"/>
              <w:spacing w:before="0" w:beforeAutospacing="0" w:after="0" w:afterAutospacing="0"/>
              <w:ind w:left="0" w:right="0"/>
              <w:jc w:val="center"/>
              <w:rPr>
                <w:rFonts w:hint="eastAsia" w:ascii="宋体" w:hAnsi="宋体"/>
                <w:color w:val="000000"/>
                <w:sz w:val="24"/>
                <w:szCs w:val="24"/>
              </w:rPr>
            </w:pPr>
          </w:p>
        </w:tc>
        <w:tc>
          <w:tcPr>
            <w:tcW w:w="254" w:type="pct"/>
            <w:tcBorders>
              <w:top w:val="single" w:color="auto" w:sz="6" w:space="0"/>
              <w:left w:val="single" w:color="auto" w:sz="6" w:space="0"/>
              <w:bottom w:val="single" w:color="auto" w:sz="6" w:space="0"/>
              <w:right w:val="single" w:color="auto" w:sz="6" w:space="0"/>
              <w:tl2br w:val="nil"/>
              <w:tr2bl w:val="nil"/>
            </w:tcBorders>
            <w:noWrap w:val="0"/>
            <w:vAlign w:val="center"/>
          </w:tcPr>
          <w:p w14:paraId="07377F95">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C</w:t>
            </w:r>
          </w:p>
        </w:tc>
        <w:tc>
          <w:tcPr>
            <w:tcW w:w="266" w:type="pct"/>
            <w:tcBorders>
              <w:top w:val="single" w:color="auto" w:sz="6" w:space="0"/>
              <w:left w:val="single" w:color="auto" w:sz="6" w:space="0"/>
              <w:bottom w:val="single" w:color="auto" w:sz="6" w:space="0"/>
              <w:right w:val="single" w:color="auto" w:sz="6" w:space="0"/>
              <w:tl2br w:val="nil"/>
              <w:tr2bl w:val="nil"/>
            </w:tcBorders>
            <w:noWrap w:val="0"/>
            <w:vAlign w:val="center"/>
          </w:tcPr>
          <w:p w14:paraId="3CEACDF1">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4</w:t>
            </w:r>
          </w:p>
        </w:tc>
        <w:tc>
          <w:tcPr>
            <w:tcW w:w="312" w:type="pct"/>
            <w:tcBorders>
              <w:top w:val="single" w:color="auto" w:sz="6" w:space="0"/>
              <w:left w:val="single" w:color="auto" w:sz="6" w:space="0"/>
              <w:bottom w:val="single" w:color="auto" w:sz="6" w:space="0"/>
              <w:right w:val="single" w:color="auto" w:sz="6" w:space="0"/>
              <w:tl2br w:val="nil"/>
              <w:tr2bl w:val="nil"/>
            </w:tcBorders>
            <w:noWrap w:val="0"/>
            <w:vAlign w:val="center"/>
          </w:tcPr>
          <w:p w14:paraId="4F196C56">
            <w:pPr>
              <w:keepNext w:val="0"/>
              <w:keepLines w:val="0"/>
              <w:widowControl/>
              <w:suppressLineNumbers w:val="0"/>
              <w:spacing w:before="0" w:beforeAutospacing="0" w:after="0" w:afterAutospacing="0"/>
              <w:ind w:left="0" w:right="0"/>
              <w:jc w:val="center"/>
              <w:textAlignment w:val="center"/>
              <w:rPr>
                <w:rFonts w:hint="default" w:ascii="宋体" w:hAnsi="宋体" w:eastAsia="仿宋_GB2312"/>
                <w:color w:val="000000"/>
                <w:sz w:val="16"/>
                <w:szCs w:val="24"/>
                <w:lang w:val="en-US" w:eastAsia="zh-CN"/>
              </w:rPr>
            </w:pPr>
            <w:r>
              <w:rPr>
                <w:rFonts w:hint="eastAsia" w:ascii="宋体" w:hAnsi="宋体" w:eastAsia="宋体" w:cs="宋体"/>
                <w:i w:val="0"/>
                <w:iCs w:val="0"/>
                <w:color w:val="000000"/>
                <w:kern w:val="0"/>
                <w:sz w:val="16"/>
                <w:szCs w:val="16"/>
                <w:u w:val="none"/>
                <w:lang w:val="en-US" w:eastAsia="zh-CN" w:bidi="ar"/>
              </w:rPr>
              <w:t>80</w:t>
            </w:r>
          </w:p>
        </w:tc>
        <w:tc>
          <w:tcPr>
            <w:tcW w:w="312" w:type="pct"/>
            <w:tcBorders>
              <w:top w:val="single" w:color="auto" w:sz="6" w:space="0"/>
              <w:left w:val="single" w:color="auto" w:sz="6" w:space="0"/>
              <w:bottom w:val="single" w:color="auto" w:sz="6" w:space="0"/>
              <w:right w:val="single" w:color="auto" w:sz="6" w:space="0"/>
              <w:tl2br w:val="nil"/>
              <w:tr2bl w:val="nil"/>
            </w:tcBorders>
            <w:noWrap w:val="0"/>
            <w:vAlign w:val="center"/>
          </w:tcPr>
          <w:p w14:paraId="2587E2F8">
            <w:pPr>
              <w:keepNext w:val="0"/>
              <w:keepLines w:val="0"/>
              <w:suppressLineNumbers w:val="0"/>
              <w:spacing w:before="0" w:beforeAutospacing="0" w:after="0" w:afterAutospacing="0"/>
              <w:ind w:left="0" w:right="0"/>
              <w:jc w:val="center"/>
              <w:rPr>
                <w:rFonts w:hint="eastAsia" w:ascii="宋体" w:hAnsi="宋体" w:eastAsia="仿宋_GB2312"/>
                <w:color w:val="000000"/>
                <w:sz w:val="16"/>
                <w:szCs w:val="24"/>
                <w:lang w:val="en-US" w:eastAsia="zh-CN"/>
              </w:rPr>
            </w:pPr>
            <w:r>
              <w:rPr>
                <w:rFonts w:hint="eastAsia" w:ascii="宋体" w:hAnsi="宋体"/>
                <w:color w:val="000000"/>
                <w:sz w:val="16"/>
                <w:szCs w:val="24"/>
                <w:lang w:val="en-US" w:eastAsia="zh-CN"/>
              </w:rPr>
              <w:t>0</w:t>
            </w:r>
          </w:p>
        </w:tc>
        <w:tc>
          <w:tcPr>
            <w:tcW w:w="317" w:type="pct"/>
            <w:tcBorders>
              <w:top w:val="single" w:color="auto" w:sz="6" w:space="0"/>
              <w:left w:val="single" w:color="auto" w:sz="6" w:space="0"/>
              <w:bottom w:val="single" w:color="auto" w:sz="6" w:space="0"/>
              <w:right w:val="single" w:color="auto" w:sz="6" w:space="0"/>
              <w:tl2br w:val="nil"/>
              <w:tr2bl w:val="nil"/>
            </w:tcBorders>
            <w:noWrap w:val="0"/>
            <w:vAlign w:val="center"/>
          </w:tcPr>
          <w:p w14:paraId="5CEAD4C6">
            <w:pPr>
              <w:keepNext w:val="0"/>
              <w:keepLines w:val="0"/>
              <w:widowControl/>
              <w:suppressLineNumbers w:val="0"/>
              <w:spacing w:before="0" w:beforeAutospacing="0" w:after="0" w:afterAutospacing="0"/>
              <w:ind w:left="0" w:right="0"/>
              <w:jc w:val="center"/>
              <w:textAlignment w:val="center"/>
              <w:rPr>
                <w:rFonts w:hint="default" w:ascii="宋体" w:hAnsi="宋体" w:eastAsia="仿宋_GB2312"/>
                <w:color w:val="000000"/>
                <w:sz w:val="16"/>
                <w:szCs w:val="24"/>
                <w:lang w:val="en-US" w:eastAsia="zh-CN"/>
              </w:rPr>
            </w:pPr>
            <w:r>
              <w:rPr>
                <w:rFonts w:hint="eastAsia" w:ascii="宋体" w:hAnsi="宋体" w:eastAsia="宋体" w:cs="宋体"/>
                <w:i w:val="0"/>
                <w:iCs w:val="0"/>
                <w:color w:val="000000"/>
                <w:kern w:val="0"/>
                <w:sz w:val="16"/>
                <w:szCs w:val="16"/>
                <w:u w:val="none"/>
                <w:lang w:val="en-US" w:eastAsia="zh-CN" w:bidi="ar"/>
              </w:rPr>
              <w:t>80</w:t>
            </w:r>
          </w:p>
        </w:tc>
        <w:tc>
          <w:tcPr>
            <w:tcW w:w="219" w:type="pct"/>
            <w:tcBorders>
              <w:top w:val="single" w:color="auto" w:sz="6" w:space="0"/>
              <w:left w:val="single" w:color="auto" w:sz="6" w:space="0"/>
              <w:bottom w:val="single" w:color="auto" w:sz="6" w:space="0"/>
              <w:right w:val="single" w:color="auto" w:sz="6" w:space="0"/>
              <w:tl2br w:val="nil"/>
              <w:tr2bl w:val="nil"/>
            </w:tcBorders>
            <w:noWrap w:val="0"/>
            <w:vAlign w:val="center"/>
          </w:tcPr>
          <w:p w14:paraId="25F3DE5D">
            <w:pPr>
              <w:keepNext w:val="0"/>
              <w:keepLines w:val="0"/>
              <w:suppressLineNumbers w:val="0"/>
              <w:spacing w:before="0" w:beforeAutospacing="0" w:after="0" w:afterAutospacing="0"/>
              <w:ind w:left="0" w:right="0"/>
              <w:jc w:val="center"/>
              <w:rPr>
                <w:rFonts w:hint="eastAsia" w:ascii="宋体" w:hAnsi="宋体"/>
                <w:b/>
                <w:bCs/>
                <w:color w:val="000000"/>
                <w:sz w:val="16"/>
                <w:szCs w:val="24"/>
              </w:rPr>
            </w:pPr>
          </w:p>
        </w:tc>
        <w:tc>
          <w:tcPr>
            <w:tcW w:w="256" w:type="pct"/>
            <w:tcBorders>
              <w:top w:val="single" w:color="auto" w:sz="6" w:space="0"/>
              <w:left w:val="single" w:color="auto" w:sz="6" w:space="0"/>
              <w:bottom w:val="single" w:color="auto" w:sz="6" w:space="0"/>
              <w:right w:val="single" w:color="auto" w:sz="6" w:space="0"/>
              <w:tl2br w:val="nil"/>
              <w:tr2bl w:val="nil"/>
            </w:tcBorders>
            <w:noWrap w:val="0"/>
            <w:vAlign w:val="center"/>
          </w:tcPr>
          <w:p w14:paraId="16C57618">
            <w:pPr>
              <w:keepNext w:val="0"/>
              <w:keepLines w:val="0"/>
              <w:suppressLineNumbers w:val="0"/>
              <w:spacing w:before="0" w:beforeAutospacing="0" w:after="0" w:afterAutospacing="0"/>
              <w:ind w:left="0" w:right="0"/>
              <w:jc w:val="center"/>
              <w:rPr>
                <w:rFonts w:hint="eastAsia" w:ascii="宋体" w:hAnsi="宋体"/>
                <w:b/>
                <w:bCs/>
                <w:color w:val="000000"/>
                <w:sz w:val="16"/>
                <w:szCs w:val="24"/>
              </w:rPr>
            </w:pPr>
          </w:p>
        </w:tc>
        <w:tc>
          <w:tcPr>
            <w:tcW w:w="248" w:type="pct"/>
            <w:tcBorders>
              <w:top w:val="single" w:color="auto" w:sz="6" w:space="0"/>
              <w:left w:val="single" w:color="auto" w:sz="6" w:space="0"/>
              <w:bottom w:val="single" w:color="auto" w:sz="6" w:space="0"/>
              <w:right w:val="single" w:color="auto" w:sz="6" w:space="0"/>
              <w:tl2br w:val="nil"/>
              <w:tr2bl w:val="nil"/>
            </w:tcBorders>
            <w:noWrap w:val="0"/>
            <w:vAlign w:val="center"/>
          </w:tcPr>
          <w:p w14:paraId="6DF58D45">
            <w:pPr>
              <w:keepNext w:val="0"/>
              <w:keepLines w:val="0"/>
              <w:suppressLineNumbers w:val="0"/>
              <w:spacing w:before="0" w:beforeAutospacing="0" w:after="0" w:afterAutospacing="0"/>
              <w:ind w:left="0" w:right="0"/>
              <w:jc w:val="center"/>
              <w:rPr>
                <w:rFonts w:hint="eastAsia" w:ascii="宋体" w:hAnsi="宋体"/>
                <w:b/>
                <w:bCs/>
                <w:color w:val="000000"/>
                <w:sz w:val="16"/>
                <w:szCs w:val="24"/>
              </w:rPr>
            </w:pPr>
          </w:p>
        </w:tc>
        <w:tc>
          <w:tcPr>
            <w:tcW w:w="267" w:type="pct"/>
            <w:tcBorders>
              <w:top w:val="single" w:color="auto" w:sz="6" w:space="0"/>
              <w:left w:val="single" w:color="auto" w:sz="6" w:space="0"/>
              <w:bottom w:val="single" w:color="auto" w:sz="6" w:space="0"/>
              <w:right w:val="single" w:color="auto" w:sz="6" w:space="0"/>
              <w:tl2br w:val="nil"/>
              <w:tr2bl w:val="nil"/>
            </w:tcBorders>
            <w:noWrap w:val="0"/>
            <w:vAlign w:val="center"/>
          </w:tcPr>
          <w:p w14:paraId="7C12CAAB">
            <w:pPr>
              <w:keepNext w:val="0"/>
              <w:keepLines w:val="0"/>
              <w:suppressLineNumbers w:val="0"/>
              <w:spacing w:before="0" w:beforeAutospacing="0" w:after="0" w:afterAutospacing="0"/>
              <w:ind w:left="0" w:right="0"/>
              <w:jc w:val="center"/>
              <w:rPr>
                <w:rFonts w:hint="eastAsia" w:ascii="宋体" w:hAnsi="宋体"/>
                <w:b/>
                <w:bCs/>
                <w:color w:val="000000"/>
                <w:sz w:val="16"/>
                <w:szCs w:val="24"/>
              </w:rPr>
            </w:pPr>
          </w:p>
        </w:tc>
        <w:tc>
          <w:tcPr>
            <w:tcW w:w="220" w:type="pct"/>
            <w:tcBorders>
              <w:top w:val="single" w:color="auto" w:sz="6" w:space="0"/>
              <w:left w:val="single" w:color="auto" w:sz="6" w:space="0"/>
              <w:bottom w:val="single" w:color="auto" w:sz="6" w:space="0"/>
              <w:right w:val="single" w:color="auto" w:sz="6" w:space="0"/>
              <w:tl2br w:val="nil"/>
              <w:tr2bl w:val="nil"/>
            </w:tcBorders>
            <w:noWrap w:val="0"/>
            <w:vAlign w:val="center"/>
          </w:tcPr>
          <w:p w14:paraId="11E71250">
            <w:pPr>
              <w:keepNext w:val="0"/>
              <w:keepLines w:val="0"/>
              <w:suppressLineNumbers w:val="0"/>
              <w:spacing w:before="0" w:beforeAutospacing="0" w:after="0" w:afterAutospacing="0"/>
              <w:ind w:left="0" w:right="0"/>
              <w:jc w:val="center"/>
              <w:rPr>
                <w:rFonts w:hint="eastAsia" w:ascii="宋体" w:hAnsi="宋体"/>
                <w:b/>
                <w:bCs/>
                <w:color w:val="000000"/>
                <w:sz w:val="16"/>
                <w:szCs w:val="24"/>
              </w:rPr>
            </w:pPr>
          </w:p>
        </w:tc>
        <w:tc>
          <w:tcPr>
            <w:tcW w:w="235" w:type="pct"/>
            <w:tcBorders>
              <w:top w:val="single" w:color="auto" w:sz="6" w:space="0"/>
              <w:left w:val="single" w:color="auto" w:sz="6" w:space="0"/>
              <w:bottom w:val="single" w:color="auto" w:sz="6" w:space="0"/>
              <w:right w:val="single" w:color="auto" w:sz="6" w:space="0"/>
              <w:tl2br w:val="nil"/>
              <w:tr2bl w:val="nil"/>
            </w:tcBorders>
            <w:noWrap w:val="0"/>
            <w:vAlign w:val="center"/>
          </w:tcPr>
          <w:p w14:paraId="567AB874">
            <w:pPr>
              <w:keepNext w:val="0"/>
              <w:keepLines w:val="0"/>
              <w:widowControl/>
              <w:suppressLineNumbers w:val="0"/>
              <w:spacing w:before="0" w:beforeAutospacing="0" w:after="0" w:afterAutospacing="0"/>
              <w:ind w:left="0" w:right="0"/>
              <w:jc w:val="center"/>
              <w:textAlignment w:val="center"/>
              <w:rPr>
                <w:rFonts w:hint="eastAsia" w:ascii="宋体" w:hAnsi="宋体"/>
                <w:color w:val="000000"/>
                <w:sz w:val="16"/>
                <w:szCs w:val="24"/>
              </w:rPr>
            </w:pPr>
            <w:r>
              <w:rPr>
                <w:rFonts w:hint="eastAsia" w:ascii="宋体" w:hAnsi="宋体" w:eastAsia="宋体" w:cs="宋体"/>
                <w:i w:val="0"/>
                <w:iCs w:val="0"/>
                <w:color w:val="000000"/>
                <w:kern w:val="0"/>
                <w:sz w:val="16"/>
                <w:szCs w:val="16"/>
                <w:u w:val="none"/>
                <w:lang w:val="en-US" w:eastAsia="zh-CN" w:bidi="ar"/>
              </w:rPr>
              <w:t>4周</w:t>
            </w:r>
          </w:p>
        </w:tc>
      </w:tr>
      <w:tr w14:paraId="699519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252" w:type="pct"/>
            <w:tcBorders>
              <w:top w:val="single" w:color="auto" w:sz="6" w:space="0"/>
              <w:left w:val="single" w:color="auto" w:sz="6" w:space="0"/>
              <w:bottom w:val="single" w:color="auto" w:sz="6" w:space="0"/>
              <w:right w:val="single" w:color="auto" w:sz="6" w:space="0"/>
              <w:tl2br w:val="nil"/>
              <w:tr2bl w:val="nil"/>
            </w:tcBorders>
            <w:noWrap w:val="0"/>
            <w:vAlign w:val="center"/>
          </w:tcPr>
          <w:p w14:paraId="0BFE874D">
            <w:pPr>
              <w:keepNext w:val="0"/>
              <w:keepLines w:val="0"/>
              <w:suppressLineNumbers w:val="0"/>
              <w:spacing w:before="0" w:beforeLines="0" w:beforeAutospacing="0" w:after="0" w:afterLines="0" w:afterAutospacing="0"/>
              <w:ind w:left="0" w:right="0"/>
              <w:jc w:val="right"/>
              <w:rPr>
                <w:rFonts w:hint="eastAsia" w:ascii="宋体" w:hAnsi="宋体"/>
                <w:color w:val="000000"/>
                <w:sz w:val="24"/>
                <w:szCs w:val="24"/>
              </w:rPr>
            </w:pPr>
          </w:p>
        </w:tc>
        <w:tc>
          <w:tcPr>
            <w:tcW w:w="1616" w:type="pct"/>
            <w:gridSpan w:val="4"/>
            <w:tcBorders>
              <w:top w:val="single" w:color="auto" w:sz="6" w:space="0"/>
              <w:left w:val="single" w:color="auto" w:sz="6" w:space="0"/>
              <w:bottom w:val="single" w:color="auto" w:sz="6" w:space="0"/>
              <w:right w:val="single" w:color="auto" w:sz="6" w:space="0"/>
              <w:tl2br w:val="nil"/>
              <w:tr2bl w:val="nil"/>
            </w:tcBorders>
            <w:noWrap w:val="0"/>
            <w:vAlign w:val="center"/>
          </w:tcPr>
          <w:p w14:paraId="6E862C70">
            <w:pPr>
              <w:keepNext w:val="0"/>
              <w:keepLines w:val="0"/>
              <w:suppressLineNumbers w:val="0"/>
              <w:spacing w:before="0" w:beforeLines="0" w:beforeAutospacing="0" w:after="0" w:afterLines="0" w:afterAutospacing="0"/>
              <w:ind w:left="0" w:right="0"/>
              <w:jc w:val="center"/>
              <w:rPr>
                <w:rFonts w:hint="eastAsia" w:ascii="宋体" w:hAnsi="宋体"/>
                <w:b/>
                <w:color w:val="000000"/>
                <w:sz w:val="16"/>
                <w:szCs w:val="24"/>
              </w:rPr>
            </w:pPr>
            <w:r>
              <w:rPr>
                <w:rFonts w:hint="eastAsia" w:ascii="宋体" w:hAnsi="宋体"/>
                <w:b/>
                <w:color w:val="000000"/>
                <w:sz w:val="16"/>
                <w:szCs w:val="24"/>
              </w:rPr>
              <w:t>小计</w:t>
            </w:r>
          </w:p>
        </w:tc>
        <w:tc>
          <w:tcPr>
            <w:tcW w:w="219" w:type="pct"/>
            <w:tcBorders>
              <w:top w:val="single" w:color="auto" w:sz="6" w:space="0"/>
              <w:left w:val="single" w:color="auto" w:sz="6" w:space="0"/>
              <w:bottom w:val="single" w:color="auto" w:sz="6" w:space="0"/>
              <w:right w:val="single" w:color="auto" w:sz="6" w:space="0"/>
              <w:tl2br w:val="nil"/>
              <w:tr2bl w:val="nil"/>
            </w:tcBorders>
            <w:noWrap w:val="0"/>
            <w:vAlign w:val="center"/>
          </w:tcPr>
          <w:p w14:paraId="7F7FB34E">
            <w:pPr>
              <w:keepNext w:val="0"/>
              <w:keepLines w:val="0"/>
              <w:suppressLineNumbers w:val="0"/>
              <w:spacing w:before="0" w:beforeLines="0" w:beforeAutospacing="0" w:after="0" w:afterLines="0" w:afterAutospacing="0"/>
              <w:ind w:left="0" w:right="0"/>
              <w:jc w:val="right"/>
              <w:rPr>
                <w:rFonts w:hint="eastAsia" w:ascii="宋体" w:hAnsi="宋体"/>
                <w:color w:val="000000"/>
                <w:sz w:val="24"/>
                <w:szCs w:val="24"/>
              </w:rPr>
            </w:pPr>
          </w:p>
        </w:tc>
        <w:tc>
          <w:tcPr>
            <w:tcW w:w="254" w:type="pct"/>
            <w:tcBorders>
              <w:top w:val="single" w:color="auto" w:sz="6" w:space="0"/>
              <w:left w:val="single" w:color="auto" w:sz="6" w:space="0"/>
              <w:bottom w:val="single" w:color="auto" w:sz="6" w:space="0"/>
              <w:right w:val="single" w:color="auto" w:sz="6" w:space="0"/>
              <w:tl2br w:val="nil"/>
              <w:tr2bl w:val="nil"/>
            </w:tcBorders>
            <w:noWrap w:val="0"/>
            <w:vAlign w:val="center"/>
          </w:tcPr>
          <w:p w14:paraId="192828B1">
            <w:pPr>
              <w:keepNext w:val="0"/>
              <w:keepLines w:val="0"/>
              <w:suppressLineNumbers w:val="0"/>
              <w:spacing w:before="0" w:beforeLines="0" w:beforeAutospacing="0" w:after="0" w:afterLines="0" w:afterAutospacing="0"/>
              <w:ind w:left="0" w:right="0"/>
              <w:jc w:val="left"/>
              <w:rPr>
                <w:rFonts w:hint="eastAsia" w:ascii="宋体" w:hAnsi="宋体"/>
                <w:color w:val="000000"/>
                <w:sz w:val="16"/>
                <w:szCs w:val="24"/>
              </w:rPr>
            </w:pPr>
          </w:p>
        </w:tc>
        <w:tc>
          <w:tcPr>
            <w:tcW w:w="266" w:type="pct"/>
            <w:tcBorders>
              <w:top w:val="single" w:color="auto" w:sz="6" w:space="0"/>
              <w:left w:val="single" w:color="auto" w:sz="6" w:space="0"/>
              <w:bottom w:val="single" w:color="auto" w:sz="6" w:space="0"/>
              <w:right w:val="single" w:color="auto" w:sz="6" w:space="0"/>
              <w:tl2br w:val="nil"/>
              <w:tr2bl w:val="nil"/>
            </w:tcBorders>
            <w:noWrap w:val="0"/>
            <w:vAlign w:val="center"/>
          </w:tcPr>
          <w:p w14:paraId="73ADB29D">
            <w:pPr>
              <w:keepNext w:val="0"/>
              <w:keepLines w:val="0"/>
              <w:widowControl/>
              <w:suppressLineNumbers w:val="0"/>
              <w:spacing w:before="0" w:beforeAutospacing="0" w:after="0" w:afterAutospacing="0"/>
              <w:ind w:left="0" w:right="0"/>
              <w:jc w:val="center"/>
              <w:textAlignment w:val="center"/>
              <w:rPr>
                <w:rFonts w:hint="default" w:ascii="宋体" w:hAnsi="宋体" w:eastAsia="仿宋_GB2312"/>
                <w:b/>
                <w:bCs/>
                <w:color w:val="000000"/>
                <w:sz w:val="16"/>
                <w:szCs w:val="24"/>
                <w:lang w:val="en-US" w:eastAsia="zh-CN"/>
              </w:rPr>
            </w:pPr>
            <w:r>
              <w:rPr>
                <w:rFonts w:hint="eastAsia" w:ascii="宋体" w:hAnsi="宋体" w:eastAsia="宋体" w:cs="宋体"/>
                <w:b/>
                <w:bCs/>
                <w:i w:val="0"/>
                <w:iCs w:val="0"/>
                <w:color w:val="000000"/>
                <w:kern w:val="0"/>
                <w:sz w:val="16"/>
                <w:szCs w:val="16"/>
                <w:u w:val="none"/>
                <w:lang w:val="en-US" w:eastAsia="zh-CN" w:bidi="ar"/>
              </w:rPr>
              <w:t>30</w:t>
            </w:r>
          </w:p>
        </w:tc>
        <w:tc>
          <w:tcPr>
            <w:tcW w:w="312" w:type="pct"/>
            <w:tcBorders>
              <w:top w:val="single" w:color="auto" w:sz="6" w:space="0"/>
              <w:left w:val="single" w:color="auto" w:sz="6" w:space="0"/>
              <w:bottom w:val="single" w:color="auto" w:sz="6" w:space="0"/>
              <w:right w:val="single" w:color="auto" w:sz="6" w:space="0"/>
              <w:tl2br w:val="nil"/>
              <w:tr2bl w:val="nil"/>
            </w:tcBorders>
            <w:noWrap w:val="0"/>
            <w:vAlign w:val="center"/>
          </w:tcPr>
          <w:p w14:paraId="1D07A310">
            <w:pPr>
              <w:keepNext w:val="0"/>
              <w:keepLines w:val="0"/>
              <w:widowControl/>
              <w:suppressLineNumbers w:val="0"/>
              <w:spacing w:before="0" w:beforeAutospacing="0" w:after="0" w:afterAutospacing="0"/>
              <w:ind w:left="0" w:right="0"/>
              <w:jc w:val="center"/>
              <w:textAlignment w:val="center"/>
              <w:rPr>
                <w:rFonts w:hint="default" w:ascii="宋体" w:hAnsi="宋体" w:eastAsia="仿宋_GB2312"/>
                <w:b/>
                <w:bCs/>
                <w:color w:val="000000"/>
                <w:sz w:val="16"/>
                <w:szCs w:val="24"/>
                <w:lang w:val="en-US" w:eastAsia="zh-CN"/>
              </w:rPr>
            </w:pPr>
            <w:r>
              <w:rPr>
                <w:rFonts w:hint="eastAsia" w:ascii="宋体" w:hAnsi="宋体" w:eastAsia="宋体" w:cs="宋体"/>
                <w:b/>
                <w:bCs/>
                <w:i w:val="0"/>
                <w:iCs w:val="0"/>
                <w:color w:val="000000"/>
                <w:kern w:val="0"/>
                <w:sz w:val="16"/>
                <w:szCs w:val="16"/>
                <w:u w:val="none"/>
                <w:lang w:val="en-US" w:eastAsia="zh-CN" w:bidi="ar"/>
              </w:rPr>
              <w:t>592</w:t>
            </w:r>
          </w:p>
        </w:tc>
        <w:tc>
          <w:tcPr>
            <w:tcW w:w="312" w:type="pct"/>
            <w:tcBorders>
              <w:top w:val="single" w:color="auto" w:sz="6" w:space="0"/>
              <w:left w:val="single" w:color="auto" w:sz="6" w:space="0"/>
              <w:bottom w:val="single" w:color="auto" w:sz="6" w:space="0"/>
              <w:right w:val="single" w:color="auto" w:sz="6" w:space="0"/>
              <w:tl2br w:val="nil"/>
              <w:tr2bl w:val="nil"/>
            </w:tcBorders>
            <w:noWrap w:val="0"/>
            <w:vAlign w:val="center"/>
          </w:tcPr>
          <w:p w14:paraId="601097BC">
            <w:pPr>
              <w:keepNext w:val="0"/>
              <w:keepLines w:val="0"/>
              <w:suppressLineNumbers w:val="0"/>
              <w:spacing w:before="0" w:beforeAutospacing="0" w:after="0" w:afterAutospacing="0"/>
              <w:ind w:left="0" w:right="0"/>
              <w:jc w:val="center"/>
              <w:rPr>
                <w:rFonts w:hint="eastAsia" w:ascii="宋体" w:hAnsi="宋体" w:eastAsia="仿宋_GB2312"/>
                <w:b/>
                <w:bCs/>
                <w:color w:val="000000"/>
                <w:sz w:val="16"/>
                <w:szCs w:val="24"/>
                <w:lang w:val="en-US" w:eastAsia="zh-CN"/>
              </w:rPr>
            </w:pPr>
            <w:r>
              <w:rPr>
                <w:rFonts w:hint="eastAsia" w:ascii="宋体" w:hAnsi="宋体"/>
                <w:b/>
                <w:bCs/>
                <w:color w:val="000000"/>
                <w:sz w:val="16"/>
                <w:szCs w:val="24"/>
                <w:lang w:val="en-US" w:eastAsia="zh-CN"/>
              </w:rPr>
              <w:t>0</w:t>
            </w:r>
          </w:p>
        </w:tc>
        <w:tc>
          <w:tcPr>
            <w:tcW w:w="317" w:type="pct"/>
            <w:tcBorders>
              <w:top w:val="single" w:color="auto" w:sz="6" w:space="0"/>
              <w:left w:val="single" w:color="auto" w:sz="6" w:space="0"/>
              <w:bottom w:val="single" w:color="auto" w:sz="6" w:space="0"/>
              <w:right w:val="single" w:color="auto" w:sz="6" w:space="0"/>
              <w:tl2br w:val="nil"/>
              <w:tr2bl w:val="nil"/>
            </w:tcBorders>
            <w:noWrap w:val="0"/>
            <w:vAlign w:val="center"/>
          </w:tcPr>
          <w:p w14:paraId="74337280">
            <w:pPr>
              <w:keepNext w:val="0"/>
              <w:keepLines w:val="0"/>
              <w:widowControl/>
              <w:suppressLineNumbers w:val="0"/>
              <w:spacing w:before="0" w:beforeAutospacing="0" w:after="0" w:afterAutospacing="0"/>
              <w:ind w:left="0" w:right="0"/>
              <w:jc w:val="center"/>
              <w:textAlignment w:val="center"/>
              <w:rPr>
                <w:rFonts w:hint="default" w:ascii="宋体" w:hAnsi="宋体" w:eastAsia="仿宋_GB2312"/>
                <w:b/>
                <w:bCs/>
                <w:color w:val="000000"/>
                <w:sz w:val="16"/>
                <w:szCs w:val="24"/>
                <w:lang w:val="en-US" w:eastAsia="zh-CN"/>
              </w:rPr>
            </w:pPr>
            <w:r>
              <w:rPr>
                <w:rFonts w:hint="eastAsia" w:ascii="宋体" w:hAnsi="宋体" w:eastAsia="宋体" w:cs="宋体"/>
                <w:b/>
                <w:bCs/>
                <w:i w:val="0"/>
                <w:iCs w:val="0"/>
                <w:color w:val="000000"/>
                <w:kern w:val="0"/>
                <w:sz w:val="16"/>
                <w:szCs w:val="16"/>
                <w:u w:val="none"/>
                <w:lang w:val="en-US" w:eastAsia="zh-CN" w:bidi="ar"/>
              </w:rPr>
              <w:t>592</w:t>
            </w:r>
          </w:p>
        </w:tc>
        <w:tc>
          <w:tcPr>
            <w:tcW w:w="219" w:type="pct"/>
            <w:tcBorders>
              <w:top w:val="single" w:color="auto" w:sz="6" w:space="0"/>
              <w:left w:val="single" w:color="auto" w:sz="6" w:space="0"/>
              <w:bottom w:val="single" w:color="auto" w:sz="6" w:space="0"/>
              <w:right w:val="single" w:color="auto" w:sz="6" w:space="0"/>
              <w:tl2br w:val="nil"/>
              <w:tr2bl w:val="nil"/>
            </w:tcBorders>
            <w:noWrap w:val="0"/>
            <w:vAlign w:val="center"/>
          </w:tcPr>
          <w:p w14:paraId="31D9D48B">
            <w:pPr>
              <w:keepNext w:val="0"/>
              <w:keepLines w:val="0"/>
              <w:suppressLineNumbers w:val="0"/>
              <w:spacing w:before="0" w:beforeLines="0" w:beforeAutospacing="0" w:after="0" w:afterLines="0" w:afterAutospacing="0"/>
              <w:ind w:left="0" w:right="0"/>
              <w:jc w:val="left"/>
              <w:rPr>
                <w:rFonts w:hint="eastAsia" w:ascii="宋体" w:hAnsi="宋体"/>
                <w:color w:val="000000"/>
                <w:sz w:val="16"/>
                <w:szCs w:val="24"/>
              </w:rPr>
            </w:pPr>
          </w:p>
        </w:tc>
        <w:tc>
          <w:tcPr>
            <w:tcW w:w="256" w:type="pct"/>
            <w:tcBorders>
              <w:top w:val="single" w:color="auto" w:sz="6" w:space="0"/>
              <w:left w:val="single" w:color="auto" w:sz="6" w:space="0"/>
              <w:bottom w:val="single" w:color="auto" w:sz="6" w:space="0"/>
              <w:right w:val="single" w:color="auto" w:sz="6" w:space="0"/>
              <w:tl2br w:val="nil"/>
              <w:tr2bl w:val="nil"/>
            </w:tcBorders>
            <w:noWrap w:val="0"/>
            <w:vAlign w:val="center"/>
          </w:tcPr>
          <w:p w14:paraId="5F7A4F22">
            <w:pPr>
              <w:keepNext w:val="0"/>
              <w:keepLines w:val="0"/>
              <w:suppressLineNumbers w:val="0"/>
              <w:spacing w:before="0" w:beforeLines="0" w:beforeAutospacing="0" w:after="0" w:afterLines="0" w:afterAutospacing="0"/>
              <w:ind w:left="0" w:right="0"/>
              <w:jc w:val="left"/>
              <w:rPr>
                <w:rFonts w:hint="eastAsia" w:ascii="宋体" w:hAnsi="宋体"/>
                <w:color w:val="000000"/>
                <w:sz w:val="16"/>
                <w:szCs w:val="24"/>
              </w:rPr>
            </w:pPr>
          </w:p>
        </w:tc>
        <w:tc>
          <w:tcPr>
            <w:tcW w:w="248" w:type="pct"/>
            <w:tcBorders>
              <w:top w:val="single" w:color="auto" w:sz="6" w:space="0"/>
              <w:left w:val="single" w:color="auto" w:sz="6" w:space="0"/>
              <w:bottom w:val="single" w:color="auto" w:sz="6" w:space="0"/>
              <w:right w:val="single" w:color="auto" w:sz="6" w:space="0"/>
              <w:tl2br w:val="nil"/>
              <w:tr2bl w:val="nil"/>
            </w:tcBorders>
            <w:noWrap w:val="0"/>
            <w:vAlign w:val="center"/>
          </w:tcPr>
          <w:p w14:paraId="0E06A3E8">
            <w:pPr>
              <w:keepNext w:val="0"/>
              <w:keepLines w:val="0"/>
              <w:suppressLineNumbers w:val="0"/>
              <w:spacing w:before="0" w:beforeLines="0" w:beforeAutospacing="0" w:after="0" w:afterLines="0" w:afterAutospacing="0"/>
              <w:ind w:left="0" w:right="0"/>
              <w:jc w:val="left"/>
              <w:rPr>
                <w:rFonts w:hint="eastAsia" w:ascii="宋体" w:hAnsi="宋体"/>
                <w:color w:val="000000"/>
                <w:sz w:val="16"/>
                <w:szCs w:val="24"/>
              </w:rPr>
            </w:pPr>
          </w:p>
        </w:tc>
        <w:tc>
          <w:tcPr>
            <w:tcW w:w="267" w:type="pct"/>
            <w:tcBorders>
              <w:top w:val="single" w:color="auto" w:sz="6" w:space="0"/>
              <w:left w:val="single" w:color="auto" w:sz="6" w:space="0"/>
              <w:bottom w:val="single" w:color="auto" w:sz="6" w:space="0"/>
              <w:right w:val="single" w:color="auto" w:sz="6" w:space="0"/>
              <w:tl2br w:val="nil"/>
              <w:tr2bl w:val="nil"/>
            </w:tcBorders>
            <w:noWrap w:val="0"/>
            <w:vAlign w:val="center"/>
          </w:tcPr>
          <w:p w14:paraId="6BC807D3">
            <w:pPr>
              <w:keepNext w:val="0"/>
              <w:keepLines w:val="0"/>
              <w:suppressLineNumbers w:val="0"/>
              <w:spacing w:before="0" w:beforeLines="0" w:beforeAutospacing="0" w:after="0" w:afterLines="0" w:afterAutospacing="0"/>
              <w:ind w:left="0" w:right="0"/>
              <w:jc w:val="left"/>
              <w:rPr>
                <w:rFonts w:hint="eastAsia" w:ascii="宋体" w:hAnsi="宋体"/>
                <w:color w:val="000000"/>
                <w:sz w:val="16"/>
                <w:szCs w:val="24"/>
              </w:rPr>
            </w:pPr>
          </w:p>
        </w:tc>
        <w:tc>
          <w:tcPr>
            <w:tcW w:w="220" w:type="pct"/>
            <w:tcBorders>
              <w:top w:val="single" w:color="auto" w:sz="6" w:space="0"/>
              <w:left w:val="single" w:color="auto" w:sz="6" w:space="0"/>
              <w:bottom w:val="single" w:color="auto" w:sz="6" w:space="0"/>
              <w:right w:val="single" w:color="auto" w:sz="6" w:space="0"/>
              <w:tl2br w:val="nil"/>
              <w:tr2bl w:val="nil"/>
            </w:tcBorders>
            <w:noWrap w:val="0"/>
            <w:vAlign w:val="center"/>
          </w:tcPr>
          <w:p w14:paraId="0A03A62C">
            <w:pPr>
              <w:keepNext w:val="0"/>
              <w:keepLines w:val="0"/>
              <w:suppressLineNumbers w:val="0"/>
              <w:spacing w:before="0" w:beforeLines="0" w:beforeAutospacing="0" w:after="0" w:afterLines="0" w:afterAutospacing="0"/>
              <w:ind w:left="0" w:right="0"/>
              <w:jc w:val="left"/>
              <w:rPr>
                <w:rFonts w:hint="eastAsia" w:ascii="宋体" w:hAnsi="宋体"/>
                <w:color w:val="000000"/>
                <w:sz w:val="16"/>
                <w:szCs w:val="24"/>
              </w:rPr>
            </w:pPr>
          </w:p>
        </w:tc>
        <w:tc>
          <w:tcPr>
            <w:tcW w:w="235" w:type="pct"/>
            <w:tcBorders>
              <w:top w:val="single" w:color="auto" w:sz="6" w:space="0"/>
              <w:left w:val="single" w:color="auto" w:sz="6" w:space="0"/>
              <w:bottom w:val="single" w:color="auto" w:sz="6" w:space="0"/>
              <w:right w:val="single" w:color="auto" w:sz="6" w:space="0"/>
              <w:tl2br w:val="nil"/>
              <w:tr2bl w:val="nil"/>
            </w:tcBorders>
            <w:noWrap w:val="0"/>
            <w:vAlign w:val="center"/>
          </w:tcPr>
          <w:p w14:paraId="3F73C2B7">
            <w:pPr>
              <w:keepNext w:val="0"/>
              <w:keepLines w:val="0"/>
              <w:suppressLineNumbers w:val="0"/>
              <w:spacing w:before="0" w:beforeLines="0" w:beforeAutospacing="0" w:after="0" w:afterLines="0" w:afterAutospacing="0"/>
              <w:ind w:left="0" w:right="0"/>
              <w:jc w:val="left"/>
              <w:rPr>
                <w:rFonts w:hint="eastAsia" w:ascii="宋体" w:hAnsi="宋体"/>
                <w:color w:val="000000"/>
                <w:sz w:val="16"/>
                <w:szCs w:val="24"/>
              </w:rPr>
            </w:pPr>
          </w:p>
        </w:tc>
      </w:tr>
      <w:tr w14:paraId="0442C8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869" w:type="pct"/>
            <w:gridSpan w:val="5"/>
            <w:tcBorders>
              <w:top w:val="single" w:color="auto" w:sz="6" w:space="0"/>
              <w:left w:val="single" w:color="auto" w:sz="6" w:space="0"/>
              <w:bottom w:val="single" w:color="000000" w:sz="6" w:space="0"/>
              <w:right w:val="single" w:color="auto" w:sz="6" w:space="0"/>
              <w:tl2br w:val="nil"/>
              <w:tr2bl w:val="nil"/>
            </w:tcBorders>
            <w:noWrap w:val="0"/>
            <w:vAlign w:val="center"/>
          </w:tcPr>
          <w:p w14:paraId="2803AA1C">
            <w:pPr>
              <w:keepNext w:val="0"/>
              <w:keepLines w:val="0"/>
              <w:suppressLineNumbers w:val="0"/>
              <w:spacing w:before="0" w:beforeLines="0" w:beforeAutospacing="0" w:after="0" w:afterLines="0" w:afterAutospacing="0"/>
              <w:ind w:left="0" w:right="0"/>
              <w:jc w:val="center"/>
              <w:rPr>
                <w:rFonts w:hint="eastAsia" w:ascii="宋体" w:hAnsi="宋体"/>
                <w:b/>
                <w:color w:val="000000"/>
                <w:sz w:val="16"/>
                <w:szCs w:val="24"/>
              </w:rPr>
            </w:pPr>
            <w:r>
              <w:rPr>
                <w:rFonts w:hint="eastAsia" w:ascii="宋体" w:hAnsi="宋体"/>
                <w:b/>
                <w:color w:val="000000"/>
                <w:sz w:val="16"/>
                <w:szCs w:val="24"/>
              </w:rPr>
              <w:t>合计</w:t>
            </w:r>
          </w:p>
        </w:tc>
        <w:tc>
          <w:tcPr>
            <w:tcW w:w="219" w:type="pct"/>
            <w:tcBorders>
              <w:top w:val="single" w:color="auto" w:sz="6" w:space="0"/>
              <w:left w:val="single" w:color="auto" w:sz="6" w:space="0"/>
              <w:bottom w:val="single" w:color="000000" w:sz="6" w:space="0"/>
              <w:right w:val="single" w:color="auto" w:sz="6" w:space="0"/>
              <w:tl2br w:val="nil"/>
              <w:tr2bl w:val="nil"/>
            </w:tcBorders>
            <w:noWrap w:val="0"/>
            <w:vAlign w:val="center"/>
          </w:tcPr>
          <w:p w14:paraId="1FA9F814">
            <w:pPr>
              <w:keepNext w:val="0"/>
              <w:keepLines w:val="0"/>
              <w:suppressLineNumbers w:val="0"/>
              <w:spacing w:before="0" w:beforeLines="0" w:beforeAutospacing="0" w:after="0" w:afterLines="0" w:afterAutospacing="0"/>
              <w:ind w:left="0" w:right="0"/>
              <w:jc w:val="center"/>
              <w:rPr>
                <w:rFonts w:hint="eastAsia" w:ascii="宋体" w:hAnsi="宋体"/>
                <w:color w:val="000000"/>
                <w:sz w:val="16"/>
                <w:szCs w:val="24"/>
              </w:rPr>
            </w:pPr>
          </w:p>
        </w:tc>
        <w:tc>
          <w:tcPr>
            <w:tcW w:w="254" w:type="pct"/>
            <w:tcBorders>
              <w:top w:val="single" w:color="auto" w:sz="6" w:space="0"/>
              <w:left w:val="single" w:color="auto" w:sz="6" w:space="0"/>
              <w:bottom w:val="single" w:color="000000" w:sz="6" w:space="0"/>
              <w:right w:val="single" w:color="auto" w:sz="6" w:space="0"/>
              <w:tl2br w:val="nil"/>
              <w:tr2bl w:val="nil"/>
            </w:tcBorders>
            <w:noWrap w:val="0"/>
            <w:vAlign w:val="center"/>
          </w:tcPr>
          <w:p w14:paraId="7F09ADDE">
            <w:pPr>
              <w:keepNext w:val="0"/>
              <w:keepLines w:val="0"/>
              <w:suppressLineNumbers w:val="0"/>
              <w:spacing w:before="0" w:beforeLines="0" w:beforeAutospacing="0" w:after="0" w:afterLines="0" w:afterAutospacing="0"/>
              <w:ind w:left="0" w:right="0"/>
              <w:jc w:val="center"/>
              <w:rPr>
                <w:rFonts w:hint="eastAsia" w:ascii="宋体" w:hAnsi="宋体"/>
                <w:color w:val="000000"/>
                <w:sz w:val="16"/>
                <w:szCs w:val="24"/>
              </w:rPr>
            </w:pPr>
          </w:p>
        </w:tc>
        <w:tc>
          <w:tcPr>
            <w:tcW w:w="266" w:type="pct"/>
            <w:tcBorders>
              <w:top w:val="single" w:color="auto" w:sz="6" w:space="0"/>
              <w:left w:val="single" w:color="auto" w:sz="6" w:space="0"/>
              <w:bottom w:val="single" w:color="000000" w:sz="6" w:space="0"/>
              <w:right w:val="single" w:color="auto" w:sz="6" w:space="0"/>
              <w:tl2br w:val="nil"/>
              <w:tr2bl w:val="nil"/>
            </w:tcBorders>
            <w:noWrap w:val="0"/>
            <w:vAlign w:val="center"/>
          </w:tcPr>
          <w:p w14:paraId="5389DC2C">
            <w:pPr>
              <w:keepNext w:val="0"/>
              <w:keepLines w:val="0"/>
              <w:widowControl/>
              <w:suppressLineNumbers w:val="0"/>
              <w:spacing w:before="0" w:beforeAutospacing="0" w:after="0" w:afterAutospacing="0"/>
              <w:ind w:left="0" w:right="0"/>
              <w:jc w:val="center"/>
              <w:textAlignment w:val="center"/>
              <w:rPr>
                <w:rFonts w:hint="default" w:ascii="宋体" w:hAnsi="宋体"/>
                <w:b/>
                <w:bCs/>
                <w:color w:val="000000"/>
                <w:sz w:val="16"/>
                <w:szCs w:val="24"/>
                <w:lang w:val="en-US" w:eastAsia="zh-CN"/>
              </w:rPr>
            </w:pPr>
            <w:r>
              <w:rPr>
                <w:rFonts w:hint="eastAsia" w:ascii="宋体" w:hAnsi="宋体" w:eastAsia="宋体" w:cs="宋体"/>
                <w:b/>
                <w:bCs/>
                <w:i w:val="0"/>
                <w:iCs w:val="0"/>
                <w:color w:val="000000"/>
                <w:kern w:val="0"/>
                <w:sz w:val="16"/>
                <w:szCs w:val="16"/>
                <w:u w:val="none"/>
                <w:lang w:val="en-US" w:eastAsia="zh-CN" w:bidi="ar"/>
              </w:rPr>
              <w:t xml:space="preserve">146 </w:t>
            </w:r>
          </w:p>
        </w:tc>
        <w:tc>
          <w:tcPr>
            <w:tcW w:w="312" w:type="pct"/>
            <w:tcBorders>
              <w:top w:val="single" w:color="auto" w:sz="6" w:space="0"/>
              <w:left w:val="single" w:color="auto" w:sz="6" w:space="0"/>
              <w:bottom w:val="single" w:color="000000" w:sz="6" w:space="0"/>
              <w:right w:val="single" w:color="auto" w:sz="6" w:space="0"/>
              <w:tl2br w:val="nil"/>
              <w:tr2bl w:val="nil"/>
            </w:tcBorders>
            <w:shd w:val="clear" w:color="auto" w:fill="auto"/>
            <w:noWrap w:val="0"/>
            <w:vAlign w:val="center"/>
          </w:tcPr>
          <w:p w14:paraId="27264CFC">
            <w:pPr>
              <w:keepNext w:val="0"/>
              <w:keepLines w:val="0"/>
              <w:widowControl/>
              <w:suppressLineNumbers w:val="0"/>
              <w:spacing w:before="0" w:beforeAutospacing="0" w:after="0" w:afterAutospacing="0"/>
              <w:ind w:left="0" w:right="0"/>
              <w:jc w:val="center"/>
              <w:textAlignment w:val="center"/>
              <w:rPr>
                <w:rFonts w:hint="default" w:ascii="宋体" w:hAnsi="宋体"/>
                <w:b/>
                <w:bCs/>
                <w:color w:val="000000"/>
                <w:sz w:val="16"/>
                <w:szCs w:val="24"/>
                <w:lang w:val="en-US" w:eastAsia="zh-CN"/>
              </w:rPr>
            </w:pPr>
            <w:r>
              <w:rPr>
                <w:rFonts w:hint="eastAsia" w:ascii="宋体" w:hAnsi="宋体" w:eastAsia="宋体" w:cs="宋体"/>
                <w:b/>
                <w:bCs/>
                <w:i w:val="0"/>
                <w:iCs w:val="0"/>
                <w:color w:val="000000"/>
                <w:kern w:val="0"/>
                <w:sz w:val="16"/>
                <w:szCs w:val="16"/>
                <w:u w:val="none"/>
                <w:lang w:val="en-US" w:eastAsia="zh-CN" w:bidi="ar"/>
              </w:rPr>
              <w:t>2632</w:t>
            </w:r>
          </w:p>
        </w:tc>
        <w:tc>
          <w:tcPr>
            <w:tcW w:w="312" w:type="pct"/>
            <w:tcBorders>
              <w:top w:val="single" w:color="auto" w:sz="6" w:space="0"/>
              <w:left w:val="single" w:color="auto" w:sz="6" w:space="0"/>
              <w:bottom w:val="single" w:color="000000" w:sz="6" w:space="0"/>
              <w:right w:val="single" w:color="auto" w:sz="6" w:space="0"/>
              <w:tl2br w:val="nil"/>
              <w:tr2bl w:val="nil"/>
            </w:tcBorders>
            <w:noWrap w:val="0"/>
            <w:vAlign w:val="center"/>
          </w:tcPr>
          <w:p w14:paraId="7677521D">
            <w:pPr>
              <w:keepNext w:val="0"/>
              <w:keepLines w:val="0"/>
              <w:widowControl/>
              <w:suppressLineNumbers w:val="0"/>
              <w:spacing w:before="0" w:beforeAutospacing="0" w:after="0" w:afterAutospacing="0"/>
              <w:ind w:left="0" w:right="0"/>
              <w:jc w:val="center"/>
              <w:textAlignment w:val="center"/>
              <w:rPr>
                <w:rFonts w:hint="default" w:ascii="宋体" w:hAnsi="宋体"/>
                <w:b/>
                <w:bCs/>
                <w:color w:val="000000"/>
                <w:sz w:val="16"/>
                <w:szCs w:val="24"/>
                <w:lang w:val="en-US" w:eastAsia="zh-CN"/>
              </w:rPr>
            </w:pPr>
            <w:r>
              <w:rPr>
                <w:rFonts w:hint="eastAsia" w:ascii="宋体" w:hAnsi="宋体" w:eastAsia="宋体" w:cs="宋体"/>
                <w:b/>
                <w:bCs/>
                <w:i w:val="0"/>
                <w:iCs w:val="0"/>
                <w:color w:val="000000"/>
                <w:kern w:val="0"/>
                <w:sz w:val="16"/>
                <w:szCs w:val="16"/>
                <w:u w:val="none"/>
                <w:lang w:val="en-US" w:eastAsia="zh-CN" w:bidi="ar"/>
              </w:rPr>
              <w:t>1144</w:t>
            </w:r>
          </w:p>
        </w:tc>
        <w:tc>
          <w:tcPr>
            <w:tcW w:w="317" w:type="pct"/>
            <w:tcBorders>
              <w:top w:val="single" w:color="auto" w:sz="6" w:space="0"/>
              <w:left w:val="single" w:color="auto" w:sz="6" w:space="0"/>
              <w:bottom w:val="single" w:color="000000" w:sz="6" w:space="0"/>
              <w:right w:val="single" w:color="auto" w:sz="6" w:space="0"/>
              <w:tl2br w:val="nil"/>
              <w:tr2bl w:val="nil"/>
            </w:tcBorders>
            <w:noWrap w:val="0"/>
            <w:vAlign w:val="center"/>
          </w:tcPr>
          <w:p w14:paraId="7B97A335">
            <w:pPr>
              <w:keepNext w:val="0"/>
              <w:keepLines w:val="0"/>
              <w:widowControl/>
              <w:suppressLineNumbers w:val="0"/>
              <w:spacing w:before="0" w:beforeAutospacing="0" w:after="0" w:afterAutospacing="0"/>
              <w:ind w:left="0" w:right="0"/>
              <w:jc w:val="center"/>
              <w:textAlignment w:val="center"/>
              <w:rPr>
                <w:rFonts w:hint="default" w:ascii="宋体" w:hAnsi="宋体"/>
                <w:b/>
                <w:bCs/>
                <w:color w:val="000000"/>
                <w:sz w:val="16"/>
                <w:szCs w:val="24"/>
                <w:lang w:val="en-US" w:eastAsia="zh-CN"/>
              </w:rPr>
            </w:pPr>
            <w:r>
              <w:rPr>
                <w:rFonts w:hint="eastAsia" w:ascii="宋体" w:hAnsi="宋体" w:eastAsia="宋体" w:cs="宋体"/>
                <w:b/>
                <w:bCs/>
                <w:i w:val="0"/>
                <w:iCs w:val="0"/>
                <w:color w:val="000000"/>
                <w:kern w:val="0"/>
                <w:sz w:val="16"/>
                <w:szCs w:val="16"/>
                <w:u w:val="none"/>
                <w:lang w:val="en-US" w:eastAsia="zh-CN" w:bidi="ar"/>
              </w:rPr>
              <w:t xml:space="preserve">1488 </w:t>
            </w:r>
          </w:p>
        </w:tc>
        <w:tc>
          <w:tcPr>
            <w:tcW w:w="219" w:type="pct"/>
            <w:tcBorders>
              <w:top w:val="single" w:color="auto" w:sz="6" w:space="0"/>
              <w:left w:val="single" w:color="auto" w:sz="6" w:space="0"/>
              <w:bottom w:val="single" w:color="000000" w:sz="6" w:space="0"/>
              <w:right w:val="single" w:color="auto" w:sz="6" w:space="0"/>
              <w:tl2br w:val="nil"/>
              <w:tr2bl w:val="nil"/>
            </w:tcBorders>
            <w:noWrap w:val="0"/>
            <w:vAlign w:val="center"/>
          </w:tcPr>
          <w:p w14:paraId="330DCBF8">
            <w:pPr>
              <w:keepNext w:val="0"/>
              <w:keepLines w:val="0"/>
              <w:suppressLineNumbers w:val="0"/>
              <w:spacing w:before="0" w:beforeLines="0" w:beforeAutospacing="0" w:after="0" w:afterLines="0" w:afterAutospacing="0"/>
              <w:ind w:left="0" w:right="0"/>
              <w:jc w:val="center"/>
              <w:rPr>
                <w:rFonts w:hint="eastAsia" w:ascii="宋体" w:hAnsi="宋体"/>
                <w:color w:val="000000"/>
                <w:sz w:val="16"/>
                <w:szCs w:val="24"/>
              </w:rPr>
            </w:pPr>
          </w:p>
        </w:tc>
        <w:tc>
          <w:tcPr>
            <w:tcW w:w="256" w:type="pct"/>
            <w:tcBorders>
              <w:top w:val="single" w:color="auto" w:sz="6" w:space="0"/>
              <w:left w:val="single" w:color="auto" w:sz="6" w:space="0"/>
              <w:bottom w:val="single" w:color="000000" w:sz="6" w:space="0"/>
              <w:right w:val="single" w:color="auto" w:sz="6" w:space="0"/>
              <w:tl2br w:val="nil"/>
              <w:tr2bl w:val="nil"/>
            </w:tcBorders>
            <w:noWrap w:val="0"/>
            <w:vAlign w:val="center"/>
          </w:tcPr>
          <w:p w14:paraId="07C6B449">
            <w:pPr>
              <w:keepNext w:val="0"/>
              <w:keepLines w:val="0"/>
              <w:suppressLineNumbers w:val="0"/>
              <w:spacing w:before="0" w:beforeLines="0" w:beforeAutospacing="0" w:after="0" w:afterLines="0" w:afterAutospacing="0"/>
              <w:ind w:left="0" w:right="0"/>
              <w:jc w:val="center"/>
              <w:rPr>
                <w:rFonts w:hint="eastAsia" w:ascii="宋体" w:hAnsi="宋体"/>
                <w:color w:val="000000"/>
                <w:sz w:val="16"/>
                <w:szCs w:val="24"/>
              </w:rPr>
            </w:pPr>
          </w:p>
        </w:tc>
        <w:tc>
          <w:tcPr>
            <w:tcW w:w="248" w:type="pct"/>
            <w:tcBorders>
              <w:top w:val="single" w:color="auto" w:sz="6" w:space="0"/>
              <w:left w:val="single" w:color="auto" w:sz="6" w:space="0"/>
              <w:bottom w:val="single" w:color="000000" w:sz="6" w:space="0"/>
              <w:right w:val="single" w:color="auto" w:sz="6" w:space="0"/>
              <w:tl2br w:val="nil"/>
              <w:tr2bl w:val="nil"/>
            </w:tcBorders>
            <w:noWrap w:val="0"/>
            <w:vAlign w:val="center"/>
          </w:tcPr>
          <w:p w14:paraId="7D200FD6">
            <w:pPr>
              <w:keepNext w:val="0"/>
              <w:keepLines w:val="0"/>
              <w:suppressLineNumbers w:val="0"/>
              <w:spacing w:before="0" w:beforeLines="0" w:beforeAutospacing="0" w:after="0" w:afterLines="0" w:afterAutospacing="0"/>
              <w:ind w:left="0" w:right="0"/>
              <w:jc w:val="center"/>
              <w:rPr>
                <w:rFonts w:hint="eastAsia" w:ascii="宋体" w:hAnsi="宋体"/>
                <w:color w:val="000000"/>
                <w:sz w:val="16"/>
                <w:szCs w:val="24"/>
              </w:rPr>
            </w:pPr>
          </w:p>
        </w:tc>
        <w:tc>
          <w:tcPr>
            <w:tcW w:w="267" w:type="pct"/>
            <w:tcBorders>
              <w:top w:val="single" w:color="auto" w:sz="6" w:space="0"/>
              <w:left w:val="single" w:color="auto" w:sz="6" w:space="0"/>
              <w:bottom w:val="single" w:color="000000" w:sz="6" w:space="0"/>
              <w:right w:val="single" w:color="auto" w:sz="6" w:space="0"/>
              <w:tl2br w:val="nil"/>
              <w:tr2bl w:val="nil"/>
            </w:tcBorders>
            <w:noWrap w:val="0"/>
            <w:vAlign w:val="center"/>
          </w:tcPr>
          <w:p w14:paraId="37CE4CBC">
            <w:pPr>
              <w:keepNext w:val="0"/>
              <w:keepLines w:val="0"/>
              <w:suppressLineNumbers w:val="0"/>
              <w:spacing w:before="0" w:beforeLines="0" w:beforeAutospacing="0" w:after="0" w:afterLines="0" w:afterAutospacing="0"/>
              <w:ind w:left="0" w:right="0"/>
              <w:jc w:val="center"/>
              <w:rPr>
                <w:rFonts w:hint="eastAsia" w:ascii="宋体" w:hAnsi="宋体"/>
                <w:color w:val="000000"/>
                <w:sz w:val="16"/>
                <w:szCs w:val="24"/>
              </w:rPr>
            </w:pPr>
          </w:p>
        </w:tc>
        <w:tc>
          <w:tcPr>
            <w:tcW w:w="220" w:type="pct"/>
            <w:tcBorders>
              <w:top w:val="single" w:color="auto" w:sz="6" w:space="0"/>
              <w:left w:val="single" w:color="auto" w:sz="6" w:space="0"/>
              <w:bottom w:val="single" w:color="000000" w:sz="6" w:space="0"/>
              <w:right w:val="single" w:color="auto" w:sz="6" w:space="0"/>
              <w:tl2br w:val="nil"/>
              <w:tr2bl w:val="nil"/>
            </w:tcBorders>
            <w:noWrap w:val="0"/>
            <w:vAlign w:val="center"/>
          </w:tcPr>
          <w:p w14:paraId="0744C73E">
            <w:pPr>
              <w:keepNext w:val="0"/>
              <w:keepLines w:val="0"/>
              <w:suppressLineNumbers w:val="0"/>
              <w:spacing w:before="0" w:beforeLines="0" w:beforeAutospacing="0" w:after="0" w:afterLines="0" w:afterAutospacing="0"/>
              <w:ind w:left="0" w:right="0"/>
              <w:jc w:val="center"/>
              <w:rPr>
                <w:rFonts w:hint="eastAsia" w:ascii="宋体" w:hAnsi="宋体"/>
                <w:color w:val="000000"/>
                <w:sz w:val="16"/>
                <w:szCs w:val="24"/>
              </w:rPr>
            </w:pPr>
          </w:p>
        </w:tc>
        <w:tc>
          <w:tcPr>
            <w:tcW w:w="235" w:type="pct"/>
            <w:tcBorders>
              <w:top w:val="single" w:color="auto" w:sz="6" w:space="0"/>
              <w:left w:val="single" w:color="auto" w:sz="6" w:space="0"/>
              <w:bottom w:val="single" w:color="000000" w:sz="6" w:space="0"/>
              <w:right w:val="single" w:color="000000" w:sz="6" w:space="0"/>
              <w:tl2br w:val="nil"/>
              <w:tr2bl w:val="nil"/>
            </w:tcBorders>
            <w:noWrap w:val="0"/>
            <w:vAlign w:val="center"/>
          </w:tcPr>
          <w:p w14:paraId="1BC830BB">
            <w:pPr>
              <w:keepNext w:val="0"/>
              <w:keepLines w:val="0"/>
              <w:suppressLineNumbers w:val="0"/>
              <w:spacing w:before="0" w:beforeLines="0" w:beforeAutospacing="0" w:after="0" w:afterLines="0" w:afterAutospacing="0"/>
              <w:ind w:left="0" w:right="0"/>
              <w:jc w:val="center"/>
              <w:rPr>
                <w:rFonts w:hint="eastAsia" w:ascii="宋体" w:hAnsi="宋体"/>
                <w:color w:val="000000"/>
                <w:sz w:val="16"/>
                <w:szCs w:val="24"/>
              </w:rPr>
            </w:pPr>
          </w:p>
        </w:tc>
      </w:tr>
    </w:tbl>
    <w:p w14:paraId="4C29FBF5">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楷体_GB2312" w:hAnsi="楷体_GB2312" w:eastAsia="楷体_GB2312" w:cs="楷体_GB2312"/>
          <w:b/>
          <w:bCs/>
          <w:lang w:eastAsia="zh-CN"/>
        </w:rPr>
      </w:pPr>
    </w:p>
    <w:p w14:paraId="58E33920">
      <w:pPr>
        <w:keepNext w:val="0"/>
        <w:keepLines w:val="0"/>
        <w:pageBreakBefore w:val="0"/>
        <w:widowControl w:val="0"/>
        <w:kinsoku/>
        <w:wordWrap/>
        <w:overflowPunct/>
        <w:topLinePunct w:val="0"/>
        <w:autoSpaceDE/>
        <w:autoSpaceDN/>
        <w:bidi w:val="0"/>
        <w:adjustRightInd/>
        <w:snapToGrid/>
        <w:ind w:firstLine="643" w:firstLineChars="200"/>
        <w:textAlignment w:val="auto"/>
        <w:rPr>
          <w:rFonts w:hint="eastAsia" w:ascii="楷体_GB2312" w:hAnsi="楷体_GB2312" w:eastAsia="楷体_GB2312" w:cs="楷体_GB2312"/>
          <w:b/>
          <w:bCs/>
        </w:rPr>
      </w:pPr>
      <w:r>
        <w:rPr>
          <w:rFonts w:hint="eastAsia" w:ascii="楷体_GB2312" w:hAnsi="楷体_GB2312" w:eastAsia="楷体_GB2312" w:cs="楷体_GB2312"/>
          <w:b/>
          <w:bCs/>
          <w:lang w:eastAsia="zh-CN"/>
        </w:rPr>
        <w:t>（二）各类课程学时分配</w:t>
      </w:r>
    </w:p>
    <w:p w14:paraId="598C9F6F">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default" w:ascii="仿宋_GB2312" w:hAnsi="仿宋_GB2312" w:eastAsia="仿宋_GB2312" w:cs="仿宋_GB2312"/>
          <w:b/>
          <w:bCs/>
          <w:sz w:val="28"/>
          <w:szCs w:val="28"/>
          <w:lang w:val="en-US" w:eastAsia="zh-CN"/>
        </w:rPr>
      </w:pPr>
      <w:r>
        <w:rPr>
          <w:rFonts w:hint="eastAsia" w:ascii="仿宋_GB2312" w:hAnsi="仿宋_GB2312" w:cs="仿宋_GB2312"/>
          <w:b/>
          <w:bCs/>
          <w:sz w:val="28"/>
          <w:szCs w:val="28"/>
          <w:lang w:val="en-US" w:eastAsia="zh-CN"/>
        </w:rPr>
        <w:t>国际标准舞</w:t>
      </w:r>
      <w:r>
        <w:rPr>
          <w:rFonts w:hint="eastAsia" w:ascii="仿宋_GB2312" w:hAnsi="仿宋_GB2312" w:eastAsia="仿宋_GB2312" w:cs="仿宋_GB2312"/>
          <w:b/>
          <w:bCs/>
          <w:sz w:val="28"/>
          <w:szCs w:val="28"/>
          <w:lang w:val="en-US" w:eastAsia="zh-CN"/>
        </w:rPr>
        <w:t>专业</w:t>
      </w:r>
      <w:r>
        <w:rPr>
          <w:rFonts w:hint="eastAsia" w:ascii="仿宋_GB2312" w:hAnsi="仿宋_GB2312" w:cs="仿宋_GB2312"/>
          <w:b/>
          <w:bCs/>
          <w:sz w:val="28"/>
          <w:szCs w:val="28"/>
          <w:lang w:val="en-US" w:eastAsia="zh-CN"/>
        </w:rPr>
        <w:t>理论教学与实践教学学时比例</w:t>
      </w:r>
      <w:r>
        <w:rPr>
          <w:rFonts w:hint="eastAsia" w:ascii="仿宋_GB2312" w:hAnsi="仿宋_GB2312" w:eastAsia="仿宋_GB2312" w:cs="仿宋_GB2312"/>
          <w:b/>
          <w:bCs/>
          <w:sz w:val="28"/>
          <w:szCs w:val="28"/>
          <w:lang w:val="en-US" w:eastAsia="zh-CN"/>
        </w:rPr>
        <w:t>表</w:t>
      </w:r>
    </w:p>
    <w:tbl>
      <w:tblPr>
        <w:tblStyle w:val="11"/>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4"/>
        <w:gridCol w:w="2874"/>
        <w:gridCol w:w="1395"/>
        <w:gridCol w:w="2591"/>
        <w:gridCol w:w="1580"/>
      </w:tblGrid>
      <w:tr w14:paraId="122C2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88" w:type="dxa"/>
            <w:gridSpan w:val="2"/>
            <w:vAlign w:val="center"/>
          </w:tcPr>
          <w:p w14:paraId="38F35B5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rPr>
              <w:t>项目</w:t>
            </w:r>
          </w:p>
        </w:tc>
        <w:tc>
          <w:tcPr>
            <w:tcW w:w="1395" w:type="dxa"/>
            <w:vAlign w:val="center"/>
          </w:tcPr>
          <w:p w14:paraId="0E5462B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hAnsi="宋体"/>
                <w:b/>
                <w:bCs/>
                <w:sz w:val="24"/>
              </w:rPr>
              <w:t>学时数</w:t>
            </w:r>
          </w:p>
        </w:tc>
        <w:tc>
          <w:tcPr>
            <w:tcW w:w="2591" w:type="dxa"/>
            <w:vAlign w:val="center"/>
          </w:tcPr>
          <w:p w14:paraId="4E3DDE8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hAnsi="宋体"/>
                <w:b/>
                <w:bCs/>
                <w:sz w:val="24"/>
              </w:rPr>
              <w:t>占总学时的比例</w:t>
            </w:r>
          </w:p>
        </w:tc>
        <w:tc>
          <w:tcPr>
            <w:tcW w:w="1580" w:type="dxa"/>
            <w:vAlign w:val="center"/>
          </w:tcPr>
          <w:p w14:paraId="71CC5E6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rPr>
              <w:t>备注</w:t>
            </w:r>
          </w:p>
        </w:tc>
      </w:tr>
      <w:tr w14:paraId="221EF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88" w:type="dxa"/>
            <w:gridSpan w:val="2"/>
            <w:vAlign w:val="center"/>
          </w:tcPr>
          <w:p w14:paraId="1F328B6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hAnsi="宋体"/>
                <w:b/>
                <w:bCs/>
                <w:sz w:val="24"/>
              </w:rPr>
              <w:t>理论教学时数</w:t>
            </w:r>
          </w:p>
        </w:tc>
        <w:tc>
          <w:tcPr>
            <w:tcW w:w="1395" w:type="dxa"/>
            <w:vAlign w:val="center"/>
          </w:tcPr>
          <w:p w14:paraId="6C2AB12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val="0"/>
                <w:bCs w:val="0"/>
                <w:sz w:val="24"/>
                <w:lang w:val="en-US" w:eastAsia="zh-CN"/>
              </w:rPr>
            </w:pPr>
            <w:r>
              <w:rPr>
                <w:rFonts w:hint="eastAsia"/>
                <w:b w:val="0"/>
                <w:bCs w:val="0"/>
                <w:sz w:val="24"/>
                <w:lang w:val="en-US" w:eastAsia="zh-CN"/>
              </w:rPr>
              <w:t>1144</w:t>
            </w:r>
          </w:p>
        </w:tc>
        <w:tc>
          <w:tcPr>
            <w:tcW w:w="2591" w:type="dxa"/>
            <w:vAlign w:val="center"/>
          </w:tcPr>
          <w:p w14:paraId="02856C2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r>
              <w:rPr>
                <w:rFonts w:hint="eastAsia"/>
                <w:b w:val="0"/>
                <w:bCs w:val="0"/>
                <w:sz w:val="24"/>
                <w:lang w:val="en-US" w:eastAsia="zh-CN"/>
              </w:rPr>
              <w:t>43.47</w:t>
            </w:r>
            <w:r>
              <w:rPr>
                <w:rFonts w:hint="eastAsia"/>
                <w:b w:val="0"/>
                <w:bCs w:val="0"/>
                <w:sz w:val="24"/>
              </w:rPr>
              <w:t>%</w:t>
            </w:r>
          </w:p>
        </w:tc>
        <w:tc>
          <w:tcPr>
            <w:tcW w:w="1580" w:type="dxa"/>
            <w:vAlign w:val="center"/>
          </w:tcPr>
          <w:p w14:paraId="16129E6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2234F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restart"/>
            <w:vAlign w:val="center"/>
          </w:tcPr>
          <w:p w14:paraId="72171D7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hAnsi="宋体"/>
                <w:b/>
                <w:bCs/>
                <w:sz w:val="24"/>
              </w:rPr>
              <w:t>实践教学时数</w:t>
            </w:r>
          </w:p>
        </w:tc>
        <w:tc>
          <w:tcPr>
            <w:tcW w:w="2874" w:type="dxa"/>
            <w:vAlign w:val="center"/>
          </w:tcPr>
          <w:p w14:paraId="19D0192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lang w:val="en-US" w:eastAsia="zh-CN"/>
              </w:rPr>
              <w:t>校内</w:t>
            </w:r>
            <w:r>
              <w:rPr>
                <w:rFonts w:hint="eastAsia"/>
                <w:b/>
                <w:bCs/>
                <w:sz w:val="24"/>
              </w:rPr>
              <w:t>实践教学时数</w:t>
            </w:r>
          </w:p>
        </w:tc>
        <w:tc>
          <w:tcPr>
            <w:tcW w:w="1395" w:type="dxa"/>
            <w:vAlign w:val="center"/>
          </w:tcPr>
          <w:p w14:paraId="32B22410">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val="0"/>
                <w:bCs w:val="0"/>
                <w:sz w:val="24"/>
                <w:lang w:val="en-US" w:eastAsia="zh-CN"/>
              </w:rPr>
            </w:pPr>
            <w:r>
              <w:rPr>
                <w:rFonts w:hint="eastAsia"/>
                <w:b w:val="0"/>
                <w:bCs w:val="0"/>
                <w:sz w:val="24"/>
                <w:lang w:val="en-US" w:eastAsia="zh-CN"/>
              </w:rPr>
              <w:t>896</w:t>
            </w:r>
          </w:p>
        </w:tc>
        <w:tc>
          <w:tcPr>
            <w:tcW w:w="2591" w:type="dxa"/>
            <w:vMerge w:val="restart"/>
            <w:vAlign w:val="center"/>
          </w:tcPr>
          <w:p w14:paraId="6D510F1F">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r>
              <w:rPr>
                <w:rFonts w:hint="eastAsia"/>
                <w:b w:val="0"/>
                <w:bCs w:val="0"/>
                <w:sz w:val="24"/>
                <w:lang w:val="en-US" w:eastAsia="zh-CN"/>
              </w:rPr>
              <w:t>56.53</w:t>
            </w:r>
            <w:r>
              <w:rPr>
                <w:rFonts w:hint="eastAsia"/>
                <w:b w:val="0"/>
                <w:bCs w:val="0"/>
                <w:sz w:val="24"/>
              </w:rPr>
              <w:t>%</w:t>
            </w:r>
          </w:p>
        </w:tc>
        <w:tc>
          <w:tcPr>
            <w:tcW w:w="1580" w:type="dxa"/>
            <w:vMerge w:val="restart"/>
            <w:vAlign w:val="center"/>
          </w:tcPr>
          <w:p w14:paraId="0FE77A6E">
            <w:pPr>
              <w:keepNext w:val="0"/>
              <w:keepLines w:val="0"/>
              <w:pageBreakBefore w:val="0"/>
              <w:suppressLineNumbers w:val="0"/>
              <w:kinsoku/>
              <w:wordWrap/>
              <w:topLinePunct w:val="0"/>
              <w:autoSpaceDE/>
              <w:autoSpaceDN/>
              <w:bidi w:val="0"/>
              <w:spacing w:before="0" w:beforeAutospacing="0" w:after="0" w:afterAutospacing="0"/>
              <w:ind w:left="0" w:right="0"/>
              <w:jc w:val="left"/>
              <w:outlineLvl w:val="9"/>
              <w:rPr>
                <w:rFonts w:hint="default"/>
                <w:b w:val="0"/>
                <w:bCs w:val="0"/>
                <w:sz w:val="24"/>
              </w:rPr>
            </w:pPr>
          </w:p>
        </w:tc>
      </w:tr>
      <w:tr w14:paraId="6A68C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7CEC8497">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p>
        </w:tc>
        <w:tc>
          <w:tcPr>
            <w:tcW w:w="2874" w:type="dxa"/>
            <w:vAlign w:val="center"/>
          </w:tcPr>
          <w:p w14:paraId="4573B67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bCs/>
                <w:sz w:val="24"/>
                <w:lang w:val="en-US" w:eastAsia="zh-CN"/>
              </w:rPr>
            </w:pPr>
            <w:r>
              <w:rPr>
                <w:rFonts w:hint="eastAsia"/>
                <w:b/>
                <w:bCs/>
                <w:sz w:val="24"/>
                <w:lang w:val="en-US" w:eastAsia="zh-CN"/>
              </w:rPr>
              <w:t>入学教育</w:t>
            </w:r>
          </w:p>
        </w:tc>
        <w:tc>
          <w:tcPr>
            <w:tcW w:w="1395" w:type="dxa"/>
            <w:vAlign w:val="center"/>
          </w:tcPr>
          <w:p w14:paraId="4CCFE0A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val="0"/>
                <w:bCs w:val="0"/>
                <w:sz w:val="24"/>
                <w:lang w:val="en-US" w:eastAsia="zh-CN"/>
              </w:rPr>
            </w:pPr>
            <w:r>
              <w:rPr>
                <w:rFonts w:hint="eastAsia"/>
                <w:b w:val="0"/>
                <w:bCs w:val="0"/>
                <w:sz w:val="24"/>
                <w:lang w:val="en-US" w:eastAsia="zh-CN"/>
              </w:rPr>
              <w:t>16</w:t>
            </w:r>
          </w:p>
        </w:tc>
        <w:tc>
          <w:tcPr>
            <w:tcW w:w="2591" w:type="dxa"/>
            <w:vMerge w:val="continue"/>
            <w:vAlign w:val="center"/>
          </w:tcPr>
          <w:p w14:paraId="1F2933E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c>
          <w:tcPr>
            <w:tcW w:w="1580" w:type="dxa"/>
            <w:vMerge w:val="continue"/>
            <w:vAlign w:val="center"/>
          </w:tcPr>
          <w:p w14:paraId="7C90237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015D0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293DAD7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p>
        </w:tc>
        <w:tc>
          <w:tcPr>
            <w:tcW w:w="2874" w:type="dxa"/>
            <w:vAlign w:val="center"/>
          </w:tcPr>
          <w:p w14:paraId="3E799AF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bCs/>
                <w:sz w:val="24"/>
                <w:lang w:val="en-US" w:eastAsia="zh-CN"/>
              </w:rPr>
            </w:pPr>
            <w:r>
              <w:rPr>
                <w:rFonts w:hint="eastAsia"/>
                <w:b/>
                <w:bCs/>
                <w:sz w:val="24"/>
                <w:lang w:val="en-US" w:eastAsia="zh-CN"/>
              </w:rPr>
              <w:t>毕业教育</w:t>
            </w:r>
          </w:p>
        </w:tc>
        <w:tc>
          <w:tcPr>
            <w:tcW w:w="1395" w:type="dxa"/>
            <w:vAlign w:val="center"/>
          </w:tcPr>
          <w:p w14:paraId="363FB74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val="0"/>
                <w:bCs w:val="0"/>
                <w:sz w:val="24"/>
                <w:lang w:val="en-US" w:eastAsia="zh-CN"/>
              </w:rPr>
            </w:pPr>
            <w:r>
              <w:rPr>
                <w:rFonts w:hint="eastAsia"/>
                <w:b w:val="0"/>
                <w:bCs w:val="0"/>
                <w:sz w:val="24"/>
                <w:lang w:val="en-US" w:eastAsia="zh-CN"/>
              </w:rPr>
              <w:t>16</w:t>
            </w:r>
          </w:p>
        </w:tc>
        <w:tc>
          <w:tcPr>
            <w:tcW w:w="2591" w:type="dxa"/>
            <w:vMerge w:val="continue"/>
            <w:vAlign w:val="center"/>
          </w:tcPr>
          <w:p w14:paraId="1B52F55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c>
          <w:tcPr>
            <w:tcW w:w="1580" w:type="dxa"/>
            <w:vMerge w:val="continue"/>
            <w:vAlign w:val="center"/>
          </w:tcPr>
          <w:p w14:paraId="1403CCD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064AF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03D99CE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p>
        </w:tc>
        <w:tc>
          <w:tcPr>
            <w:tcW w:w="2874" w:type="dxa"/>
            <w:shd w:val="clear" w:color="auto" w:fill="auto"/>
            <w:vAlign w:val="center"/>
          </w:tcPr>
          <w:p w14:paraId="2B4E6EDA">
            <w:pPr>
              <w:keepNext w:val="0"/>
              <w:keepLines w:val="0"/>
              <w:pageBreakBefore w:val="0"/>
              <w:suppressLineNumbers w:val="0"/>
              <w:kinsoku/>
              <w:wordWrap/>
              <w:topLinePunct w:val="0"/>
              <w:autoSpaceDE/>
              <w:autoSpaceDN/>
              <w:bidi w:val="0"/>
              <w:spacing w:before="0" w:beforeAutospacing="0" w:after="0" w:afterAutospacing="0"/>
              <w:ind w:left="0" w:leftChars="0" w:right="0" w:rightChars="0"/>
              <w:jc w:val="center"/>
              <w:outlineLvl w:val="9"/>
              <w:rPr>
                <w:rFonts w:hint="eastAsia" w:ascii="Times New Roman" w:hAnsi="Times New Roman" w:eastAsia="仿宋_GB2312" w:cs="Times New Roman"/>
                <w:b/>
                <w:bCs/>
                <w:kern w:val="2"/>
                <w:sz w:val="24"/>
                <w:szCs w:val="22"/>
                <w:lang w:val="en-US" w:eastAsia="zh-CN" w:bidi="ar-SA"/>
              </w:rPr>
            </w:pPr>
            <w:r>
              <w:rPr>
                <w:rFonts w:hint="eastAsia"/>
                <w:b/>
                <w:bCs/>
                <w:sz w:val="24"/>
                <w:lang w:val="en-US" w:eastAsia="zh-CN"/>
              </w:rPr>
              <w:t>岗位</w:t>
            </w:r>
            <w:r>
              <w:rPr>
                <w:rFonts w:hint="eastAsia"/>
                <w:b/>
                <w:bCs/>
                <w:sz w:val="24"/>
              </w:rPr>
              <w:t>实习</w:t>
            </w:r>
          </w:p>
        </w:tc>
        <w:tc>
          <w:tcPr>
            <w:tcW w:w="1395" w:type="dxa"/>
            <w:vAlign w:val="center"/>
          </w:tcPr>
          <w:p w14:paraId="6BB0BC4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val="0"/>
                <w:bCs w:val="0"/>
                <w:sz w:val="24"/>
                <w:lang w:val="en-US" w:eastAsia="zh-CN"/>
              </w:rPr>
            </w:pPr>
            <w:r>
              <w:rPr>
                <w:rFonts w:hint="eastAsia"/>
                <w:b w:val="0"/>
                <w:bCs w:val="0"/>
                <w:sz w:val="24"/>
                <w:lang w:val="en-US" w:eastAsia="zh-CN"/>
              </w:rPr>
              <w:t>480</w:t>
            </w:r>
          </w:p>
        </w:tc>
        <w:tc>
          <w:tcPr>
            <w:tcW w:w="2591" w:type="dxa"/>
            <w:vMerge w:val="continue"/>
            <w:vAlign w:val="center"/>
          </w:tcPr>
          <w:p w14:paraId="44AFBFD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c>
          <w:tcPr>
            <w:tcW w:w="1580" w:type="dxa"/>
            <w:vMerge w:val="continue"/>
            <w:vAlign w:val="center"/>
          </w:tcPr>
          <w:p w14:paraId="3BBA787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22DE6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1AD2D73F">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p>
        </w:tc>
        <w:tc>
          <w:tcPr>
            <w:tcW w:w="2874" w:type="dxa"/>
            <w:shd w:val="clear" w:color="auto" w:fill="auto"/>
            <w:vAlign w:val="center"/>
          </w:tcPr>
          <w:p w14:paraId="040249A6">
            <w:pPr>
              <w:keepNext w:val="0"/>
              <w:keepLines w:val="0"/>
              <w:pageBreakBefore w:val="0"/>
              <w:suppressLineNumbers w:val="0"/>
              <w:kinsoku/>
              <w:wordWrap/>
              <w:topLinePunct w:val="0"/>
              <w:autoSpaceDE/>
              <w:autoSpaceDN/>
              <w:bidi w:val="0"/>
              <w:spacing w:before="0" w:beforeAutospacing="0" w:after="0" w:afterAutospacing="0"/>
              <w:ind w:left="0" w:leftChars="0" w:right="0" w:rightChars="0"/>
              <w:jc w:val="center"/>
              <w:outlineLvl w:val="9"/>
              <w:rPr>
                <w:rFonts w:hint="eastAsia" w:ascii="Times New Roman" w:hAnsi="Times New Roman" w:eastAsia="仿宋_GB2312" w:cs="Times New Roman"/>
                <w:b/>
                <w:bCs/>
                <w:kern w:val="2"/>
                <w:sz w:val="24"/>
                <w:szCs w:val="22"/>
                <w:lang w:val="en-US" w:eastAsia="zh-CN" w:bidi="ar-SA"/>
              </w:rPr>
            </w:pPr>
            <w:r>
              <w:rPr>
                <w:rFonts w:hint="eastAsia"/>
                <w:b/>
                <w:bCs/>
                <w:sz w:val="24"/>
              </w:rPr>
              <w:t>毕业</w:t>
            </w:r>
            <w:r>
              <w:rPr>
                <w:rFonts w:hint="eastAsia"/>
                <w:b/>
                <w:bCs/>
                <w:sz w:val="24"/>
                <w:lang w:val="en-US" w:eastAsia="zh-CN"/>
              </w:rPr>
              <w:t>设计</w:t>
            </w:r>
          </w:p>
        </w:tc>
        <w:tc>
          <w:tcPr>
            <w:tcW w:w="1395" w:type="dxa"/>
            <w:vAlign w:val="center"/>
          </w:tcPr>
          <w:p w14:paraId="19C3C2F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val="0"/>
                <w:bCs w:val="0"/>
                <w:sz w:val="24"/>
                <w:lang w:val="en-US" w:eastAsia="zh-CN"/>
              </w:rPr>
            </w:pPr>
            <w:r>
              <w:rPr>
                <w:rFonts w:hint="eastAsia"/>
                <w:b w:val="0"/>
                <w:bCs w:val="0"/>
                <w:sz w:val="24"/>
                <w:lang w:val="en-US" w:eastAsia="zh-CN"/>
              </w:rPr>
              <w:t>80</w:t>
            </w:r>
          </w:p>
        </w:tc>
        <w:tc>
          <w:tcPr>
            <w:tcW w:w="2591" w:type="dxa"/>
            <w:vMerge w:val="continue"/>
            <w:vAlign w:val="center"/>
          </w:tcPr>
          <w:p w14:paraId="1988FA8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c>
          <w:tcPr>
            <w:tcW w:w="1580" w:type="dxa"/>
            <w:vMerge w:val="continue"/>
            <w:vAlign w:val="center"/>
          </w:tcPr>
          <w:p w14:paraId="73A9EC79">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0C145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5CFB2210">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sz w:val="24"/>
              </w:rPr>
            </w:pPr>
          </w:p>
        </w:tc>
        <w:tc>
          <w:tcPr>
            <w:tcW w:w="2874" w:type="dxa"/>
            <w:vAlign w:val="center"/>
          </w:tcPr>
          <w:p w14:paraId="74CE763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rPr>
              <w:t>合计</w:t>
            </w:r>
          </w:p>
        </w:tc>
        <w:tc>
          <w:tcPr>
            <w:tcW w:w="1395" w:type="dxa"/>
            <w:vAlign w:val="center"/>
          </w:tcPr>
          <w:p w14:paraId="3BBDF570">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val="0"/>
                <w:bCs w:val="0"/>
                <w:sz w:val="24"/>
                <w:lang w:val="en-US" w:eastAsia="zh-CN"/>
              </w:rPr>
            </w:pPr>
            <w:r>
              <w:rPr>
                <w:rFonts w:hint="eastAsia"/>
                <w:b w:val="0"/>
                <w:bCs w:val="0"/>
                <w:sz w:val="24"/>
                <w:lang w:val="en-US" w:eastAsia="zh-CN"/>
              </w:rPr>
              <w:t>1488</w:t>
            </w:r>
          </w:p>
        </w:tc>
        <w:tc>
          <w:tcPr>
            <w:tcW w:w="2591" w:type="dxa"/>
            <w:vMerge w:val="continue"/>
            <w:vAlign w:val="center"/>
          </w:tcPr>
          <w:p w14:paraId="6E68834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c>
          <w:tcPr>
            <w:tcW w:w="1580" w:type="dxa"/>
            <w:vMerge w:val="continue"/>
            <w:vAlign w:val="center"/>
          </w:tcPr>
          <w:p w14:paraId="537D09F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r w14:paraId="5DDA1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88" w:type="dxa"/>
            <w:gridSpan w:val="2"/>
            <w:vAlign w:val="center"/>
          </w:tcPr>
          <w:p w14:paraId="4E42E3B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hAnsi="宋体"/>
                <w:b/>
                <w:bCs/>
                <w:sz w:val="24"/>
              </w:rPr>
              <w:t>总学时</w:t>
            </w:r>
          </w:p>
        </w:tc>
        <w:tc>
          <w:tcPr>
            <w:tcW w:w="1395" w:type="dxa"/>
            <w:vAlign w:val="center"/>
          </w:tcPr>
          <w:p w14:paraId="49D0C52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eastAsia="仿宋_GB2312"/>
                <w:b/>
                <w:bCs/>
                <w:sz w:val="24"/>
                <w:lang w:val="en-US" w:eastAsia="zh-CN"/>
              </w:rPr>
            </w:pPr>
            <w:r>
              <w:rPr>
                <w:rFonts w:hint="eastAsia"/>
                <w:b/>
                <w:bCs/>
                <w:sz w:val="24"/>
                <w:lang w:val="en-US" w:eastAsia="zh-CN"/>
              </w:rPr>
              <w:t>2632</w:t>
            </w:r>
          </w:p>
        </w:tc>
        <w:tc>
          <w:tcPr>
            <w:tcW w:w="2591" w:type="dxa"/>
            <w:vAlign w:val="center"/>
          </w:tcPr>
          <w:p w14:paraId="35965EF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sz w:val="24"/>
              </w:rPr>
            </w:pPr>
            <w:r>
              <w:rPr>
                <w:rFonts w:hint="eastAsia"/>
                <w:b/>
                <w:bCs/>
                <w:sz w:val="24"/>
                <w:lang w:val="en-US" w:eastAsia="zh-CN"/>
              </w:rPr>
              <w:t>100</w:t>
            </w:r>
            <w:r>
              <w:rPr>
                <w:rFonts w:hint="eastAsia"/>
                <w:b/>
                <w:bCs/>
                <w:sz w:val="24"/>
              </w:rPr>
              <w:t>%</w:t>
            </w:r>
          </w:p>
        </w:tc>
        <w:tc>
          <w:tcPr>
            <w:tcW w:w="1580" w:type="dxa"/>
            <w:vAlign w:val="center"/>
          </w:tcPr>
          <w:p w14:paraId="3770139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val="0"/>
                <w:bCs w:val="0"/>
                <w:sz w:val="24"/>
              </w:rPr>
            </w:pPr>
          </w:p>
        </w:tc>
      </w:tr>
    </w:tbl>
    <w:p w14:paraId="0D9A259A">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仿宋_GB2312" w:hAnsi="仿宋_GB2312" w:eastAsia="仿宋_GB2312" w:cs="仿宋_GB2312"/>
          <w:b/>
          <w:bCs/>
          <w:sz w:val="28"/>
          <w:szCs w:val="28"/>
          <w:lang w:val="en-US" w:eastAsia="zh-CN"/>
        </w:rPr>
      </w:pPr>
      <w:r>
        <w:rPr>
          <w:rFonts w:hint="eastAsia" w:ascii="仿宋_GB2312" w:hAnsi="仿宋_GB2312" w:cs="仿宋_GB2312"/>
          <w:b/>
          <w:bCs/>
          <w:sz w:val="28"/>
          <w:szCs w:val="28"/>
          <w:lang w:val="en-US" w:eastAsia="zh-CN"/>
        </w:rPr>
        <w:t>国际标准舞</w:t>
      </w:r>
      <w:r>
        <w:rPr>
          <w:rFonts w:hint="eastAsia" w:ascii="仿宋_GB2312" w:hAnsi="仿宋_GB2312" w:eastAsia="仿宋_GB2312" w:cs="仿宋_GB2312"/>
          <w:b/>
          <w:bCs/>
          <w:sz w:val="28"/>
          <w:szCs w:val="28"/>
          <w:lang w:val="en-US" w:eastAsia="zh-CN"/>
        </w:rPr>
        <w:t>专业学时表</w:t>
      </w:r>
    </w:p>
    <w:tbl>
      <w:tblPr>
        <w:tblStyle w:val="11"/>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1"/>
        <w:gridCol w:w="3151"/>
        <w:gridCol w:w="1592"/>
        <w:gridCol w:w="1592"/>
        <w:gridCol w:w="1448"/>
      </w:tblGrid>
      <w:tr w14:paraId="6DC03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3" w:hRule="atLeast"/>
          <w:jc w:val="center"/>
        </w:trPr>
        <w:tc>
          <w:tcPr>
            <w:tcW w:w="1571" w:type="dxa"/>
            <w:vAlign w:val="center"/>
          </w:tcPr>
          <w:p w14:paraId="6C46C5E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课程</w:t>
            </w:r>
          </w:p>
          <w:p w14:paraId="58C505F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类别</w:t>
            </w:r>
          </w:p>
        </w:tc>
        <w:tc>
          <w:tcPr>
            <w:tcW w:w="3151" w:type="dxa"/>
            <w:vAlign w:val="center"/>
          </w:tcPr>
          <w:p w14:paraId="39C69DB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课程模块</w:t>
            </w:r>
          </w:p>
        </w:tc>
        <w:tc>
          <w:tcPr>
            <w:tcW w:w="1592" w:type="dxa"/>
            <w:vAlign w:val="center"/>
          </w:tcPr>
          <w:p w14:paraId="2DC41E4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课程</w:t>
            </w:r>
          </w:p>
          <w:p w14:paraId="174ABF27">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门数</w:t>
            </w:r>
          </w:p>
        </w:tc>
        <w:tc>
          <w:tcPr>
            <w:tcW w:w="1592" w:type="dxa"/>
            <w:vAlign w:val="center"/>
          </w:tcPr>
          <w:p w14:paraId="27195AB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学时数</w:t>
            </w:r>
          </w:p>
        </w:tc>
        <w:tc>
          <w:tcPr>
            <w:tcW w:w="1448" w:type="dxa"/>
            <w:vAlign w:val="center"/>
          </w:tcPr>
          <w:p w14:paraId="7D81C899">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所占比例</w:t>
            </w:r>
          </w:p>
        </w:tc>
      </w:tr>
      <w:tr w14:paraId="34A34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restart"/>
            <w:vAlign w:val="center"/>
          </w:tcPr>
          <w:p w14:paraId="0D5CA73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必修</w:t>
            </w:r>
          </w:p>
        </w:tc>
        <w:tc>
          <w:tcPr>
            <w:tcW w:w="3151" w:type="dxa"/>
            <w:vAlign w:val="center"/>
          </w:tcPr>
          <w:p w14:paraId="1860C88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公共基础</w:t>
            </w:r>
            <w:r>
              <w:rPr>
                <w:rFonts w:hint="eastAsia" w:hAnsi="宋体"/>
                <w:b/>
                <w:bCs w:val="0"/>
                <w:sz w:val="24"/>
                <w:lang w:val="en-US" w:eastAsia="zh-CN"/>
              </w:rPr>
              <w:t>必修</w:t>
            </w:r>
            <w:r>
              <w:rPr>
                <w:rFonts w:hint="eastAsia" w:hAnsi="宋体"/>
                <w:b/>
                <w:bCs w:val="0"/>
                <w:sz w:val="24"/>
              </w:rPr>
              <w:t>课</w:t>
            </w:r>
          </w:p>
        </w:tc>
        <w:tc>
          <w:tcPr>
            <w:tcW w:w="1592" w:type="dxa"/>
            <w:vAlign w:val="center"/>
          </w:tcPr>
          <w:p w14:paraId="27F631B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16</w:t>
            </w:r>
          </w:p>
        </w:tc>
        <w:tc>
          <w:tcPr>
            <w:tcW w:w="1592" w:type="dxa"/>
            <w:vAlign w:val="center"/>
          </w:tcPr>
          <w:p w14:paraId="4B79533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752</w:t>
            </w:r>
          </w:p>
        </w:tc>
        <w:tc>
          <w:tcPr>
            <w:tcW w:w="1448" w:type="dxa"/>
            <w:vAlign w:val="center"/>
          </w:tcPr>
          <w:p w14:paraId="39E6D58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b w:val="0"/>
                <w:bCs w:val="0"/>
                <w:sz w:val="24"/>
                <w:lang w:val="en-US" w:eastAsia="zh-CN"/>
              </w:rPr>
              <w:t>28.57</w:t>
            </w:r>
            <w:r>
              <w:rPr>
                <w:rFonts w:hint="eastAsia"/>
                <w:b w:val="0"/>
                <w:bCs w:val="0"/>
                <w:sz w:val="24"/>
              </w:rPr>
              <w:t>%</w:t>
            </w:r>
          </w:p>
        </w:tc>
      </w:tr>
      <w:tr w14:paraId="1DA13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vAlign w:val="center"/>
          </w:tcPr>
          <w:p w14:paraId="2E87C82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p>
        </w:tc>
        <w:tc>
          <w:tcPr>
            <w:tcW w:w="3151" w:type="dxa"/>
            <w:vAlign w:val="center"/>
          </w:tcPr>
          <w:p w14:paraId="79AF9340">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专业基础课</w:t>
            </w:r>
          </w:p>
        </w:tc>
        <w:tc>
          <w:tcPr>
            <w:tcW w:w="1592" w:type="dxa"/>
            <w:vAlign w:val="center"/>
          </w:tcPr>
          <w:p w14:paraId="62B5A3C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6</w:t>
            </w:r>
          </w:p>
        </w:tc>
        <w:tc>
          <w:tcPr>
            <w:tcW w:w="1592" w:type="dxa"/>
            <w:shd w:val="clear" w:color="auto" w:fill="auto"/>
            <w:vAlign w:val="center"/>
          </w:tcPr>
          <w:p w14:paraId="40AA7AAD">
            <w:pPr>
              <w:keepNext w:val="0"/>
              <w:keepLines w:val="0"/>
              <w:pageBreakBefore w:val="0"/>
              <w:suppressLineNumbers w:val="0"/>
              <w:kinsoku/>
              <w:wordWrap/>
              <w:topLinePunct w:val="0"/>
              <w:autoSpaceDE/>
              <w:autoSpaceDN/>
              <w:bidi w:val="0"/>
              <w:spacing w:before="0" w:beforeAutospacing="0" w:after="0" w:afterAutospacing="0"/>
              <w:ind w:left="0" w:leftChars="0" w:right="0" w:rightChars="0"/>
              <w:jc w:val="center"/>
              <w:outlineLvl w:val="9"/>
              <w:rPr>
                <w:rFonts w:hint="default" w:ascii="Times New Roman" w:hAnsi="宋体" w:eastAsia="仿宋_GB2312" w:cs="Times New Roman"/>
                <w:b w:val="0"/>
                <w:bCs/>
                <w:kern w:val="2"/>
                <w:sz w:val="24"/>
                <w:szCs w:val="22"/>
                <w:lang w:val="en-US" w:eastAsia="zh-CN" w:bidi="ar-SA"/>
              </w:rPr>
            </w:pPr>
            <w:r>
              <w:rPr>
                <w:rFonts w:hint="eastAsia" w:hAnsi="宋体" w:cs="Times New Roman"/>
                <w:b w:val="0"/>
                <w:bCs/>
                <w:kern w:val="2"/>
                <w:sz w:val="24"/>
                <w:szCs w:val="22"/>
                <w:lang w:val="en-US" w:eastAsia="zh-CN" w:bidi="ar-SA"/>
              </w:rPr>
              <w:t>400</w:t>
            </w:r>
          </w:p>
        </w:tc>
        <w:tc>
          <w:tcPr>
            <w:tcW w:w="1448" w:type="dxa"/>
            <w:vAlign w:val="center"/>
          </w:tcPr>
          <w:p w14:paraId="7226524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15.20</w:t>
            </w:r>
            <w:r>
              <w:rPr>
                <w:rFonts w:hint="eastAsia"/>
                <w:b w:val="0"/>
                <w:bCs w:val="0"/>
                <w:sz w:val="24"/>
              </w:rPr>
              <w:t>%</w:t>
            </w:r>
          </w:p>
        </w:tc>
      </w:tr>
      <w:tr w14:paraId="04E94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vAlign w:val="center"/>
          </w:tcPr>
          <w:p w14:paraId="39A3A3A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p>
        </w:tc>
        <w:tc>
          <w:tcPr>
            <w:tcW w:w="3151" w:type="dxa"/>
            <w:vAlign w:val="center"/>
          </w:tcPr>
          <w:p w14:paraId="468FC78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专业核心课</w:t>
            </w:r>
          </w:p>
        </w:tc>
        <w:tc>
          <w:tcPr>
            <w:tcW w:w="1592" w:type="dxa"/>
            <w:vAlign w:val="center"/>
          </w:tcPr>
          <w:p w14:paraId="7841DC6F">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6</w:t>
            </w:r>
          </w:p>
        </w:tc>
        <w:tc>
          <w:tcPr>
            <w:tcW w:w="1592" w:type="dxa"/>
            <w:shd w:val="clear" w:color="auto" w:fill="auto"/>
            <w:vAlign w:val="center"/>
          </w:tcPr>
          <w:p w14:paraId="6E834708">
            <w:pPr>
              <w:keepNext w:val="0"/>
              <w:keepLines w:val="0"/>
              <w:pageBreakBefore w:val="0"/>
              <w:suppressLineNumbers w:val="0"/>
              <w:kinsoku/>
              <w:wordWrap/>
              <w:topLinePunct w:val="0"/>
              <w:autoSpaceDE/>
              <w:autoSpaceDN/>
              <w:bidi w:val="0"/>
              <w:spacing w:before="0" w:beforeAutospacing="0" w:after="0" w:afterAutospacing="0"/>
              <w:ind w:left="0" w:leftChars="0" w:right="0" w:rightChars="0"/>
              <w:jc w:val="center"/>
              <w:outlineLvl w:val="9"/>
              <w:rPr>
                <w:rFonts w:hint="default" w:ascii="Times New Roman" w:hAnsi="宋体" w:eastAsia="仿宋_GB2312" w:cs="Times New Roman"/>
                <w:b w:val="0"/>
                <w:bCs/>
                <w:kern w:val="2"/>
                <w:sz w:val="24"/>
                <w:szCs w:val="22"/>
                <w:lang w:val="en-US" w:eastAsia="zh-CN" w:bidi="ar-SA"/>
              </w:rPr>
            </w:pPr>
            <w:r>
              <w:rPr>
                <w:rFonts w:hint="eastAsia" w:hAnsi="宋体" w:cs="Times New Roman"/>
                <w:b w:val="0"/>
                <w:bCs/>
                <w:kern w:val="2"/>
                <w:sz w:val="24"/>
                <w:szCs w:val="22"/>
                <w:lang w:val="en-US" w:eastAsia="zh-CN" w:bidi="ar-SA"/>
              </w:rPr>
              <w:t>600</w:t>
            </w:r>
          </w:p>
        </w:tc>
        <w:tc>
          <w:tcPr>
            <w:tcW w:w="1448" w:type="dxa"/>
            <w:vAlign w:val="center"/>
          </w:tcPr>
          <w:p w14:paraId="26693F4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22.80</w:t>
            </w:r>
            <w:r>
              <w:rPr>
                <w:rFonts w:hint="eastAsia"/>
                <w:b w:val="0"/>
                <w:bCs w:val="0"/>
                <w:sz w:val="24"/>
              </w:rPr>
              <w:t>%</w:t>
            </w:r>
          </w:p>
        </w:tc>
      </w:tr>
      <w:tr w14:paraId="09F59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vAlign w:val="center"/>
          </w:tcPr>
          <w:p w14:paraId="7E04AC74">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p>
        </w:tc>
        <w:tc>
          <w:tcPr>
            <w:tcW w:w="3151" w:type="dxa"/>
            <w:vAlign w:val="center"/>
          </w:tcPr>
          <w:p w14:paraId="6542A3E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综合实践</w:t>
            </w:r>
          </w:p>
        </w:tc>
        <w:tc>
          <w:tcPr>
            <w:tcW w:w="1592" w:type="dxa"/>
            <w:vAlign w:val="center"/>
          </w:tcPr>
          <w:p w14:paraId="3D3B0CA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5</w:t>
            </w:r>
          </w:p>
        </w:tc>
        <w:tc>
          <w:tcPr>
            <w:tcW w:w="1592" w:type="dxa"/>
            <w:shd w:val="clear" w:color="auto" w:fill="auto"/>
            <w:vAlign w:val="center"/>
          </w:tcPr>
          <w:p w14:paraId="518C289B">
            <w:pPr>
              <w:keepNext w:val="0"/>
              <w:keepLines w:val="0"/>
              <w:pageBreakBefore w:val="0"/>
              <w:suppressLineNumbers w:val="0"/>
              <w:kinsoku/>
              <w:wordWrap/>
              <w:topLinePunct w:val="0"/>
              <w:autoSpaceDE/>
              <w:autoSpaceDN/>
              <w:bidi w:val="0"/>
              <w:spacing w:before="0" w:beforeAutospacing="0" w:after="0" w:afterAutospacing="0"/>
              <w:ind w:left="0" w:leftChars="0" w:right="0" w:rightChars="0"/>
              <w:jc w:val="center"/>
              <w:outlineLvl w:val="9"/>
              <w:rPr>
                <w:rFonts w:hint="default" w:ascii="Times New Roman" w:hAnsi="宋体" w:eastAsia="仿宋_GB2312" w:cs="Times New Roman"/>
                <w:b w:val="0"/>
                <w:bCs/>
                <w:kern w:val="2"/>
                <w:sz w:val="24"/>
                <w:szCs w:val="22"/>
                <w:lang w:val="en-US" w:eastAsia="zh-CN" w:bidi="ar-SA"/>
              </w:rPr>
            </w:pPr>
            <w:r>
              <w:rPr>
                <w:rFonts w:hint="eastAsia" w:hAnsi="宋体" w:cs="Times New Roman"/>
                <w:b w:val="0"/>
                <w:bCs/>
                <w:kern w:val="2"/>
                <w:sz w:val="24"/>
                <w:szCs w:val="22"/>
                <w:lang w:val="en-US" w:eastAsia="zh-CN" w:bidi="ar-SA"/>
              </w:rPr>
              <w:t>592</w:t>
            </w:r>
          </w:p>
        </w:tc>
        <w:tc>
          <w:tcPr>
            <w:tcW w:w="1448" w:type="dxa"/>
            <w:vAlign w:val="center"/>
          </w:tcPr>
          <w:p w14:paraId="28EB97D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22.50</w:t>
            </w:r>
            <w:r>
              <w:rPr>
                <w:rFonts w:hint="eastAsia"/>
                <w:b w:val="0"/>
                <w:bCs w:val="0"/>
                <w:sz w:val="24"/>
              </w:rPr>
              <w:t>%</w:t>
            </w:r>
          </w:p>
        </w:tc>
      </w:tr>
      <w:tr w14:paraId="4DF7A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restart"/>
            <w:vAlign w:val="center"/>
          </w:tcPr>
          <w:p w14:paraId="5A801C2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选修</w:t>
            </w:r>
          </w:p>
        </w:tc>
        <w:tc>
          <w:tcPr>
            <w:tcW w:w="3151" w:type="dxa"/>
            <w:vAlign w:val="center"/>
          </w:tcPr>
          <w:p w14:paraId="5B9E0E9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公共基础选修课</w:t>
            </w:r>
          </w:p>
        </w:tc>
        <w:tc>
          <w:tcPr>
            <w:tcW w:w="1592" w:type="dxa"/>
            <w:vAlign w:val="center"/>
          </w:tcPr>
          <w:p w14:paraId="3A205A5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2</w:t>
            </w:r>
          </w:p>
        </w:tc>
        <w:tc>
          <w:tcPr>
            <w:tcW w:w="1592" w:type="dxa"/>
            <w:shd w:val="clear" w:color="auto" w:fill="auto"/>
            <w:vAlign w:val="center"/>
          </w:tcPr>
          <w:p w14:paraId="1224A88D">
            <w:pPr>
              <w:keepNext w:val="0"/>
              <w:keepLines w:val="0"/>
              <w:pageBreakBefore w:val="0"/>
              <w:suppressLineNumbers w:val="0"/>
              <w:kinsoku/>
              <w:wordWrap/>
              <w:topLinePunct w:val="0"/>
              <w:autoSpaceDE/>
              <w:autoSpaceDN/>
              <w:bidi w:val="0"/>
              <w:spacing w:before="0" w:beforeAutospacing="0" w:after="0" w:afterAutospacing="0"/>
              <w:ind w:left="0" w:leftChars="0" w:right="0" w:rightChars="0"/>
              <w:jc w:val="center"/>
              <w:outlineLvl w:val="9"/>
              <w:rPr>
                <w:rFonts w:hint="default" w:ascii="Times New Roman" w:hAnsi="宋体" w:eastAsia="仿宋_GB2312" w:cs="Times New Roman"/>
                <w:b w:val="0"/>
                <w:bCs/>
                <w:kern w:val="2"/>
                <w:sz w:val="24"/>
                <w:szCs w:val="22"/>
                <w:lang w:val="en-US" w:eastAsia="zh-CN" w:bidi="ar-SA"/>
              </w:rPr>
            </w:pPr>
            <w:r>
              <w:rPr>
                <w:rFonts w:hint="eastAsia" w:hAnsi="宋体" w:cs="Times New Roman"/>
                <w:b w:val="0"/>
                <w:bCs/>
                <w:kern w:val="2"/>
                <w:sz w:val="24"/>
                <w:szCs w:val="22"/>
                <w:lang w:val="en-US" w:eastAsia="zh-CN" w:bidi="ar-SA"/>
              </w:rPr>
              <w:t>48</w:t>
            </w:r>
          </w:p>
        </w:tc>
        <w:tc>
          <w:tcPr>
            <w:tcW w:w="1448" w:type="dxa"/>
            <w:vAlign w:val="center"/>
          </w:tcPr>
          <w:p w14:paraId="0059A274">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eastAsia="仿宋_GB2312"/>
                <w:b w:val="0"/>
                <w:bCs/>
                <w:sz w:val="24"/>
                <w:lang w:val="en-US" w:eastAsia="zh-CN"/>
              </w:rPr>
            </w:pPr>
            <w:r>
              <w:rPr>
                <w:rFonts w:hint="eastAsia"/>
                <w:b w:val="0"/>
                <w:bCs w:val="0"/>
                <w:sz w:val="24"/>
                <w:lang w:val="en-US" w:eastAsia="zh-CN"/>
              </w:rPr>
              <w:t>1.82</w:t>
            </w:r>
            <w:r>
              <w:rPr>
                <w:rFonts w:hint="eastAsia"/>
                <w:b w:val="0"/>
                <w:bCs w:val="0"/>
                <w:sz w:val="24"/>
              </w:rPr>
              <w:t>%</w:t>
            </w:r>
          </w:p>
        </w:tc>
      </w:tr>
      <w:tr w14:paraId="7217D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tcPr>
          <w:p w14:paraId="0950E74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p>
        </w:tc>
        <w:tc>
          <w:tcPr>
            <w:tcW w:w="3151" w:type="dxa"/>
            <w:vAlign w:val="center"/>
          </w:tcPr>
          <w:p w14:paraId="0AE0081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专业</w:t>
            </w:r>
            <w:r>
              <w:rPr>
                <w:rFonts w:hint="eastAsia" w:hAnsi="宋体"/>
                <w:b/>
                <w:bCs w:val="0"/>
                <w:sz w:val="24"/>
                <w:lang w:val="en-US" w:eastAsia="zh-CN"/>
              </w:rPr>
              <w:t>拓展</w:t>
            </w:r>
            <w:r>
              <w:rPr>
                <w:rFonts w:hint="eastAsia" w:hAnsi="宋体"/>
                <w:b/>
                <w:bCs w:val="0"/>
                <w:sz w:val="24"/>
              </w:rPr>
              <w:t>课</w:t>
            </w:r>
          </w:p>
        </w:tc>
        <w:tc>
          <w:tcPr>
            <w:tcW w:w="1592" w:type="dxa"/>
            <w:vAlign w:val="center"/>
          </w:tcPr>
          <w:p w14:paraId="7A4DB51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4</w:t>
            </w:r>
          </w:p>
        </w:tc>
        <w:tc>
          <w:tcPr>
            <w:tcW w:w="1592" w:type="dxa"/>
            <w:shd w:val="clear" w:color="auto" w:fill="auto"/>
            <w:vAlign w:val="center"/>
          </w:tcPr>
          <w:p w14:paraId="2EA51386">
            <w:pPr>
              <w:keepNext w:val="0"/>
              <w:keepLines w:val="0"/>
              <w:pageBreakBefore w:val="0"/>
              <w:suppressLineNumbers w:val="0"/>
              <w:kinsoku/>
              <w:wordWrap/>
              <w:topLinePunct w:val="0"/>
              <w:autoSpaceDE/>
              <w:autoSpaceDN/>
              <w:bidi w:val="0"/>
              <w:spacing w:before="0" w:beforeAutospacing="0" w:after="0" w:afterAutospacing="0"/>
              <w:ind w:left="0" w:leftChars="0" w:right="0" w:rightChars="0"/>
              <w:jc w:val="center"/>
              <w:outlineLvl w:val="9"/>
              <w:rPr>
                <w:rFonts w:hint="default" w:ascii="Times New Roman" w:hAnsi="宋体" w:eastAsia="仿宋_GB2312" w:cs="Times New Roman"/>
                <w:b w:val="0"/>
                <w:bCs/>
                <w:kern w:val="2"/>
                <w:sz w:val="24"/>
                <w:szCs w:val="22"/>
                <w:lang w:val="en-US" w:eastAsia="zh-CN" w:bidi="ar-SA"/>
              </w:rPr>
            </w:pPr>
            <w:r>
              <w:rPr>
                <w:rFonts w:hint="eastAsia" w:hAnsi="宋体" w:cs="Times New Roman"/>
                <w:b w:val="0"/>
                <w:bCs/>
                <w:kern w:val="2"/>
                <w:sz w:val="24"/>
                <w:szCs w:val="22"/>
                <w:lang w:val="en-US" w:eastAsia="zh-CN" w:bidi="ar-SA"/>
              </w:rPr>
              <w:t>240</w:t>
            </w:r>
          </w:p>
        </w:tc>
        <w:tc>
          <w:tcPr>
            <w:tcW w:w="1448" w:type="dxa"/>
            <w:vAlign w:val="center"/>
          </w:tcPr>
          <w:p w14:paraId="4542FE8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9.11</w:t>
            </w:r>
            <w:r>
              <w:rPr>
                <w:rFonts w:hint="eastAsia"/>
                <w:b w:val="0"/>
                <w:bCs w:val="0"/>
                <w:sz w:val="24"/>
              </w:rPr>
              <w:t>%</w:t>
            </w:r>
          </w:p>
        </w:tc>
      </w:tr>
      <w:tr w14:paraId="766B3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722" w:type="dxa"/>
            <w:gridSpan w:val="2"/>
            <w:vAlign w:val="center"/>
          </w:tcPr>
          <w:p w14:paraId="7995D21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合计</w:t>
            </w:r>
          </w:p>
        </w:tc>
        <w:tc>
          <w:tcPr>
            <w:tcW w:w="1592" w:type="dxa"/>
            <w:vAlign w:val="center"/>
          </w:tcPr>
          <w:p w14:paraId="00936869">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bCs w:val="0"/>
                <w:sz w:val="24"/>
                <w:lang w:val="en-US" w:eastAsia="zh-CN"/>
              </w:rPr>
            </w:pPr>
            <w:r>
              <w:rPr>
                <w:rFonts w:hint="eastAsia" w:hAnsi="宋体"/>
                <w:b/>
                <w:bCs w:val="0"/>
                <w:sz w:val="24"/>
                <w:lang w:val="en-US" w:eastAsia="zh-CN"/>
              </w:rPr>
              <w:t>43</w:t>
            </w:r>
          </w:p>
        </w:tc>
        <w:tc>
          <w:tcPr>
            <w:tcW w:w="1592" w:type="dxa"/>
            <w:vAlign w:val="center"/>
          </w:tcPr>
          <w:p w14:paraId="627D885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bCs w:val="0"/>
                <w:sz w:val="24"/>
                <w:lang w:val="en-US" w:eastAsia="zh-CN"/>
              </w:rPr>
            </w:pPr>
            <w:r>
              <w:rPr>
                <w:rFonts w:hint="eastAsia" w:hAnsi="宋体"/>
                <w:b/>
                <w:bCs w:val="0"/>
                <w:sz w:val="24"/>
                <w:lang w:val="en-US" w:eastAsia="zh-CN"/>
              </w:rPr>
              <w:t>2632</w:t>
            </w:r>
          </w:p>
        </w:tc>
        <w:tc>
          <w:tcPr>
            <w:tcW w:w="1448" w:type="dxa"/>
            <w:vAlign w:val="center"/>
          </w:tcPr>
          <w:p w14:paraId="2CD0876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bCs w:val="0"/>
                <w:sz w:val="24"/>
                <w:lang w:val="en-US" w:eastAsia="zh-CN"/>
              </w:rPr>
            </w:pPr>
            <w:r>
              <w:rPr>
                <w:rFonts w:hint="eastAsia" w:hAnsi="宋体"/>
                <w:b/>
                <w:bCs w:val="0"/>
                <w:sz w:val="24"/>
                <w:lang w:val="en-US" w:eastAsia="zh-CN"/>
              </w:rPr>
              <w:t>100</w:t>
            </w:r>
            <w:r>
              <w:rPr>
                <w:rFonts w:hint="eastAsia"/>
                <w:b w:val="0"/>
                <w:bCs w:val="0"/>
                <w:sz w:val="24"/>
              </w:rPr>
              <w:t>%</w:t>
            </w:r>
          </w:p>
        </w:tc>
      </w:tr>
    </w:tbl>
    <w:p w14:paraId="3A0F3606">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仿宋_GB2312" w:hAnsi="仿宋_GB2312" w:eastAsia="仿宋_GB2312" w:cs="仿宋_GB2312"/>
          <w:b/>
          <w:bCs/>
          <w:sz w:val="28"/>
          <w:szCs w:val="28"/>
          <w:lang w:val="en-US" w:eastAsia="zh-CN"/>
        </w:rPr>
      </w:pPr>
    </w:p>
    <w:p w14:paraId="1F3304E7">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仿宋_GB2312" w:hAnsi="仿宋_GB2312" w:eastAsia="仿宋_GB2312" w:cs="仿宋_GB2312"/>
          <w:b/>
          <w:bCs/>
          <w:sz w:val="28"/>
          <w:szCs w:val="28"/>
          <w:lang w:val="en-US" w:eastAsia="zh-CN"/>
        </w:rPr>
      </w:pPr>
      <w:r>
        <w:rPr>
          <w:rFonts w:hint="eastAsia" w:ascii="仿宋_GB2312" w:hAnsi="仿宋_GB2312" w:cs="仿宋_GB2312"/>
          <w:b/>
          <w:bCs/>
          <w:sz w:val="28"/>
          <w:szCs w:val="28"/>
          <w:lang w:val="en-US" w:eastAsia="zh-CN"/>
        </w:rPr>
        <w:t>国际标准舞</w:t>
      </w:r>
      <w:r>
        <w:rPr>
          <w:rFonts w:hint="eastAsia" w:ascii="仿宋_GB2312" w:hAnsi="仿宋_GB2312" w:eastAsia="仿宋_GB2312" w:cs="仿宋_GB2312"/>
          <w:b/>
          <w:bCs/>
          <w:sz w:val="28"/>
          <w:szCs w:val="28"/>
          <w:lang w:val="en-US" w:eastAsia="zh-CN"/>
        </w:rPr>
        <w:t>专业</w:t>
      </w:r>
      <w:r>
        <w:rPr>
          <w:rFonts w:hint="eastAsia" w:ascii="仿宋_GB2312" w:hAnsi="仿宋_GB2312" w:cs="仿宋_GB2312"/>
          <w:b/>
          <w:bCs/>
          <w:sz w:val="28"/>
          <w:szCs w:val="28"/>
          <w:lang w:val="en-US" w:eastAsia="zh-CN"/>
        </w:rPr>
        <w:t>公共基础课程</w:t>
      </w:r>
      <w:r>
        <w:rPr>
          <w:rFonts w:hint="eastAsia" w:ascii="仿宋_GB2312" w:hAnsi="仿宋_GB2312" w:eastAsia="仿宋_GB2312" w:cs="仿宋_GB2312"/>
          <w:b/>
          <w:bCs/>
          <w:sz w:val="28"/>
          <w:szCs w:val="28"/>
          <w:lang w:val="en-US" w:eastAsia="zh-CN"/>
        </w:rPr>
        <w:t>学时表</w:t>
      </w:r>
    </w:p>
    <w:tbl>
      <w:tblPr>
        <w:tblStyle w:val="11"/>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1"/>
        <w:gridCol w:w="3151"/>
        <w:gridCol w:w="1592"/>
        <w:gridCol w:w="1592"/>
        <w:gridCol w:w="1448"/>
      </w:tblGrid>
      <w:tr w14:paraId="5341C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3" w:hRule="atLeast"/>
          <w:jc w:val="center"/>
        </w:trPr>
        <w:tc>
          <w:tcPr>
            <w:tcW w:w="1571" w:type="dxa"/>
            <w:vAlign w:val="center"/>
          </w:tcPr>
          <w:p w14:paraId="3D56875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课程</w:t>
            </w:r>
          </w:p>
          <w:p w14:paraId="4B63798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类别</w:t>
            </w:r>
          </w:p>
        </w:tc>
        <w:tc>
          <w:tcPr>
            <w:tcW w:w="3151" w:type="dxa"/>
            <w:vAlign w:val="center"/>
          </w:tcPr>
          <w:p w14:paraId="45F6CC9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课程模块</w:t>
            </w:r>
          </w:p>
        </w:tc>
        <w:tc>
          <w:tcPr>
            <w:tcW w:w="1592" w:type="dxa"/>
            <w:vAlign w:val="center"/>
          </w:tcPr>
          <w:p w14:paraId="364FE71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课程</w:t>
            </w:r>
          </w:p>
          <w:p w14:paraId="52B4583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门数</w:t>
            </w:r>
          </w:p>
        </w:tc>
        <w:tc>
          <w:tcPr>
            <w:tcW w:w="1592" w:type="dxa"/>
            <w:vAlign w:val="center"/>
          </w:tcPr>
          <w:p w14:paraId="2E900DA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学时数</w:t>
            </w:r>
          </w:p>
        </w:tc>
        <w:tc>
          <w:tcPr>
            <w:tcW w:w="1448" w:type="dxa"/>
            <w:vAlign w:val="center"/>
          </w:tcPr>
          <w:p w14:paraId="5430848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所占比例</w:t>
            </w:r>
          </w:p>
        </w:tc>
      </w:tr>
      <w:tr w14:paraId="01A17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restart"/>
            <w:vAlign w:val="center"/>
          </w:tcPr>
          <w:p w14:paraId="5904037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bCs w:val="0"/>
                <w:sz w:val="24"/>
                <w:lang w:val="en-US" w:eastAsia="zh-CN"/>
              </w:rPr>
            </w:pPr>
            <w:r>
              <w:rPr>
                <w:rFonts w:hint="eastAsia" w:hAnsi="宋体"/>
                <w:b/>
                <w:bCs w:val="0"/>
                <w:sz w:val="24"/>
                <w:lang w:val="en-US" w:eastAsia="zh-CN"/>
              </w:rPr>
              <w:t>公共基础课</w:t>
            </w:r>
          </w:p>
        </w:tc>
        <w:tc>
          <w:tcPr>
            <w:tcW w:w="3151" w:type="dxa"/>
            <w:vAlign w:val="center"/>
          </w:tcPr>
          <w:p w14:paraId="65AD976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b/>
                <w:bCs w:val="0"/>
                <w:sz w:val="24"/>
              </w:rPr>
            </w:pPr>
            <w:r>
              <w:rPr>
                <w:rFonts w:hint="eastAsia" w:hAnsi="宋体"/>
                <w:b/>
                <w:bCs w:val="0"/>
                <w:sz w:val="24"/>
              </w:rPr>
              <w:t>公共基础</w:t>
            </w:r>
            <w:r>
              <w:rPr>
                <w:rFonts w:hint="eastAsia" w:hAnsi="宋体"/>
                <w:b/>
                <w:bCs w:val="0"/>
                <w:sz w:val="24"/>
                <w:lang w:val="en-US" w:eastAsia="zh-CN"/>
              </w:rPr>
              <w:t>必修</w:t>
            </w:r>
            <w:r>
              <w:rPr>
                <w:rFonts w:hint="eastAsia" w:hAnsi="宋体"/>
                <w:b/>
                <w:bCs w:val="0"/>
                <w:sz w:val="24"/>
              </w:rPr>
              <w:t>课</w:t>
            </w:r>
          </w:p>
        </w:tc>
        <w:tc>
          <w:tcPr>
            <w:tcW w:w="1592" w:type="dxa"/>
            <w:vAlign w:val="center"/>
          </w:tcPr>
          <w:p w14:paraId="234AB514">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16</w:t>
            </w:r>
          </w:p>
        </w:tc>
        <w:tc>
          <w:tcPr>
            <w:tcW w:w="1592" w:type="dxa"/>
            <w:vAlign w:val="center"/>
          </w:tcPr>
          <w:p w14:paraId="1CA87B3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lang w:val="en-US"/>
              </w:rPr>
            </w:pPr>
            <w:r>
              <w:rPr>
                <w:rFonts w:hint="eastAsia" w:hAnsi="宋体"/>
                <w:b w:val="0"/>
                <w:bCs/>
                <w:sz w:val="24"/>
                <w:lang w:val="en-US" w:eastAsia="zh-CN"/>
              </w:rPr>
              <w:t>752</w:t>
            </w:r>
          </w:p>
        </w:tc>
        <w:tc>
          <w:tcPr>
            <w:tcW w:w="1448" w:type="dxa"/>
            <w:vAlign w:val="center"/>
          </w:tcPr>
          <w:p w14:paraId="12753AB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r>
              <w:rPr>
                <w:rFonts w:hint="eastAsia" w:hAnsi="宋体"/>
                <w:b w:val="0"/>
                <w:bCs/>
                <w:sz w:val="24"/>
                <w:lang w:val="en-US" w:eastAsia="zh-CN"/>
              </w:rPr>
              <w:t>28.57</w:t>
            </w:r>
            <w:r>
              <w:rPr>
                <w:rFonts w:hint="eastAsia" w:hAnsi="宋体"/>
                <w:b w:val="0"/>
                <w:bCs/>
                <w:sz w:val="24"/>
              </w:rPr>
              <w:t>%</w:t>
            </w:r>
          </w:p>
        </w:tc>
      </w:tr>
      <w:tr w14:paraId="70EBF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tcPr>
          <w:p w14:paraId="0C906AA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p>
        </w:tc>
        <w:tc>
          <w:tcPr>
            <w:tcW w:w="3151" w:type="dxa"/>
            <w:vAlign w:val="center"/>
          </w:tcPr>
          <w:p w14:paraId="570DA44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bCs w:val="0"/>
                <w:sz w:val="24"/>
              </w:rPr>
            </w:pPr>
            <w:r>
              <w:rPr>
                <w:rFonts w:hint="eastAsia" w:hAnsi="宋体"/>
                <w:b/>
                <w:bCs w:val="0"/>
                <w:sz w:val="24"/>
              </w:rPr>
              <w:t>公共基础选修课</w:t>
            </w:r>
          </w:p>
        </w:tc>
        <w:tc>
          <w:tcPr>
            <w:tcW w:w="1592" w:type="dxa"/>
            <w:vAlign w:val="center"/>
          </w:tcPr>
          <w:p w14:paraId="2A6C204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2</w:t>
            </w:r>
          </w:p>
        </w:tc>
        <w:tc>
          <w:tcPr>
            <w:tcW w:w="1592" w:type="dxa"/>
            <w:vAlign w:val="center"/>
          </w:tcPr>
          <w:p w14:paraId="09AF53D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eastAsia="仿宋_GB2312"/>
                <w:b w:val="0"/>
                <w:bCs/>
                <w:sz w:val="24"/>
                <w:lang w:val="en-US" w:eastAsia="zh-CN"/>
              </w:rPr>
            </w:pPr>
            <w:r>
              <w:rPr>
                <w:rFonts w:hint="eastAsia" w:hAnsi="宋体"/>
                <w:b w:val="0"/>
                <w:bCs/>
                <w:sz w:val="24"/>
                <w:lang w:val="en-US" w:eastAsia="zh-CN"/>
              </w:rPr>
              <w:t>48</w:t>
            </w:r>
          </w:p>
        </w:tc>
        <w:tc>
          <w:tcPr>
            <w:tcW w:w="1448" w:type="dxa"/>
            <w:vAlign w:val="center"/>
          </w:tcPr>
          <w:p w14:paraId="7B1558B4">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r>
              <w:rPr>
                <w:rFonts w:hint="eastAsia"/>
                <w:b w:val="0"/>
                <w:bCs w:val="0"/>
                <w:sz w:val="24"/>
                <w:lang w:val="en-US" w:eastAsia="zh-CN"/>
              </w:rPr>
              <w:t>1.82</w:t>
            </w:r>
            <w:r>
              <w:rPr>
                <w:rFonts w:hint="eastAsia"/>
                <w:b w:val="0"/>
                <w:bCs w:val="0"/>
                <w:sz w:val="24"/>
              </w:rPr>
              <w:t>%</w:t>
            </w:r>
          </w:p>
        </w:tc>
      </w:tr>
      <w:tr w14:paraId="0E599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906" w:type="dxa"/>
            <w:gridSpan w:val="4"/>
            <w:vAlign w:val="center"/>
          </w:tcPr>
          <w:p w14:paraId="6BD7010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default" w:hAnsi="宋体"/>
                <w:b w:val="0"/>
                <w:bCs/>
                <w:sz w:val="24"/>
              </w:rPr>
            </w:pPr>
            <w:r>
              <w:rPr>
                <w:rFonts w:hint="eastAsia" w:hAnsi="宋体"/>
                <w:b/>
                <w:bCs w:val="0"/>
                <w:sz w:val="24"/>
                <w:lang w:val="en-US" w:eastAsia="zh-CN"/>
              </w:rPr>
              <w:t>合计占总学时</w:t>
            </w:r>
          </w:p>
        </w:tc>
        <w:tc>
          <w:tcPr>
            <w:tcW w:w="1448" w:type="dxa"/>
            <w:vAlign w:val="center"/>
          </w:tcPr>
          <w:p w14:paraId="1DFFCDA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eastAsia="仿宋_GB2312"/>
                <w:b w:val="0"/>
                <w:bCs/>
                <w:sz w:val="24"/>
                <w:lang w:val="en-US" w:eastAsia="zh-CN"/>
              </w:rPr>
            </w:pPr>
            <w:r>
              <w:rPr>
                <w:rFonts w:hint="eastAsia" w:hAnsi="宋体"/>
                <w:b w:val="0"/>
                <w:bCs/>
                <w:sz w:val="24"/>
                <w:lang w:val="en-US" w:eastAsia="zh-CN"/>
              </w:rPr>
              <w:t>30.39</w:t>
            </w:r>
            <w:r>
              <w:rPr>
                <w:rFonts w:hint="eastAsia" w:hAnsi="宋体"/>
                <w:b w:val="0"/>
                <w:bCs/>
                <w:sz w:val="24"/>
              </w:rPr>
              <w:t>%</w:t>
            </w:r>
          </w:p>
        </w:tc>
      </w:tr>
    </w:tbl>
    <w:p w14:paraId="7D9762DB">
      <w:pPr>
        <w:keepNext w:val="0"/>
        <w:keepLines w:val="0"/>
        <w:pageBreakBefore w:val="0"/>
        <w:widowControl w:val="0"/>
        <w:numPr>
          <w:ilvl w:val="0"/>
          <w:numId w:val="6"/>
        </w:numPr>
        <w:kinsoku/>
        <w:wordWrap/>
        <w:overflowPunct w:val="0"/>
        <w:topLinePunct w:val="0"/>
        <w:autoSpaceDE/>
        <w:autoSpaceDN/>
        <w:bidi w:val="0"/>
        <w:adjustRightInd w:val="0"/>
        <w:snapToGrid/>
        <w:ind w:firstLine="640" w:firstLineChars="200"/>
        <w:textAlignment w:val="auto"/>
        <w:outlineLvl w:val="9"/>
        <w:rPr>
          <w:rFonts w:hint="eastAsia" w:ascii="Times New Roman" w:hAnsi="Times New Roman" w:eastAsia="黑体" w:cs="Times New Roman"/>
          <w:szCs w:val="32"/>
          <w:lang w:eastAsia="zh-CN"/>
        </w:rPr>
      </w:pPr>
      <w:r>
        <w:rPr>
          <w:rFonts w:hint="eastAsia" w:ascii="Times New Roman" w:hAnsi="Times New Roman" w:eastAsia="黑体" w:cs="Times New Roman"/>
          <w:szCs w:val="32"/>
          <w:lang w:eastAsia="zh-CN"/>
        </w:rPr>
        <w:t>实施保障</w:t>
      </w:r>
    </w:p>
    <w:p w14:paraId="6334627B">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kern w:val="2"/>
          <w:sz w:val="32"/>
          <w:szCs w:val="22"/>
          <w:lang w:val="en-US" w:eastAsia="zh-CN" w:bidi="ar-SA"/>
        </w:rPr>
        <w:t>（一）</w:t>
      </w:r>
      <w:r>
        <w:rPr>
          <w:rFonts w:hint="eastAsia" w:ascii="楷体_GB2312" w:hAnsi="楷体_GB2312" w:eastAsia="楷体_GB2312" w:cs="楷体_GB2312"/>
          <w:b/>
          <w:bCs/>
          <w:lang w:eastAsia="zh-CN"/>
        </w:rPr>
        <w:t>师资队伍</w:t>
      </w:r>
    </w:p>
    <w:p w14:paraId="0CAB9C5D">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b/>
          <w:bCs/>
          <w:lang w:val="en-US" w:eastAsia="zh-CN"/>
        </w:rPr>
      </w:pPr>
      <w:r>
        <w:rPr>
          <w:rFonts w:hint="eastAsia" w:ascii="仿宋_GB2312" w:hAnsi="Times New Roman" w:cs="Times New Roman"/>
          <w:lang w:val="en-US" w:eastAsia="zh-CN"/>
        </w:rPr>
        <w:t>按照“四有好老师”“四个相统一”“四个引路人”的要求建设专业教师队伍，将师德师风作为教师队伍建设的第一标准。</w:t>
      </w:r>
    </w:p>
    <w:p w14:paraId="2ED17504">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仿宋_GB2312" w:cs="Times New Roman"/>
          <w:b/>
          <w:bCs/>
          <w:lang w:val="en-US" w:eastAsia="zh-CN"/>
        </w:rPr>
      </w:pPr>
      <w:r>
        <w:rPr>
          <w:rFonts w:hint="eastAsia" w:ascii="仿宋_GB2312" w:hAnsi="Times New Roman" w:eastAsia="仿宋_GB2312" w:cs="Times New Roman"/>
          <w:b/>
          <w:bCs/>
          <w:kern w:val="2"/>
          <w:sz w:val="32"/>
          <w:szCs w:val="22"/>
          <w:lang w:val="en-US" w:eastAsia="zh-CN" w:bidi="ar-SA"/>
        </w:rPr>
        <w:t>1.</w:t>
      </w:r>
      <w:r>
        <w:rPr>
          <w:rFonts w:hint="eastAsia" w:ascii="仿宋_GB2312" w:cs="Times New Roman"/>
          <w:b/>
          <w:bCs/>
          <w:lang w:val="en-US" w:eastAsia="zh-CN"/>
        </w:rPr>
        <w:t>队伍结构</w:t>
      </w:r>
    </w:p>
    <w:p w14:paraId="6AD06FA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cs="Times New Roman"/>
          <w:lang w:val="en-US" w:eastAsia="zh-CN"/>
        </w:rPr>
      </w:pPr>
      <w:r>
        <w:rPr>
          <w:rFonts w:hint="eastAsia" w:ascii="仿宋_GB2312" w:cs="Times New Roman"/>
          <w:lang w:val="en-US" w:eastAsia="zh-CN"/>
        </w:rPr>
        <w:t>专业带头人具有副教授职称，能够较好地把握行业、专业发展，能密切联系行业，了解行业对专业人才的需求实际，教学设计、专业研究能力强，组织开展教科研工作能力强，本领域有一定的专业影响力。教学团队要求不少于专兼任教师10名，其中校内不得低于70%。专任教师中，副高及以上职称占总人数比例为20%以上；硕士以上学历占总人数比例不得低于30%；“双师型”教师比例不得低于70%。通过校内专职与校外兼职结合，聘用实践能力较强的教师，注重对学生职业素养与企业文化的熏陶，特别要注意对学生的实际操作能力的训练。</w:t>
      </w:r>
    </w:p>
    <w:p w14:paraId="2CD88851">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2.专业带头人</w:t>
      </w:r>
    </w:p>
    <w:p w14:paraId="755D8FBA">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cs="Times New Roman"/>
          <w:lang w:val="en-US" w:eastAsia="zh-CN"/>
        </w:rPr>
      </w:pPr>
      <w:r>
        <w:rPr>
          <w:rFonts w:hint="eastAsia" w:ascii="仿宋_GB2312" w:cs="Times New Roman"/>
          <w:lang w:val="en-US" w:eastAsia="zh-CN"/>
        </w:rPr>
        <w:t>专业带头人具有教授职称，始终把握正确的教育导向，树立良好的职业道德，坚持以高尚的人生观、价值观和职业道德做支撑，以非凡的敬业精神和对学生无私的爱为信念，以对社会和学生强烈的责任感、正义感为动力，爱岗敬业，教书育人，为人师表，为学校的国标舞专业蓬勃发展而不断努力奋斗着，被学院授予“优秀教师”和“关心下一代优秀工作者”。</w:t>
      </w:r>
    </w:p>
    <w:p w14:paraId="22C5186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cs="Times New Roman"/>
          <w:lang w:val="en-US" w:eastAsia="zh-CN"/>
        </w:rPr>
      </w:pPr>
      <w:r>
        <w:rPr>
          <w:rFonts w:hint="eastAsia" w:ascii="仿宋_GB2312" w:cs="Times New Roman"/>
          <w:lang w:val="en-US" w:eastAsia="zh-CN"/>
        </w:rPr>
        <w:t>凭借其丰富的教学和科研经验，通过培训体育舞蹈师资、参与地方体育舞蹈活动策划与指导等方式，积极推动学院国际标准舞的发展，为提升学生素质贡献力量。</w:t>
      </w:r>
    </w:p>
    <w:p w14:paraId="59BAEC2B">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仿宋_GB2312" w:hAnsi="Times New Roman" w:eastAsia="仿宋_GB2312" w:cs="Times New Roman"/>
          <w:b/>
          <w:bCs/>
          <w:kern w:val="2"/>
          <w:sz w:val="32"/>
          <w:szCs w:val="22"/>
          <w:lang w:val="en-US" w:eastAsia="zh-CN" w:bidi="ar-SA"/>
        </w:rPr>
      </w:pPr>
      <w:r>
        <w:rPr>
          <w:rFonts w:hint="eastAsia" w:ascii="仿宋_GB2312" w:cs="Times New Roman"/>
          <w:b/>
          <w:bCs/>
          <w:kern w:val="2"/>
          <w:sz w:val="32"/>
          <w:szCs w:val="22"/>
          <w:lang w:val="en-US" w:eastAsia="zh-CN" w:bidi="ar-SA"/>
        </w:rPr>
        <w:t>3.</w:t>
      </w:r>
      <w:r>
        <w:rPr>
          <w:rFonts w:hint="eastAsia" w:ascii="仿宋_GB2312" w:hAnsi="Times New Roman" w:eastAsia="仿宋_GB2312" w:cs="Times New Roman"/>
          <w:b/>
          <w:bCs/>
          <w:kern w:val="2"/>
          <w:sz w:val="32"/>
          <w:szCs w:val="22"/>
          <w:lang w:val="en-US" w:eastAsia="zh-CN" w:bidi="ar-SA"/>
        </w:rPr>
        <w:t>专任教师</w:t>
      </w:r>
    </w:p>
    <w:p w14:paraId="0D5B699D">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cs="Times New Roman"/>
          <w:lang w:val="en-US" w:eastAsia="zh-CN"/>
        </w:rPr>
      </w:pPr>
      <w:r>
        <w:rPr>
          <w:rFonts w:hint="eastAsia" w:ascii="仿宋_GB2312" w:cs="Times New Roman"/>
          <w:lang w:val="en-US" w:eastAsia="zh-CN"/>
        </w:rPr>
        <w:t>具有高校教师资格和本专业领域有关证书；有理想信念、有道德情操、有扎实学识、有仁爱之心；具有学前教育和医学专业本科及以上学历，扎实的学前教育和医学专业相关理论功底和实践能力；具有信息化教学能力，能够开展课程教学改革和科学研究；每 5 年累计不少于6个月的企业实践经历。</w:t>
      </w:r>
    </w:p>
    <w:p w14:paraId="0B7EC14B">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default"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4.兼职教师</w:t>
      </w:r>
    </w:p>
    <w:p w14:paraId="2712A80F">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cs="Times New Roman"/>
          <w:lang w:val="en-US" w:eastAsia="zh-CN"/>
        </w:rPr>
      </w:pPr>
      <w:r>
        <w:rPr>
          <w:rFonts w:hint="eastAsia" w:ascii="仿宋_GB2312" w:cs="Times New Roman"/>
          <w:lang w:val="en-US" w:eastAsia="zh-CN"/>
        </w:rPr>
        <w:t>主要从舞蹈培训、具备良好的思想政治素质、职业道德和工匠精神，具有扎实的舞蹈教育知识或丰富的教学管理经验，具有中级及以上行业相关专业技术资格，能承担专业课程教学、实习实训指导和学生职业发展规划指导等专业教学任务。</w:t>
      </w:r>
    </w:p>
    <w:p w14:paraId="32CDA38F">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kern w:val="2"/>
          <w:sz w:val="32"/>
          <w:szCs w:val="22"/>
          <w:lang w:val="en-US" w:eastAsia="zh-CN" w:bidi="ar-SA"/>
        </w:rPr>
        <w:t>（二）</w:t>
      </w:r>
      <w:r>
        <w:rPr>
          <w:rFonts w:hint="eastAsia" w:ascii="楷体_GB2312" w:hAnsi="楷体_GB2312" w:eastAsia="楷体_GB2312" w:cs="楷体_GB2312"/>
          <w:b/>
          <w:bCs/>
          <w:lang w:eastAsia="zh-CN"/>
        </w:rPr>
        <w:t>教学设施</w:t>
      </w:r>
    </w:p>
    <w:p w14:paraId="47911951">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主要包括能够满足正常的课程教学、实习实训所必需的专业舞蹈教室、实训室和实训基地。</w:t>
      </w:r>
    </w:p>
    <w:p w14:paraId="5FFAF729">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kern w:val="2"/>
          <w:sz w:val="32"/>
          <w:szCs w:val="22"/>
          <w:lang w:val="en-US" w:eastAsia="zh-CN" w:bidi="ar-SA"/>
        </w:rPr>
      </w:pPr>
      <w:r>
        <w:rPr>
          <w:rFonts w:hint="eastAsia" w:ascii="楷体_GB2312" w:hAnsi="楷体_GB2312" w:eastAsia="楷体_GB2312" w:cs="楷体_GB2312"/>
          <w:b/>
          <w:bCs/>
          <w:kern w:val="2"/>
          <w:sz w:val="32"/>
          <w:szCs w:val="22"/>
          <w:lang w:val="en-US" w:eastAsia="zh-CN" w:bidi="ar-SA"/>
        </w:rPr>
        <w:t>1.专业教室基本条件</w:t>
      </w:r>
    </w:p>
    <w:p w14:paraId="1A81B3B3">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一般配备标准舞蹈房（地板、镜子、把杆）标志明显、保持逃生通道畅通无阻。</w:t>
      </w:r>
    </w:p>
    <w:p w14:paraId="1FF3A845">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包括基本的芭蕾基训，民族民间舞、拉丁舞、摩登舞和平时的排练课程。设备要求：两间舞蹈实训室，配备音箱、镜子、鞋柜、换衣间等。</w:t>
      </w:r>
    </w:p>
    <w:p w14:paraId="6116DE36">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kern w:val="2"/>
          <w:sz w:val="32"/>
          <w:szCs w:val="22"/>
          <w:lang w:val="en-US" w:eastAsia="zh-CN" w:bidi="ar-SA"/>
        </w:rPr>
      </w:pPr>
      <w:r>
        <w:rPr>
          <w:rFonts w:hint="eastAsia" w:ascii="楷体_GB2312" w:hAnsi="楷体_GB2312" w:eastAsia="楷体_GB2312" w:cs="楷体_GB2312"/>
          <w:b/>
          <w:bCs/>
          <w:kern w:val="2"/>
          <w:sz w:val="32"/>
          <w:szCs w:val="22"/>
          <w:lang w:val="en-US" w:eastAsia="zh-CN" w:bidi="ar-SA"/>
        </w:rPr>
        <w:t>2.舞台实践实训室</w:t>
      </w:r>
    </w:p>
    <w:p w14:paraId="03833E41">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要通过表演训练实训室的学习，使学生挖掘传统的的艺术特点，结合现代的创作趋势的基础上，合理进行多种艺术形式的综合创作与编导能力。</w:t>
      </w:r>
    </w:p>
    <w:p w14:paraId="201048E7">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设备要求：一间表演训练实训室，配备投影仪、音箱、话筒、调音台、小型舞台等。</w:t>
      </w:r>
    </w:p>
    <w:p w14:paraId="35E7C6DB">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kern w:val="2"/>
          <w:sz w:val="32"/>
          <w:szCs w:val="22"/>
          <w:lang w:val="en-US" w:eastAsia="zh-CN" w:bidi="ar-SA"/>
        </w:rPr>
      </w:pPr>
      <w:r>
        <w:rPr>
          <w:rFonts w:hint="eastAsia" w:ascii="楷体_GB2312" w:hAnsi="楷体_GB2312" w:eastAsia="楷体_GB2312" w:cs="楷体_GB2312"/>
          <w:b/>
          <w:bCs/>
          <w:kern w:val="2"/>
          <w:sz w:val="32"/>
          <w:szCs w:val="22"/>
          <w:lang w:val="en-US" w:eastAsia="zh-CN" w:bidi="ar-SA"/>
        </w:rPr>
        <w:t>3.校外实训基地基本要求</w:t>
      </w:r>
    </w:p>
    <w:p w14:paraId="2DD6DC23">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具有稳定的校外实训基地。选择能够提供开展本专业中小学校或相关机构作为校外实训基地，实训设施齐备，实训岗位、实训指导教师确定，实训管理及实施规章制度齐全。</w:t>
      </w:r>
    </w:p>
    <w:p w14:paraId="7534F80A">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kern w:val="2"/>
          <w:sz w:val="32"/>
          <w:szCs w:val="22"/>
          <w:lang w:val="en-US" w:eastAsia="zh-CN" w:bidi="ar-SA"/>
        </w:rPr>
      </w:pPr>
      <w:r>
        <w:rPr>
          <w:rFonts w:hint="eastAsia" w:ascii="楷体_GB2312" w:hAnsi="楷体_GB2312" w:eastAsia="楷体_GB2312" w:cs="楷体_GB2312"/>
          <w:b/>
          <w:bCs/>
          <w:kern w:val="2"/>
          <w:sz w:val="32"/>
          <w:szCs w:val="22"/>
          <w:lang w:val="en-US" w:eastAsia="zh-CN" w:bidi="ar-SA"/>
        </w:rPr>
        <w:t>4.学生实习基地基本要求</w:t>
      </w:r>
    </w:p>
    <w:p w14:paraId="75824CAC">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具有稳定的校外实习基地。实习基地要求是中小学校、舞蹈学校、艺术培训机构等相关机构；能够配备相应数量的指导教师对学生实习进行指导和管理。同时，实习基地应有保证实习生日常工作、学习、生活的规章制度，有安全、保险保障。</w:t>
      </w:r>
    </w:p>
    <w:p w14:paraId="27AEBC4E">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kern w:val="2"/>
          <w:sz w:val="32"/>
          <w:szCs w:val="22"/>
          <w:lang w:val="en-US" w:eastAsia="zh-CN" w:bidi="ar-SA"/>
        </w:rPr>
      </w:pPr>
      <w:r>
        <w:rPr>
          <w:rFonts w:hint="eastAsia" w:ascii="楷体_GB2312" w:hAnsi="楷体_GB2312" w:eastAsia="楷体_GB2312" w:cs="楷体_GB2312"/>
          <w:b/>
          <w:bCs/>
          <w:kern w:val="2"/>
          <w:sz w:val="32"/>
          <w:szCs w:val="22"/>
          <w:lang w:val="en-US" w:eastAsia="zh-CN" w:bidi="ar-SA"/>
        </w:rPr>
        <w:t>5.信息化教学方面的基本要求</w:t>
      </w:r>
    </w:p>
    <w:p w14:paraId="481572AC">
      <w:pPr>
        <w:keepNext w:val="0"/>
        <w:keepLines w:val="0"/>
        <w:pageBreakBefore w:val="0"/>
        <w:kinsoku/>
        <w:wordWrap/>
        <w:overflowPunct w:val="0"/>
        <w:topLinePunct w:val="0"/>
        <w:autoSpaceDE/>
        <w:autoSpaceDN/>
        <w:bidi w:val="0"/>
        <w:adjustRightInd w:val="0"/>
        <w:ind w:firstLine="640" w:firstLineChars="200"/>
        <w:outlineLvl w:val="9"/>
        <w:rPr>
          <w:rFonts w:hint="default" w:ascii="仿宋_GB2312" w:cs="Times New Roman"/>
          <w:b w:val="0"/>
          <w:bCs w:val="0"/>
          <w:kern w:val="2"/>
          <w:sz w:val="32"/>
          <w:szCs w:val="22"/>
          <w:lang w:val="en-US" w:eastAsia="zh-CN" w:bidi="ar-SA"/>
        </w:rPr>
      </w:pPr>
      <w:r>
        <w:rPr>
          <w:rFonts w:hint="eastAsia" w:ascii="仿宋_GB2312" w:hAnsi="Times New Roman" w:cs="Times New Roman"/>
          <w:lang w:val="en-US" w:eastAsia="zh-CN"/>
        </w:rPr>
        <w:t>具有利用数字化教学资源库、文献资料、常见问题解答等的信息化条件。引导鼓励教师开发并利用信息化教学资源、教学平台，创新教学方法，提升教学效果</w:t>
      </w:r>
      <w:r>
        <w:rPr>
          <w:rFonts w:hint="eastAsia" w:ascii="仿宋_GB2312" w:cs="Times New Roman"/>
          <w:lang w:val="en-US" w:eastAsia="zh-CN"/>
        </w:rPr>
        <w:t>。</w:t>
      </w:r>
    </w:p>
    <w:p w14:paraId="03AF04BE">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kern w:val="2"/>
          <w:sz w:val="32"/>
          <w:szCs w:val="22"/>
          <w:lang w:val="en-US" w:eastAsia="zh-CN" w:bidi="ar-SA"/>
        </w:rPr>
        <w:t>（三）</w:t>
      </w:r>
      <w:r>
        <w:rPr>
          <w:rFonts w:hint="eastAsia" w:ascii="楷体_GB2312" w:hAnsi="楷体_GB2312" w:eastAsia="楷体_GB2312" w:cs="楷体_GB2312"/>
          <w:b/>
          <w:bCs/>
          <w:lang w:eastAsia="zh-CN"/>
        </w:rPr>
        <w:t>教学资源</w:t>
      </w:r>
    </w:p>
    <w:p w14:paraId="6875E681">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cs="Times New Roman"/>
          <w:lang w:val="en-US" w:eastAsia="zh-CN"/>
        </w:rPr>
      </w:pPr>
      <w:r>
        <w:rPr>
          <w:rFonts w:hint="eastAsia" w:ascii="仿宋_GB2312" w:cs="Times New Roman"/>
          <w:lang w:val="en-US" w:eastAsia="zh-CN"/>
        </w:rPr>
        <w:t>本专业课程教材选择遵循学院规定，选择近三年内的高职高专类规划教材。</w:t>
      </w:r>
    </w:p>
    <w:p w14:paraId="0DC774B8">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1.教材选用基本要求</w:t>
      </w:r>
    </w:p>
    <w:p w14:paraId="7002E88B">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按照国家规定，经过规范程序选用教材，优先选用国家规划教材和国家优秀教材。专业课程教材应体现本行业新技术、新规范、新标准、新形态，并通过数字教材、活页式教材等多种方式进行动态更新。</w:t>
      </w:r>
    </w:p>
    <w:p w14:paraId="4B069678">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2.图书文献配备基本要求</w:t>
      </w:r>
    </w:p>
    <w:p w14:paraId="6EFF151C">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hAnsi="Times New Roman" w:cs="Times New Roman"/>
          <w:lang w:val="en-US" w:eastAsia="zh-CN"/>
        </w:rPr>
      </w:pPr>
      <w:r>
        <w:rPr>
          <w:rFonts w:hint="eastAsia" w:ascii="仿宋_GB2312" w:hAnsi="Times New Roman" w:cs="Times New Roman"/>
          <w:lang w:val="en-US" w:eastAsia="zh-CN"/>
        </w:rPr>
        <w:t>图书文献配备能满足人才培养、专业建设、教科研等工作的需要。专业类图书文献主要包括：体育行业报告、体育产业政策汇编、中国体育发展白皮书等。及时配置与新经济、新技术、新工艺、新材料、新管理方式、新服务方式等相关的图书文献。</w:t>
      </w:r>
    </w:p>
    <w:p w14:paraId="5A35AA16">
      <w:pPr>
        <w:keepNext w:val="0"/>
        <w:keepLines w:val="0"/>
        <w:pageBreakBefore w:val="0"/>
        <w:numPr>
          <w:ilvl w:val="0"/>
          <w:numId w:val="0"/>
        </w:numPr>
        <w:kinsoku/>
        <w:wordWrap/>
        <w:overflowPunct w:val="0"/>
        <w:topLinePunct w:val="0"/>
        <w:autoSpaceDE/>
        <w:autoSpaceDN/>
        <w:bidi w:val="0"/>
        <w:adjustRightInd w:val="0"/>
        <w:ind w:firstLine="643" w:firstLineChars="200"/>
        <w:outlineLvl w:val="9"/>
        <w:rPr>
          <w:rFonts w:hint="eastAsia" w:ascii="仿宋_GB2312" w:hAnsi="Times New Roman" w:eastAsia="仿宋_GB2312" w:cs="Times New Roman"/>
          <w:b/>
          <w:bCs/>
          <w:kern w:val="2"/>
          <w:sz w:val="32"/>
          <w:szCs w:val="22"/>
          <w:lang w:val="en-US" w:eastAsia="zh-CN" w:bidi="ar-SA"/>
        </w:rPr>
      </w:pPr>
      <w:r>
        <w:rPr>
          <w:rFonts w:hint="eastAsia" w:ascii="仿宋_GB2312" w:hAnsi="Times New Roman" w:eastAsia="仿宋_GB2312" w:cs="Times New Roman"/>
          <w:b/>
          <w:bCs/>
          <w:kern w:val="2"/>
          <w:sz w:val="32"/>
          <w:szCs w:val="22"/>
          <w:lang w:val="en-US" w:eastAsia="zh-CN" w:bidi="ar-SA"/>
        </w:rPr>
        <w:t>3.数字教学资源配置基本要求</w:t>
      </w:r>
    </w:p>
    <w:p w14:paraId="5956AA1E">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cs="Times New Roman"/>
          <w:lang w:val="en-US" w:eastAsia="zh-CN"/>
        </w:rPr>
      </w:pPr>
      <w:r>
        <w:rPr>
          <w:rFonts w:hint="eastAsia" w:ascii="仿宋_GB2312" w:cs="Times New Roman"/>
          <w:lang w:val="en-US" w:eastAsia="zh-CN"/>
        </w:rPr>
        <w:t>建设、配备与本专业有关的音视频素材、教学课件、数字化教学案例库，体育赛事运营、体育俱乐部经营管理、营销沙盘模拟仿真软件等专业教学资源库，种类丰富、形式多样、使用便捷、动态更新、满足教学。</w:t>
      </w:r>
    </w:p>
    <w:p w14:paraId="1262D781">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kern w:val="2"/>
          <w:sz w:val="32"/>
          <w:szCs w:val="22"/>
          <w:lang w:val="en-US" w:eastAsia="zh-CN" w:bidi="ar-SA"/>
        </w:rPr>
        <w:t>（四）</w:t>
      </w:r>
      <w:r>
        <w:rPr>
          <w:rFonts w:hint="eastAsia" w:ascii="楷体_GB2312" w:hAnsi="楷体_GB2312" w:eastAsia="楷体_GB2312" w:cs="楷体_GB2312"/>
          <w:b/>
          <w:bCs/>
          <w:lang w:eastAsia="zh-CN"/>
        </w:rPr>
        <w:t>教学方法</w:t>
      </w:r>
    </w:p>
    <w:p w14:paraId="2B9AEB72">
      <w:pPr>
        <w:keepNext w:val="0"/>
        <w:keepLines w:val="0"/>
        <w:pageBreakBefore w:val="0"/>
        <w:kinsoku/>
        <w:wordWrap/>
        <w:overflowPunct w:val="0"/>
        <w:topLinePunct w:val="0"/>
        <w:autoSpaceDE/>
        <w:autoSpaceDN/>
        <w:bidi w:val="0"/>
        <w:adjustRightInd w:val="0"/>
        <w:ind w:firstLine="640" w:firstLineChars="200"/>
        <w:outlineLvl w:val="9"/>
        <w:rPr>
          <w:rFonts w:hint="default" w:ascii="仿宋_GB2312" w:hAnsi="Times New Roman" w:cs="Times New Roman"/>
          <w:lang w:val="en-US" w:eastAsia="zh-CN"/>
        </w:rPr>
      </w:pPr>
      <w:r>
        <w:rPr>
          <w:rFonts w:hint="eastAsia" w:ascii="仿宋_GB2312" w:cs="Times New Roman"/>
          <w:lang w:val="en-US" w:eastAsia="zh-CN"/>
        </w:rPr>
        <w:t>采用启发式、案例式教学引导学生自主学习、思考和探索；采用听说法、情景法、交际法等来培养学生的英语应用能力</w:t>
      </w:r>
      <w:r>
        <w:rPr>
          <w:rFonts w:hint="eastAsia" w:ascii="仿宋_GB2312" w:cs="Times New Roman"/>
          <w:lang w:eastAsia="zh-CN"/>
        </w:rPr>
        <w:t>；</w:t>
      </w:r>
      <w:r>
        <w:rPr>
          <w:rFonts w:hint="eastAsia" w:ascii="仿宋_GB2312" w:cs="Times New Roman"/>
          <w:lang w:val="en-US" w:eastAsia="zh-CN"/>
        </w:rPr>
        <w:t>采用任务驱动、项目导向、软件实操等，以真实项目作为主线开展课程教学，实现理论教学与实践教学相结合，增强学生对知识与技能的应用能力。</w:t>
      </w:r>
    </w:p>
    <w:p w14:paraId="2E4ADF53">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kern w:val="2"/>
          <w:sz w:val="32"/>
          <w:szCs w:val="22"/>
          <w:lang w:val="en-US" w:eastAsia="zh-CN" w:bidi="ar-SA"/>
        </w:rPr>
        <w:t>（五）</w:t>
      </w:r>
      <w:r>
        <w:rPr>
          <w:rFonts w:hint="eastAsia" w:ascii="楷体_GB2312" w:hAnsi="楷体_GB2312" w:eastAsia="楷体_GB2312" w:cs="楷体_GB2312"/>
          <w:b/>
          <w:bCs/>
          <w:lang w:eastAsia="zh-CN"/>
        </w:rPr>
        <w:t>学习评价</w:t>
      </w:r>
    </w:p>
    <w:p w14:paraId="0AC21652">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cs="Times New Roman"/>
          <w:lang w:val="en-US" w:eastAsia="zh-CN"/>
        </w:rPr>
      </w:pPr>
      <w:r>
        <w:rPr>
          <w:rFonts w:hint="eastAsia" w:ascii="仿宋_GB2312" w:cs="Times New Roman"/>
          <w:lang w:val="en-US" w:eastAsia="zh-CN"/>
        </w:rPr>
        <w:t>1.完成课程学习，通过过程性考核和终结性考核，修满学分。</w:t>
      </w:r>
    </w:p>
    <w:p w14:paraId="4CEEC741">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cs="Times New Roman"/>
          <w:lang w:val="en-US" w:eastAsia="zh-CN"/>
        </w:rPr>
      </w:pPr>
      <w:r>
        <w:rPr>
          <w:rFonts w:hint="eastAsia" w:ascii="仿宋_GB2312" w:cs="Times New Roman"/>
          <w:lang w:val="en-US" w:eastAsia="zh-CN"/>
        </w:rPr>
        <w:t>2.完成规定的实习实训任务，参加专业技能实训，岗位实习等，完成技术技能提升。</w:t>
      </w:r>
    </w:p>
    <w:p w14:paraId="42FE846D">
      <w:pPr>
        <w:keepNext w:val="0"/>
        <w:keepLines w:val="0"/>
        <w:pageBreakBefore w:val="0"/>
        <w:kinsoku/>
        <w:wordWrap/>
        <w:overflowPunct w:val="0"/>
        <w:topLinePunct w:val="0"/>
        <w:autoSpaceDE/>
        <w:autoSpaceDN/>
        <w:bidi w:val="0"/>
        <w:adjustRightInd w:val="0"/>
        <w:ind w:firstLine="640" w:firstLineChars="200"/>
        <w:outlineLvl w:val="9"/>
        <w:rPr>
          <w:rFonts w:hint="default" w:ascii="仿宋_GB2312" w:cs="Times New Roman"/>
          <w:lang w:val="en-US" w:eastAsia="zh-CN"/>
        </w:rPr>
      </w:pPr>
      <w:r>
        <w:rPr>
          <w:rFonts w:hint="eastAsia" w:ascii="仿宋_GB2312" w:cs="Times New Roman"/>
          <w:lang w:val="en-US" w:eastAsia="zh-CN"/>
        </w:rPr>
        <w:t>3.参加1+X证书考试、职业资格证书考试、职业技能等级考试，获取相应的职业证书。</w:t>
      </w:r>
    </w:p>
    <w:p w14:paraId="52344FDC">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kern w:val="2"/>
          <w:sz w:val="32"/>
          <w:szCs w:val="22"/>
          <w:lang w:val="en-US" w:eastAsia="zh-CN" w:bidi="ar-SA"/>
        </w:rPr>
        <w:t>（六）</w:t>
      </w:r>
      <w:r>
        <w:rPr>
          <w:rFonts w:hint="eastAsia" w:ascii="楷体_GB2312" w:hAnsi="楷体_GB2312" w:eastAsia="楷体_GB2312" w:cs="楷体_GB2312"/>
          <w:b/>
          <w:bCs/>
          <w:lang w:eastAsia="zh-CN"/>
        </w:rPr>
        <w:t>质量管理</w:t>
      </w:r>
    </w:p>
    <w:p w14:paraId="45724A96">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cs="Times New Roman"/>
          <w:lang w:val="en-US" w:eastAsia="zh-CN"/>
        </w:rPr>
      </w:pPr>
      <w:r>
        <w:rPr>
          <w:rFonts w:hint="eastAsia" w:ascii="仿宋_GB2312" w:cs="Times New Roman"/>
          <w:lang w:val="en-US" w:eastAsia="zh-CN"/>
        </w:rPr>
        <w:t>（</w:t>
      </w:r>
      <w:r>
        <w:rPr>
          <w:rFonts w:hint="default" w:ascii="仿宋_GB2312" w:cs="Times New Roman"/>
          <w:lang w:val="en-US" w:eastAsia="zh-CN"/>
        </w:rPr>
        <w:t>1</w:t>
      </w:r>
      <w:r>
        <w:rPr>
          <w:rFonts w:hint="eastAsia" w:ascii="仿宋_GB2312" w:cs="Times New Roman"/>
          <w:lang w:val="en-US" w:eastAsia="zh-CN"/>
        </w:rPr>
        <w:t>）学校和二级学院应建立专业人才培养质量保障机制，健全专业教学质量监控管理制度，改进结果评价，强化过程评价，探索增值评价，吸纳行业组织、企业等参与评价，并及时公开相关信息，接受教育督导和社会监督，健全综合评价。完善人才培养方案、课程标准、课堂评价、实验教学、实习实训、毕业设计以及资源建设等质量保障建设，通过教学实施、过程监控、质量评价和持续改进，达到人才培养规格要求。</w:t>
      </w:r>
    </w:p>
    <w:p w14:paraId="5157167D">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cs="Times New Roman"/>
          <w:lang w:val="en-US" w:eastAsia="zh-CN"/>
        </w:rPr>
      </w:pPr>
      <w:r>
        <w:rPr>
          <w:rFonts w:hint="eastAsia" w:ascii="仿宋_GB2312" w:cs="Times New Roman"/>
          <w:lang w:val="en-US" w:eastAsia="zh-CN"/>
        </w:rPr>
        <w:t>（</w:t>
      </w:r>
      <w:r>
        <w:rPr>
          <w:rFonts w:hint="default" w:ascii="仿宋_GB2312" w:cs="Times New Roman"/>
          <w:lang w:val="en-US" w:eastAsia="zh-CN"/>
        </w:rPr>
        <w:t>2</w:t>
      </w:r>
      <w:r>
        <w:rPr>
          <w:rFonts w:hint="eastAsia" w:ascii="仿宋_GB2312" w:cs="Times New Roman"/>
          <w:lang w:val="en-US" w:eastAsia="zh-CN"/>
        </w:rPr>
        <w:t>）学校和二级学院应完善教学管理机制，加强日常教学组织运行与管理，定期开展课程建设、日常教学、人才培养质量的诊断与改进，建立健全巡课、听课、评教、评学等制度，建立与企业联动的实践教学环节督导制度，严明教学纪律，强化教学组织功能，定期开展公开课、示范课等教研活动。</w:t>
      </w:r>
    </w:p>
    <w:p w14:paraId="5714F56C">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cs="Times New Roman"/>
          <w:lang w:val="en-US" w:eastAsia="zh-CN"/>
        </w:rPr>
      </w:pPr>
      <w:r>
        <w:rPr>
          <w:rFonts w:hint="eastAsia" w:ascii="仿宋_GB2312" w:cs="Times New Roman"/>
          <w:lang w:val="en-US" w:eastAsia="zh-CN"/>
        </w:rPr>
        <w:t>（</w:t>
      </w:r>
      <w:r>
        <w:rPr>
          <w:rFonts w:hint="default" w:ascii="仿宋_GB2312" w:cs="Times New Roman"/>
          <w:lang w:val="en-US" w:eastAsia="zh-CN"/>
        </w:rPr>
        <w:t>3</w:t>
      </w:r>
      <w:r>
        <w:rPr>
          <w:rFonts w:hint="eastAsia" w:ascii="仿宋_GB2312" w:cs="Times New Roman"/>
          <w:lang w:val="en-US" w:eastAsia="zh-CN"/>
        </w:rPr>
        <w:t xml:space="preserve">）专业教研组织应建立线上线下相结合的集中备课制度，定期召开教学研讨会议，利用评价分析结果有效改进专业教学，持续提高人才培养质量。 </w:t>
      </w:r>
    </w:p>
    <w:p w14:paraId="0A214EE6">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cs="Times New Roman"/>
          <w:lang w:val="en-US" w:eastAsia="zh-CN"/>
        </w:rPr>
      </w:pPr>
      <w:r>
        <w:rPr>
          <w:rFonts w:hint="eastAsia" w:ascii="仿宋_GB2312" w:cs="Times New Roman"/>
          <w:lang w:val="en-US" w:eastAsia="zh-CN"/>
        </w:rPr>
        <w:t>（</w:t>
      </w:r>
      <w:r>
        <w:rPr>
          <w:rFonts w:hint="default" w:ascii="仿宋_GB2312" w:cs="Times New Roman"/>
          <w:lang w:val="en-US" w:eastAsia="zh-CN"/>
        </w:rPr>
        <w:t>4</w:t>
      </w:r>
      <w:r>
        <w:rPr>
          <w:rFonts w:hint="eastAsia" w:ascii="仿宋_GB2312" w:cs="Times New Roman"/>
          <w:lang w:val="en-US" w:eastAsia="zh-CN"/>
        </w:rPr>
        <w:t>）学校应建立毕业生跟踪反馈机制及社会评价机制，并对生源情况、职业道德、技术技能水平、就业质量等进行分析，定期评价人才培养质量和培养目标达成情况。</w:t>
      </w:r>
    </w:p>
    <w:p w14:paraId="525D009A">
      <w:pPr>
        <w:keepNext w:val="0"/>
        <w:keepLines w:val="0"/>
        <w:pageBreakBefore w:val="0"/>
        <w:widowControl w:val="0"/>
        <w:kinsoku/>
        <w:wordWrap/>
        <w:overflowPunct w:val="0"/>
        <w:topLinePunct w:val="0"/>
        <w:autoSpaceDE/>
        <w:autoSpaceDN/>
        <w:bidi w:val="0"/>
        <w:adjustRightInd w:val="0"/>
        <w:snapToGrid/>
        <w:ind w:firstLine="640" w:firstLineChars="200"/>
        <w:textAlignment w:val="auto"/>
        <w:outlineLvl w:val="9"/>
        <w:rPr>
          <w:rFonts w:hint="eastAsia"/>
          <w:lang w:eastAsia="zh-CN"/>
        </w:rPr>
      </w:pPr>
      <w:r>
        <w:rPr>
          <w:rFonts w:hint="eastAsia" w:ascii="Times New Roman" w:hAnsi="Times New Roman" w:eastAsia="黑体" w:cs="Times New Roman"/>
          <w:szCs w:val="32"/>
          <w:lang w:eastAsia="zh-CN"/>
        </w:rPr>
        <w:t>九、毕业要求</w:t>
      </w:r>
    </w:p>
    <w:p w14:paraId="0C3CAF04">
      <w:pPr>
        <w:keepNext w:val="0"/>
        <w:keepLines w:val="0"/>
        <w:pageBreakBefore w:val="0"/>
        <w:widowControl w:val="0"/>
        <w:numPr>
          <w:ilvl w:val="0"/>
          <w:numId w:val="8"/>
        </w:numPr>
        <w:kinsoku/>
        <w:wordWrap/>
        <w:overflowPunct/>
        <w:topLinePunct w:val="0"/>
        <w:autoSpaceDE/>
        <w:autoSpaceDN/>
        <w:bidi w:val="0"/>
        <w:adjustRightInd/>
        <w:snapToGrid/>
        <w:ind w:left="420" w:left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lang w:eastAsia="zh-CN"/>
        </w:rPr>
        <w:t>学时要求</w:t>
      </w:r>
    </w:p>
    <w:p w14:paraId="72FDA15C">
      <w:pPr>
        <w:keepNext w:val="0"/>
        <w:keepLines w:val="0"/>
        <w:pageBreakBefore w:val="0"/>
        <w:kinsoku/>
        <w:wordWrap/>
        <w:overflowPunct w:val="0"/>
        <w:topLinePunct w:val="0"/>
        <w:autoSpaceDE/>
        <w:autoSpaceDN/>
        <w:bidi w:val="0"/>
        <w:adjustRightInd w:val="0"/>
        <w:ind w:firstLine="640" w:firstLineChars="200"/>
        <w:outlineLvl w:val="9"/>
        <w:rPr>
          <w:rFonts w:hint="default" w:ascii="仿宋_GB2312" w:cs="Times New Roman"/>
          <w:lang w:val="en-US" w:eastAsia="zh-CN"/>
        </w:rPr>
      </w:pPr>
      <w:r>
        <w:rPr>
          <w:rFonts w:hint="eastAsia" w:ascii="仿宋_GB2312" w:cs="Times New Roman"/>
          <w:lang w:val="en-US" w:eastAsia="zh-CN"/>
        </w:rPr>
        <w:t>本专业总学时2632，其中必修课学时2344，选修课学时288，学时未修满不予毕业。</w:t>
      </w:r>
    </w:p>
    <w:p w14:paraId="04BC5803">
      <w:pPr>
        <w:keepNext w:val="0"/>
        <w:keepLines w:val="0"/>
        <w:pageBreakBefore w:val="0"/>
        <w:widowControl w:val="0"/>
        <w:numPr>
          <w:ilvl w:val="0"/>
          <w:numId w:val="8"/>
        </w:numPr>
        <w:kinsoku/>
        <w:wordWrap/>
        <w:overflowPunct/>
        <w:topLinePunct w:val="0"/>
        <w:autoSpaceDE/>
        <w:autoSpaceDN/>
        <w:bidi w:val="0"/>
        <w:adjustRightInd/>
        <w:snapToGrid/>
        <w:ind w:left="420" w:leftChars="0"/>
        <w:textAlignment w:val="auto"/>
        <w:rPr>
          <w:rFonts w:hint="eastAsia" w:ascii="楷体_GB2312" w:hAnsi="楷体_GB2312" w:eastAsia="楷体_GB2312" w:cs="楷体_GB2312"/>
          <w:b/>
          <w:bCs/>
          <w:lang w:eastAsia="zh-CN"/>
        </w:rPr>
      </w:pPr>
      <w:r>
        <w:rPr>
          <w:rFonts w:hint="eastAsia" w:ascii="楷体_GB2312" w:hAnsi="楷体_GB2312" w:eastAsia="楷体_GB2312" w:cs="楷体_GB2312"/>
          <w:b/>
          <w:bCs/>
          <w:lang w:eastAsia="zh-CN"/>
        </w:rPr>
        <w:t>学分要求</w:t>
      </w:r>
    </w:p>
    <w:p w14:paraId="7B7A6BAB">
      <w:pPr>
        <w:keepNext w:val="0"/>
        <w:keepLines w:val="0"/>
        <w:pageBreakBefore w:val="0"/>
        <w:kinsoku/>
        <w:wordWrap/>
        <w:overflowPunct w:val="0"/>
        <w:topLinePunct w:val="0"/>
        <w:autoSpaceDE/>
        <w:autoSpaceDN/>
        <w:bidi w:val="0"/>
        <w:adjustRightInd w:val="0"/>
        <w:ind w:firstLine="640" w:firstLineChars="200"/>
        <w:outlineLvl w:val="9"/>
        <w:rPr>
          <w:rFonts w:hint="eastAsia" w:ascii="仿宋_GB2312" w:cs="Times New Roman"/>
          <w:lang w:val="en-US" w:eastAsia="zh-CN"/>
        </w:rPr>
      </w:pPr>
      <w:r>
        <w:rPr>
          <w:rFonts w:hint="eastAsia" w:ascii="仿宋_GB2312" w:cs="Times New Roman"/>
          <w:lang w:val="en-US" w:eastAsia="zh-CN"/>
        </w:rPr>
        <w:t>本专业总学分146分，其中必修课学分129分，选修课17分，学分未修满不予毕业。</w:t>
      </w:r>
    </w:p>
    <w:p w14:paraId="289B9A25">
      <w:pPr>
        <w:keepNext w:val="0"/>
        <w:keepLines w:val="0"/>
        <w:pageBreakBefore w:val="0"/>
        <w:kinsoku/>
        <w:wordWrap/>
        <w:overflowPunct w:val="0"/>
        <w:topLinePunct w:val="0"/>
        <w:autoSpaceDE/>
        <w:autoSpaceDN/>
        <w:bidi w:val="0"/>
        <w:adjustRightInd w:val="0"/>
        <w:ind w:firstLine="640" w:firstLineChars="200"/>
        <w:outlineLvl w:val="9"/>
        <w:rPr>
          <w:rFonts w:hint="default" w:ascii="仿宋_GB2312" w:cs="Times New Roman"/>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71CD983-DE97-4C97-8DA3-FE9457637A8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embedRegular r:id="rId2" w:fontKey="{CDDC50A4-1687-4022-A3BD-0758DF9CADB8}"/>
  </w:font>
  <w:font w:name="仿宋">
    <w:panose1 w:val="02010609060101010101"/>
    <w:charset w:val="86"/>
    <w:family w:val="auto"/>
    <w:pitch w:val="default"/>
    <w:sig w:usb0="800002BF" w:usb1="38CF7CFA" w:usb2="00000016" w:usb3="00000000" w:csb0="00040001" w:csb1="00000000"/>
    <w:embedRegular r:id="rId3" w:fontKey="{FCB642B2-1E6C-4D8E-95CB-E61FB682B567}"/>
  </w:font>
  <w:font w:name="Calibri Light">
    <w:panose1 w:val="020F0302020204030204"/>
    <w:charset w:val="00"/>
    <w:family w:val="auto"/>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PingFang SC">
    <w:altName w:val="宋体"/>
    <w:panose1 w:val="020B0400000000000000"/>
    <w:charset w:val="86"/>
    <w:family w:val="auto"/>
    <w:pitch w:val="default"/>
    <w:sig w:usb0="00000000" w:usb1="00000000" w:usb2="00000017" w:usb3="00000000" w:csb0="00040001" w:csb1="00000000"/>
  </w:font>
  <w:font w:name="Noto Sans CJK JP Regular">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小标宋简体">
    <w:panose1 w:val="02010600010101010101"/>
    <w:charset w:val="86"/>
    <w:family w:val="auto"/>
    <w:pitch w:val="default"/>
    <w:sig w:usb0="00000001" w:usb1="080E0000" w:usb2="00000000" w:usb3="00000000" w:csb0="00040000" w:csb1="00000000"/>
    <w:embedRegular r:id="rId4" w:fontKey="{5ADCDBBF-0897-4D65-B50F-E052BEE06897}"/>
  </w:font>
  <w:font w:name="方正公文小标宋">
    <w:panose1 w:val="02000500000000000000"/>
    <w:charset w:val="86"/>
    <w:family w:val="auto"/>
    <w:pitch w:val="default"/>
    <w:sig w:usb0="A00002BF" w:usb1="38CF7CFA" w:usb2="00000016" w:usb3="00000000" w:csb0="00040001" w:csb1="00000000"/>
    <w:embedRegular r:id="rId5" w:fontKey="{F5F67649-388B-4F2E-B856-0384B6829838}"/>
  </w:font>
  <w:font w:name="楷体_GB2312">
    <w:altName w:val="楷体"/>
    <w:panose1 w:val="02010609030101010101"/>
    <w:charset w:val="86"/>
    <w:family w:val="auto"/>
    <w:pitch w:val="default"/>
    <w:sig w:usb0="00000000" w:usb1="00000000" w:usb2="00000000" w:usb3="00000000" w:csb0="00040000" w:csb1="00000000"/>
    <w:embedRegular r:id="rId6" w:fontKey="{2414CB11-3FE9-4525-9C74-1AC47C443AA2}"/>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F75FAE"/>
    <w:multiLevelType w:val="singleLevel"/>
    <w:tmpl w:val="ADF75FAE"/>
    <w:lvl w:ilvl="0" w:tentative="0">
      <w:start w:val="88"/>
      <w:numFmt w:val="decimal"/>
      <w:suff w:val="nothing"/>
      <w:lvlText w:val="（%1）"/>
      <w:lvlJc w:val="left"/>
    </w:lvl>
  </w:abstractNum>
  <w:abstractNum w:abstractNumId="1">
    <w:nsid w:val="AF4F50E7"/>
    <w:multiLevelType w:val="singleLevel"/>
    <w:tmpl w:val="AF4F50E7"/>
    <w:lvl w:ilvl="0" w:tentative="0">
      <w:start w:val="3"/>
      <w:numFmt w:val="decimal"/>
      <w:suff w:val="nothing"/>
      <w:lvlText w:val="（%1）"/>
      <w:lvlJc w:val="left"/>
    </w:lvl>
  </w:abstractNum>
  <w:abstractNum w:abstractNumId="2">
    <w:nsid w:val="B60BCCBD"/>
    <w:multiLevelType w:val="singleLevel"/>
    <w:tmpl w:val="B60BCCBD"/>
    <w:lvl w:ilvl="0" w:tentative="0">
      <w:start w:val="1"/>
      <w:numFmt w:val="chineseCounting"/>
      <w:suff w:val="nothing"/>
      <w:lvlText w:val="（%1）"/>
      <w:lvlJc w:val="left"/>
      <w:rPr>
        <w:rFonts w:hint="eastAsia"/>
      </w:rPr>
    </w:lvl>
  </w:abstractNum>
  <w:abstractNum w:abstractNumId="3">
    <w:nsid w:val="C99D09BD"/>
    <w:multiLevelType w:val="singleLevel"/>
    <w:tmpl w:val="C99D09BD"/>
    <w:lvl w:ilvl="0" w:tentative="0">
      <w:start w:val="14"/>
      <w:numFmt w:val="decimal"/>
      <w:suff w:val="nothing"/>
      <w:lvlText w:val="（%1）"/>
      <w:lvlJc w:val="left"/>
    </w:lvl>
  </w:abstractNum>
  <w:abstractNum w:abstractNumId="4">
    <w:nsid w:val="CB66901A"/>
    <w:multiLevelType w:val="singleLevel"/>
    <w:tmpl w:val="CB66901A"/>
    <w:lvl w:ilvl="0" w:tentative="0">
      <w:start w:val="1"/>
      <w:numFmt w:val="chineseCounting"/>
      <w:suff w:val="nothing"/>
      <w:lvlText w:val="（%1）"/>
      <w:lvlJc w:val="left"/>
      <w:rPr>
        <w:rFonts w:hint="eastAsia"/>
      </w:rPr>
    </w:lvl>
  </w:abstractNum>
  <w:abstractNum w:abstractNumId="5">
    <w:nsid w:val="D1016B20"/>
    <w:multiLevelType w:val="singleLevel"/>
    <w:tmpl w:val="D1016B20"/>
    <w:lvl w:ilvl="0" w:tentative="0">
      <w:start w:val="7"/>
      <w:numFmt w:val="chineseCounting"/>
      <w:suff w:val="nothing"/>
      <w:lvlText w:val="%1、"/>
      <w:lvlJc w:val="left"/>
      <w:rPr>
        <w:rFonts w:hint="eastAsia"/>
        <w:b/>
        <w:bCs/>
      </w:rPr>
    </w:lvl>
  </w:abstractNum>
  <w:abstractNum w:abstractNumId="6">
    <w:nsid w:val="F9E369C5"/>
    <w:multiLevelType w:val="singleLevel"/>
    <w:tmpl w:val="F9E369C5"/>
    <w:lvl w:ilvl="0" w:tentative="0">
      <w:start w:val="2"/>
      <w:numFmt w:val="decimal"/>
      <w:suff w:val="nothing"/>
      <w:lvlText w:val="（%1）"/>
      <w:lvlJc w:val="left"/>
    </w:lvl>
  </w:abstractNum>
  <w:abstractNum w:abstractNumId="7">
    <w:nsid w:val="35A6F704"/>
    <w:multiLevelType w:val="singleLevel"/>
    <w:tmpl w:val="35A6F704"/>
    <w:lvl w:ilvl="0" w:tentative="0">
      <w:start w:val="1"/>
      <w:numFmt w:val="chineseCounting"/>
      <w:suff w:val="nothing"/>
      <w:lvlText w:val="（%1）"/>
      <w:lvlJc w:val="left"/>
      <w:rPr>
        <w:rFonts w:hint="eastAsia"/>
      </w:rPr>
    </w:lvl>
  </w:abstractNum>
  <w:num w:numId="1">
    <w:abstractNumId w:val="0"/>
  </w:num>
  <w:num w:numId="2">
    <w:abstractNumId w:val="4"/>
  </w:num>
  <w:num w:numId="3">
    <w:abstractNumId w:val="3"/>
  </w:num>
  <w:num w:numId="4">
    <w:abstractNumId w:val="6"/>
  </w:num>
  <w:num w:numId="5">
    <w:abstractNumId w:val="1"/>
  </w:num>
  <w:num w:numId="6">
    <w:abstractNumId w:val="5"/>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ZjMmUyZWM2OTcyMjU1YjgzNjU0NTk0NjI3NjRjZTYifQ=="/>
  </w:docVars>
  <w:rsids>
    <w:rsidRoot w:val="00172A27"/>
    <w:rsid w:val="00E50F2A"/>
    <w:rsid w:val="010158D6"/>
    <w:rsid w:val="012224F8"/>
    <w:rsid w:val="015A1987"/>
    <w:rsid w:val="015D50E0"/>
    <w:rsid w:val="01E0373D"/>
    <w:rsid w:val="01E66FA5"/>
    <w:rsid w:val="02191B93"/>
    <w:rsid w:val="022A1D94"/>
    <w:rsid w:val="023E04DB"/>
    <w:rsid w:val="03060F81"/>
    <w:rsid w:val="030A0A72"/>
    <w:rsid w:val="0374413D"/>
    <w:rsid w:val="038F71C9"/>
    <w:rsid w:val="047407AB"/>
    <w:rsid w:val="04B35139"/>
    <w:rsid w:val="05660343"/>
    <w:rsid w:val="05C87F3A"/>
    <w:rsid w:val="06262826"/>
    <w:rsid w:val="062736E9"/>
    <w:rsid w:val="06D80B10"/>
    <w:rsid w:val="077C22D7"/>
    <w:rsid w:val="085B1D6F"/>
    <w:rsid w:val="08A7404B"/>
    <w:rsid w:val="097C01EF"/>
    <w:rsid w:val="099B5E45"/>
    <w:rsid w:val="09AA1703"/>
    <w:rsid w:val="09B81FF8"/>
    <w:rsid w:val="09EE5553"/>
    <w:rsid w:val="0A7B0438"/>
    <w:rsid w:val="0BAD211A"/>
    <w:rsid w:val="0BD14403"/>
    <w:rsid w:val="0BFF3B0E"/>
    <w:rsid w:val="0C851169"/>
    <w:rsid w:val="0CD45F3C"/>
    <w:rsid w:val="0D3C2C29"/>
    <w:rsid w:val="0DC12675"/>
    <w:rsid w:val="0DFE5677"/>
    <w:rsid w:val="0E1C39FC"/>
    <w:rsid w:val="0E5C5EAE"/>
    <w:rsid w:val="0E6B3C77"/>
    <w:rsid w:val="0E76520D"/>
    <w:rsid w:val="0ED939EE"/>
    <w:rsid w:val="0EE3661B"/>
    <w:rsid w:val="0FF22FB9"/>
    <w:rsid w:val="10060813"/>
    <w:rsid w:val="102223FD"/>
    <w:rsid w:val="104B091B"/>
    <w:rsid w:val="10BA54BD"/>
    <w:rsid w:val="114208BC"/>
    <w:rsid w:val="11877731"/>
    <w:rsid w:val="11986323"/>
    <w:rsid w:val="11996010"/>
    <w:rsid w:val="11C6418C"/>
    <w:rsid w:val="11E46932"/>
    <w:rsid w:val="120B0362"/>
    <w:rsid w:val="120D40DA"/>
    <w:rsid w:val="12547EAC"/>
    <w:rsid w:val="12C10A21"/>
    <w:rsid w:val="12F54B98"/>
    <w:rsid w:val="1339747B"/>
    <w:rsid w:val="13456A27"/>
    <w:rsid w:val="13C976AE"/>
    <w:rsid w:val="13CB7DA9"/>
    <w:rsid w:val="13D9789A"/>
    <w:rsid w:val="13F05A62"/>
    <w:rsid w:val="14AA3E63"/>
    <w:rsid w:val="15126B7C"/>
    <w:rsid w:val="154C5373"/>
    <w:rsid w:val="15BD7BC5"/>
    <w:rsid w:val="16CA7F95"/>
    <w:rsid w:val="172A1DE8"/>
    <w:rsid w:val="173F7DA8"/>
    <w:rsid w:val="179B3DA5"/>
    <w:rsid w:val="188D1AD1"/>
    <w:rsid w:val="19061883"/>
    <w:rsid w:val="19600F94"/>
    <w:rsid w:val="19904ED2"/>
    <w:rsid w:val="19F316BA"/>
    <w:rsid w:val="1A267164"/>
    <w:rsid w:val="1A321046"/>
    <w:rsid w:val="1A671B25"/>
    <w:rsid w:val="1A6E76E0"/>
    <w:rsid w:val="1A8962C8"/>
    <w:rsid w:val="1A9B173B"/>
    <w:rsid w:val="1B8F49C6"/>
    <w:rsid w:val="1C273FEB"/>
    <w:rsid w:val="1C417A87"/>
    <w:rsid w:val="1C7A2A16"/>
    <w:rsid w:val="1D212ADB"/>
    <w:rsid w:val="1D243E69"/>
    <w:rsid w:val="1D5D471C"/>
    <w:rsid w:val="1DAE09D1"/>
    <w:rsid w:val="1DE17CD6"/>
    <w:rsid w:val="1E0326B9"/>
    <w:rsid w:val="1E5E181A"/>
    <w:rsid w:val="1EFD252E"/>
    <w:rsid w:val="1F340F2B"/>
    <w:rsid w:val="1F3F421A"/>
    <w:rsid w:val="1F882656"/>
    <w:rsid w:val="203D2884"/>
    <w:rsid w:val="210D26FB"/>
    <w:rsid w:val="21464F13"/>
    <w:rsid w:val="21953DB5"/>
    <w:rsid w:val="21AE4866"/>
    <w:rsid w:val="21CB27F1"/>
    <w:rsid w:val="21D918C4"/>
    <w:rsid w:val="22C829A6"/>
    <w:rsid w:val="2333514E"/>
    <w:rsid w:val="23492A98"/>
    <w:rsid w:val="23A77F90"/>
    <w:rsid w:val="23D82BE9"/>
    <w:rsid w:val="24101813"/>
    <w:rsid w:val="24CE6272"/>
    <w:rsid w:val="25072C0B"/>
    <w:rsid w:val="257F27A2"/>
    <w:rsid w:val="25D6438C"/>
    <w:rsid w:val="25DF916F"/>
    <w:rsid w:val="25E35426"/>
    <w:rsid w:val="26045C60"/>
    <w:rsid w:val="263F63D5"/>
    <w:rsid w:val="268C0615"/>
    <w:rsid w:val="26F0351F"/>
    <w:rsid w:val="27363334"/>
    <w:rsid w:val="27764078"/>
    <w:rsid w:val="27A42993"/>
    <w:rsid w:val="27BD8ADE"/>
    <w:rsid w:val="282C6B05"/>
    <w:rsid w:val="287140DC"/>
    <w:rsid w:val="2899417D"/>
    <w:rsid w:val="28F96F35"/>
    <w:rsid w:val="29011282"/>
    <w:rsid w:val="29037B7A"/>
    <w:rsid w:val="29161C3B"/>
    <w:rsid w:val="29A2565C"/>
    <w:rsid w:val="2A8F130C"/>
    <w:rsid w:val="2AE566D6"/>
    <w:rsid w:val="2B316E3C"/>
    <w:rsid w:val="2B356FF3"/>
    <w:rsid w:val="2B6E42C9"/>
    <w:rsid w:val="2B743120"/>
    <w:rsid w:val="2B775C5C"/>
    <w:rsid w:val="2B7F799F"/>
    <w:rsid w:val="2C0C5DB9"/>
    <w:rsid w:val="2C611446"/>
    <w:rsid w:val="2C7E7C57"/>
    <w:rsid w:val="2CB46EBD"/>
    <w:rsid w:val="2CD260FA"/>
    <w:rsid w:val="2D9E1065"/>
    <w:rsid w:val="2E020414"/>
    <w:rsid w:val="2E310CF9"/>
    <w:rsid w:val="2E314855"/>
    <w:rsid w:val="2ECD6C74"/>
    <w:rsid w:val="2F42642C"/>
    <w:rsid w:val="2F496394"/>
    <w:rsid w:val="2F631B3E"/>
    <w:rsid w:val="2F727962"/>
    <w:rsid w:val="30297EDA"/>
    <w:rsid w:val="304E5B92"/>
    <w:rsid w:val="30843362"/>
    <w:rsid w:val="30BA6708"/>
    <w:rsid w:val="32190033"/>
    <w:rsid w:val="3290084A"/>
    <w:rsid w:val="331022D3"/>
    <w:rsid w:val="33477A78"/>
    <w:rsid w:val="33B3759D"/>
    <w:rsid w:val="33BE302F"/>
    <w:rsid w:val="34294FC2"/>
    <w:rsid w:val="3476207C"/>
    <w:rsid w:val="34E47C6D"/>
    <w:rsid w:val="354D6418"/>
    <w:rsid w:val="36161B62"/>
    <w:rsid w:val="36447609"/>
    <w:rsid w:val="364E7D87"/>
    <w:rsid w:val="365319B0"/>
    <w:rsid w:val="36BDCFE2"/>
    <w:rsid w:val="36F54FB9"/>
    <w:rsid w:val="37B7570B"/>
    <w:rsid w:val="38685317"/>
    <w:rsid w:val="38B62143"/>
    <w:rsid w:val="38D43E1A"/>
    <w:rsid w:val="38F52C52"/>
    <w:rsid w:val="38FB4E95"/>
    <w:rsid w:val="392A6A70"/>
    <w:rsid w:val="3986798D"/>
    <w:rsid w:val="39B5458C"/>
    <w:rsid w:val="39D37AEE"/>
    <w:rsid w:val="3A0472C2"/>
    <w:rsid w:val="3A3C7179"/>
    <w:rsid w:val="3A4148C7"/>
    <w:rsid w:val="3A685AA2"/>
    <w:rsid w:val="3A6B7341"/>
    <w:rsid w:val="3ABE4BCF"/>
    <w:rsid w:val="3AD214A0"/>
    <w:rsid w:val="3B44206B"/>
    <w:rsid w:val="3BF07AFD"/>
    <w:rsid w:val="3D0951EF"/>
    <w:rsid w:val="3D0B1BDC"/>
    <w:rsid w:val="3DCD33AE"/>
    <w:rsid w:val="3E4D56DB"/>
    <w:rsid w:val="3E6A2955"/>
    <w:rsid w:val="3EEF0540"/>
    <w:rsid w:val="3F1F2D1F"/>
    <w:rsid w:val="3F2F6BCA"/>
    <w:rsid w:val="3FE2019B"/>
    <w:rsid w:val="40C94C89"/>
    <w:rsid w:val="40CD2B03"/>
    <w:rsid w:val="40D65444"/>
    <w:rsid w:val="411E0E78"/>
    <w:rsid w:val="415015B9"/>
    <w:rsid w:val="41B30E75"/>
    <w:rsid w:val="41BA303A"/>
    <w:rsid w:val="42245F5D"/>
    <w:rsid w:val="42257CFA"/>
    <w:rsid w:val="424E1A22"/>
    <w:rsid w:val="42DC527F"/>
    <w:rsid w:val="42EE2D93"/>
    <w:rsid w:val="430572D9"/>
    <w:rsid w:val="43655275"/>
    <w:rsid w:val="43881B76"/>
    <w:rsid w:val="440B3168"/>
    <w:rsid w:val="442C2570"/>
    <w:rsid w:val="445F1CC4"/>
    <w:rsid w:val="45244E7C"/>
    <w:rsid w:val="4597723C"/>
    <w:rsid w:val="45BC6CA2"/>
    <w:rsid w:val="45C3066E"/>
    <w:rsid w:val="462211FB"/>
    <w:rsid w:val="46E82862"/>
    <w:rsid w:val="46FE3360"/>
    <w:rsid w:val="493535ED"/>
    <w:rsid w:val="49402257"/>
    <w:rsid w:val="49807E6F"/>
    <w:rsid w:val="49C92560"/>
    <w:rsid w:val="4A6F2535"/>
    <w:rsid w:val="4B0E2CDE"/>
    <w:rsid w:val="4B4614E8"/>
    <w:rsid w:val="4BEE4070"/>
    <w:rsid w:val="4C004000"/>
    <w:rsid w:val="4C084E57"/>
    <w:rsid w:val="4CA33F67"/>
    <w:rsid w:val="4D1A4ED3"/>
    <w:rsid w:val="4D302450"/>
    <w:rsid w:val="4D407471"/>
    <w:rsid w:val="4E620FCD"/>
    <w:rsid w:val="4E854A1D"/>
    <w:rsid w:val="4EA60109"/>
    <w:rsid w:val="4ED31DFE"/>
    <w:rsid w:val="4F585C8E"/>
    <w:rsid w:val="4FE94B38"/>
    <w:rsid w:val="509213D2"/>
    <w:rsid w:val="50DA4AED"/>
    <w:rsid w:val="50E33C7D"/>
    <w:rsid w:val="515801C7"/>
    <w:rsid w:val="51BB2504"/>
    <w:rsid w:val="522307D5"/>
    <w:rsid w:val="526A08D2"/>
    <w:rsid w:val="53133DEE"/>
    <w:rsid w:val="531B0A73"/>
    <w:rsid w:val="53326DD8"/>
    <w:rsid w:val="536B2FE6"/>
    <w:rsid w:val="540B5C9B"/>
    <w:rsid w:val="54814026"/>
    <w:rsid w:val="54AB2899"/>
    <w:rsid w:val="54BC281B"/>
    <w:rsid w:val="55235853"/>
    <w:rsid w:val="553B4087"/>
    <w:rsid w:val="554C2701"/>
    <w:rsid w:val="554D1A31"/>
    <w:rsid w:val="557A3EC0"/>
    <w:rsid w:val="55BF0E8C"/>
    <w:rsid w:val="55CE1AA9"/>
    <w:rsid w:val="56DB3766"/>
    <w:rsid w:val="56DC625A"/>
    <w:rsid w:val="56E46059"/>
    <w:rsid w:val="56E7178E"/>
    <w:rsid w:val="56ED7603"/>
    <w:rsid w:val="56FA762A"/>
    <w:rsid w:val="591F15CA"/>
    <w:rsid w:val="595C637A"/>
    <w:rsid w:val="596F2D8B"/>
    <w:rsid w:val="59814F23"/>
    <w:rsid w:val="599A67BE"/>
    <w:rsid w:val="5A1645DA"/>
    <w:rsid w:val="5C115B42"/>
    <w:rsid w:val="5C91458D"/>
    <w:rsid w:val="5CCD7D24"/>
    <w:rsid w:val="5CD8040E"/>
    <w:rsid w:val="5CFC3DED"/>
    <w:rsid w:val="5DB46785"/>
    <w:rsid w:val="5E5977EA"/>
    <w:rsid w:val="5F1C6A9B"/>
    <w:rsid w:val="6017749F"/>
    <w:rsid w:val="601E6BB2"/>
    <w:rsid w:val="6060013F"/>
    <w:rsid w:val="60E24467"/>
    <w:rsid w:val="610B0DB2"/>
    <w:rsid w:val="613F0A5C"/>
    <w:rsid w:val="61742A83"/>
    <w:rsid w:val="619B6794"/>
    <w:rsid w:val="61EC6F36"/>
    <w:rsid w:val="62FA0E4E"/>
    <w:rsid w:val="633640E0"/>
    <w:rsid w:val="634611D8"/>
    <w:rsid w:val="63627A9D"/>
    <w:rsid w:val="63F57AF7"/>
    <w:rsid w:val="64EF2799"/>
    <w:rsid w:val="652854D9"/>
    <w:rsid w:val="654D1701"/>
    <w:rsid w:val="65D90883"/>
    <w:rsid w:val="65E41BD1"/>
    <w:rsid w:val="65F8567D"/>
    <w:rsid w:val="660304E3"/>
    <w:rsid w:val="662E01FD"/>
    <w:rsid w:val="669DA9F2"/>
    <w:rsid w:val="66F0778C"/>
    <w:rsid w:val="674C5428"/>
    <w:rsid w:val="67BF3619"/>
    <w:rsid w:val="67E0736C"/>
    <w:rsid w:val="67F00D02"/>
    <w:rsid w:val="68032ACF"/>
    <w:rsid w:val="68170047"/>
    <w:rsid w:val="68620403"/>
    <w:rsid w:val="695928D6"/>
    <w:rsid w:val="6A0C1076"/>
    <w:rsid w:val="6A1B7F5A"/>
    <w:rsid w:val="6A38073E"/>
    <w:rsid w:val="6A5405E4"/>
    <w:rsid w:val="6A67712E"/>
    <w:rsid w:val="6AD04092"/>
    <w:rsid w:val="6AEE69E5"/>
    <w:rsid w:val="6B6006F6"/>
    <w:rsid w:val="6B693E65"/>
    <w:rsid w:val="6B985938"/>
    <w:rsid w:val="6C4038DA"/>
    <w:rsid w:val="6CDC718B"/>
    <w:rsid w:val="6D0B038C"/>
    <w:rsid w:val="6D9A53C8"/>
    <w:rsid w:val="6DA1597C"/>
    <w:rsid w:val="6DCB1036"/>
    <w:rsid w:val="6E0C43BB"/>
    <w:rsid w:val="6E275496"/>
    <w:rsid w:val="6E2B0BE2"/>
    <w:rsid w:val="6E34753E"/>
    <w:rsid w:val="6E602011"/>
    <w:rsid w:val="6E777A87"/>
    <w:rsid w:val="6EA94233"/>
    <w:rsid w:val="6EAB7C30"/>
    <w:rsid w:val="6F1E7F02"/>
    <w:rsid w:val="6F3F0FFE"/>
    <w:rsid w:val="6F4E0D65"/>
    <w:rsid w:val="6F6B7429"/>
    <w:rsid w:val="70091DE5"/>
    <w:rsid w:val="7019691C"/>
    <w:rsid w:val="706F478E"/>
    <w:rsid w:val="70C21444"/>
    <w:rsid w:val="70DD3DED"/>
    <w:rsid w:val="71134414"/>
    <w:rsid w:val="71662FA8"/>
    <w:rsid w:val="71A768D5"/>
    <w:rsid w:val="71F81A9F"/>
    <w:rsid w:val="72271564"/>
    <w:rsid w:val="72E8690B"/>
    <w:rsid w:val="7315161C"/>
    <w:rsid w:val="73697146"/>
    <w:rsid w:val="73BC418E"/>
    <w:rsid w:val="73E839E9"/>
    <w:rsid w:val="7496678D"/>
    <w:rsid w:val="749A6784"/>
    <w:rsid w:val="75750A98"/>
    <w:rsid w:val="7591106A"/>
    <w:rsid w:val="76147C2D"/>
    <w:rsid w:val="76377AFB"/>
    <w:rsid w:val="763F7242"/>
    <w:rsid w:val="76477B2E"/>
    <w:rsid w:val="76B8141B"/>
    <w:rsid w:val="76EA3E04"/>
    <w:rsid w:val="77BC0E3C"/>
    <w:rsid w:val="782347DB"/>
    <w:rsid w:val="78517B6B"/>
    <w:rsid w:val="789456D9"/>
    <w:rsid w:val="78B31BEE"/>
    <w:rsid w:val="79295E21"/>
    <w:rsid w:val="793D3A1E"/>
    <w:rsid w:val="79401621"/>
    <w:rsid w:val="79C8388C"/>
    <w:rsid w:val="79F4BF48"/>
    <w:rsid w:val="7A6E451B"/>
    <w:rsid w:val="7AC611EE"/>
    <w:rsid w:val="7BC520EE"/>
    <w:rsid w:val="7C103E9B"/>
    <w:rsid w:val="7C835849"/>
    <w:rsid w:val="7D20753B"/>
    <w:rsid w:val="7D670E28"/>
    <w:rsid w:val="7DAA194E"/>
    <w:rsid w:val="7E026C41"/>
    <w:rsid w:val="7E190142"/>
    <w:rsid w:val="7E3603C4"/>
    <w:rsid w:val="7E4C28CF"/>
    <w:rsid w:val="7E4F632A"/>
    <w:rsid w:val="7F1F07F1"/>
    <w:rsid w:val="7F302548"/>
    <w:rsid w:val="7F351802"/>
    <w:rsid w:val="7F3B065C"/>
    <w:rsid w:val="7FA37053"/>
    <w:rsid w:val="7FEEB5E9"/>
    <w:rsid w:val="CFD77863"/>
    <w:rsid w:val="F7E78486"/>
    <w:rsid w:val="FADF85E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2"/>
      <w:szCs w:val="22"/>
      <w:lang w:val="en-US" w:eastAsia="zh-CN" w:bidi="ar-SA"/>
    </w:rPr>
  </w:style>
  <w:style w:type="paragraph" w:styleId="2">
    <w:name w:val="heading 2"/>
    <w:basedOn w:val="1"/>
    <w:next w:val="1"/>
    <w:autoRedefine/>
    <w:unhideWhenUsed/>
    <w:qFormat/>
    <w:uiPriority w:val="9"/>
    <w:pPr>
      <w:keepNext/>
      <w:keepLines/>
      <w:adjustRightInd w:val="0"/>
      <w:snapToGrid w:val="0"/>
      <w:spacing w:line="360" w:lineRule="auto"/>
      <w:ind w:firstLine="200" w:firstLineChars="200"/>
      <w:outlineLvl w:val="1"/>
    </w:pPr>
    <w:rPr>
      <w:rFonts w:eastAsia="楷体" w:asciiTheme="majorHAnsi" w:hAnsiTheme="majorHAnsi" w:cstheme="majorBidi"/>
      <w:b/>
      <w:bCs/>
      <w:sz w:val="28"/>
      <w:szCs w:val="32"/>
    </w:rPr>
  </w:style>
  <w:style w:type="paragraph" w:styleId="3">
    <w:name w:val="heading 3"/>
    <w:basedOn w:val="1"/>
    <w:next w:val="1"/>
    <w:autoRedefine/>
    <w:unhideWhenUsed/>
    <w:qFormat/>
    <w:uiPriority w:val="9"/>
    <w:pPr>
      <w:keepNext/>
      <w:keepLines/>
      <w:adjustRightInd w:val="0"/>
      <w:snapToGrid w:val="0"/>
      <w:spacing w:line="360" w:lineRule="auto"/>
      <w:ind w:firstLine="200" w:firstLineChars="200"/>
      <w:outlineLvl w:val="2"/>
    </w:pPr>
    <w:rPr>
      <w:rFonts w:eastAsia="仿宋"/>
      <w:b/>
      <w:bCs/>
      <w:sz w:val="28"/>
      <w:szCs w:val="32"/>
    </w:rPr>
  </w:style>
  <w:style w:type="character" w:default="1" w:styleId="13">
    <w:name w:val="Default Paragraph Font"/>
    <w:autoRedefine/>
    <w:semiHidden/>
    <w:qFormat/>
    <w:uiPriority w:val="0"/>
  </w:style>
  <w:style w:type="table" w:default="1" w:styleId="11">
    <w:name w:val="Normal Table"/>
    <w:autoRedefin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4">
    <w:name w:val="Normal Indent"/>
    <w:basedOn w:val="1"/>
    <w:qFormat/>
    <w:uiPriority w:val="99"/>
    <w:pPr>
      <w:ind w:firstLine="420" w:firstLineChars="200"/>
    </w:pPr>
    <w:rPr>
      <w:kern w:val="0"/>
      <w:sz w:val="20"/>
    </w:rPr>
  </w:style>
  <w:style w:type="paragraph" w:styleId="5">
    <w:name w:val="toa heading"/>
    <w:basedOn w:val="1"/>
    <w:next w:val="1"/>
    <w:autoRedefine/>
    <w:unhideWhenUsed/>
    <w:qFormat/>
    <w:uiPriority w:val="99"/>
    <w:pPr>
      <w:spacing w:before="120"/>
    </w:pPr>
    <w:rPr>
      <w:rFonts w:ascii="Arial" w:hAnsi="Arial"/>
      <w:sz w:val="24"/>
    </w:rPr>
  </w:style>
  <w:style w:type="paragraph" w:styleId="6">
    <w:name w:val="annotation text"/>
    <w:basedOn w:val="1"/>
    <w:qFormat/>
    <w:uiPriority w:val="0"/>
    <w:pPr>
      <w:jc w:val="left"/>
    </w:pPr>
    <w:rPr>
      <w:rFonts w:ascii="Calibri" w:hAnsi="Calibri" w:eastAsia="宋体" w:cs="Times New Roman"/>
      <w:sz w:val="28"/>
    </w:rPr>
  </w:style>
  <w:style w:type="paragraph" w:styleId="7">
    <w:name w:val="Body Text"/>
    <w:basedOn w:val="1"/>
    <w:semiHidden/>
    <w:qFormat/>
    <w:uiPriority w:val="0"/>
    <w:rPr>
      <w:rFonts w:ascii="PingFang SC" w:hAnsi="PingFang SC" w:eastAsia="PingFang SC" w:cs="PingFang SC"/>
      <w:sz w:val="28"/>
      <w:szCs w:val="28"/>
      <w:lang w:val="en-US" w:eastAsia="en-US" w:bidi="ar-SA"/>
    </w:rPr>
  </w:style>
  <w:style w:type="paragraph" w:styleId="8">
    <w:name w:val="Body Text Indent"/>
    <w:basedOn w:val="1"/>
    <w:autoRedefine/>
    <w:qFormat/>
    <w:uiPriority w:val="0"/>
    <w:pPr>
      <w:spacing w:line="560" w:lineRule="exact"/>
      <w:ind w:firstLine="640" w:firstLineChars="200"/>
    </w:pPr>
  </w:style>
  <w:style w:type="paragraph" w:styleId="9">
    <w:name w:val="footer"/>
    <w:basedOn w:val="1"/>
    <w:autoRedefine/>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12">
    <w:name w:val="Table Grid"/>
    <w:basedOn w:val="11"/>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rPr>
  </w:style>
  <w:style w:type="paragraph" w:customStyle="1" w:styleId="15">
    <w:name w:val="样式1"/>
    <w:basedOn w:val="9"/>
    <w:autoRedefine/>
    <w:qFormat/>
    <w:uiPriority w:val="0"/>
    <w:rPr>
      <w:rFonts w:ascii="Noto Sans CJK JP Regular" w:hAnsi="Noto Sans CJK JP Regular" w:eastAsia="宋体" w:cs="Noto Sans CJK JP Regular"/>
      <w:szCs w:val="22"/>
      <w:lang w:eastAsia="en-US"/>
    </w:rPr>
  </w:style>
  <w:style w:type="paragraph" w:customStyle="1" w:styleId="16">
    <w:name w:val="常规正文格式"/>
    <w:basedOn w:val="1"/>
    <w:autoRedefine/>
    <w:qFormat/>
    <w:uiPriority w:val="0"/>
    <w:pPr>
      <w:widowControl/>
      <w:ind w:firstLine="640" w:firstLineChars="200"/>
    </w:pPr>
    <w:rPr>
      <w:rFonts w:ascii="Times New Roman" w:hAnsi="Times New Roman" w:eastAsia="仿宋_GB2312"/>
      <w:bCs/>
      <w:color w:val="000000"/>
      <w:kern w:val="0"/>
      <w:sz w:val="32"/>
      <w:szCs w:val="32"/>
    </w:rPr>
  </w:style>
  <w:style w:type="paragraph" w:customStyle="1" w:styleId="17">
    <w:name w:val="学生论文正文格式"/>
    <w:basedOn w:val="1"/>
    <w:autoRedefine/>
    <w:qFormat/>
    <w:uiPriority w:val="0"/>
    <w:pPr>
      <w:ind w:firstLine="480" w:firstLineChars="200"/>
    </w:pPr>
    <w:rPr>
      <w:rFonts w:hint="eastAsia" w:ascii="Times New Roman" w:hAnsi="Times New Roman" w:eastAsia="宋体" w:cs="Times New Roman"/>
      <w:sz w:val="24"/>
    </w:rPr>
  </w:style>
  <w:style w:type="paragraph" w:customStyle="1" w:styleId="18">
    <w:name w:val="二级标题"/>
    <w:basedOn w:val="3"/>
    <w:qFormat/>
    <w:uiPriority w:val="0"/>
    <w:pPr>
      <w:snapToGrid w:val="0"/>
      <w:spacing w:line="360" w:lineRule="auto"/>
      <w:contextualSpacing/>
      <w:jc w:val="left"/>
    </w:pPr>
    <w:rPr>
      <w:rFonts w:ascii="宋体" w:hAnsi="宋体"/>
    </w:rPr>
  </w:style>
  <w:style w:type="paragraph" w:customStyle="1" w:styleId="19">
    <w:name w:val="Table Text"/>
    <w:basedOn w:val="1"/>
    <w:autoRedefine/>
    <w:semiHidden/>
    <w:qFormat/>
    <w:uiPriority w:val="0"/>
    <w:rPr>
      <w:rFonts w:ascii="仿宋" w:hAnsi="仿宋" w:eastAsia="仿宋" w:cs="仿宋"/>
      <w:sz w:val="20"/>
      <w:szCs w:val="20"/>
      <w:lang w:eastAsia="en-US"/>
    </w:rPr>
  </w:style>
  <w:style w:type="paragraph" w:customStyle="1" w:styleId="20">
    <w:name w:val="Table Paragraph"/>
    <w:basedOn w:val="1"/>
    <w:qFormat/>
    <w:uiPriority w:val="1"/>
    <w:rPr>
      <w:rFonts w:ascii="仿宋" w:hAnsi="仿宋" w:eastAsia="仿宋" w:cs="仿宋"/>
      <w:lang w:val="zh-CN" w:eastAsia="zh-CN" w:bidi="zh-CN"/>
    </w:rPr>
  </w:style>
  <w:style w:type="table" w:customStyle="1" w:styleId="21">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Kingsoft</Company>
  <Pages>28</Pages>
  <Words>8021</Words>
  <Characters>8142</Characters>
  <Lines>1</Lines>
  <Paragraphs>1</Paragraphs>
  <TotalTime>7</TotalTime>
  <ScaleCrop>false</ScaleCrop>
  <LinksUpToDate>false</LinksUpToDate>
  <CharactersWithSpaces>8172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2014-11-02T20:08:00Z</dcterms:created>
  <dc:creator>◉‿◉</dc:creator>
  <cp:lastModifiedBy>合肥滨湖李</cp:lastModifiedBy>
  <dcterms:modified xsi:type="dcterms:W3CDTF">2025-12-02T14:36:55Z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4E84BB1F51E548DE8BDC2F210B342076_13</vt:lpwstr>
  </property>
  <property fmtid="{D5CDD505-2E9C-101B-9397-08002B2CF9AE}" pid="4" name="KSOTemplateDocerSaveRecord">
    <vt:lpwstr>eyJoZGlkIjoiMzEwNTM5NzYwMDRjMzkwZTVkZjY2ODkwMGIxNGU0OTUiLCJ1c2VySWQiOiIzMjg3Njk0NDQifQ==</vt:lpwstr>
  </property>
</Properties>
</file>