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-73660</wp:posOffset>
            </wp:positionH>
            <wp:positionV relativeFrom="paragraph">
              <wp:posOffset>148590</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2E7413D1">
      <w:pPr>
        <w:widowControl/>
        <w:spacing w:before="156" w:beforeLines="50" w:after="156" w:afterLines="50"/>
        <w:jc w:val="center"/>
        <w:rPr>
          <w:rFonts w:hint="eastAsia" w:ascii="黑体" w:hAnsi="黑体" w:eastAsia="黑体" w:cs="宋体"/>
          <w:b/>
          <w:bCs/>
          <w:sz w:val="52"/>
          <w:szCs w:val="36"/>
          <w:lang w:val="en-US" w:eastAsia="zh-CN"/>
        </w:rPr>
      </w:pPr>
    </w:p>
    <w:p w14:paraId="21AABBE6">
      <w:pPr>
        <w:widowControl/>
        <w:spacing w:before="156" w:beforeLines="50" w:after="156" w:afterLines="50"/>
        <w:jc w:val="center"/>
        <w:rPr>
          <w:rFonts w:hint="eastAsia" w:ascii="黑体" w:hAnsi="黑体" w:eastAsia="黑体" w:cs="宋体"/>
          <w:b/>
          <w:bCs/>
          <w:sz w:val="52"/>
          <w:szCs w:val="36"/>
          <w:lang w:val="en-US" w:eastAsia="zh-CN"/>
        </w:rPr>
      </w:pPr>
    </w:p>
    <w:p w14:paraId="452CF92F">
      <w:pPr>
        <w:widowControl/>
        <w:spacing w:before="156" w:beforeLines="50" w:after="156" w:afterLines="50"/>
        <w:jc w:val="both"/>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val="en-US" w:eastAsia="zh-CN"/>
        </w:rPr>
        <w:t>体育运营与管理</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keepNext w:val="0"/>
              <w:keepLines w:val="0"/>
              <w:widowControl/>
              <w:suppressLineNumbers w:val="0"/>
              <w:spacing w:before="0" w:beforeAutospacing="0" w:after="0" w:afterAutospacing="0"/>
              <w:ind w:left="0" w:right="0"/>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体育运营与管理</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keepNext w:val="0"/>
              <w:keepLines w:val="0"/>
              <w:widowControl/>
              <w:suppressLineNumbers w:val="0"/>
              <w:spacing w:before="0" w:beforeAutospacing="0" w:after="0" w:afterAutospacing="0"/>
              <w:ind w:left="0" w:right="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杨立春</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keepNext w:val="0"/>
              <w:keepLines w:val="0"/>
              <w:widowControl/>
              <w:suppressLineNumbers w:val="0"/>
              <w:spacing w:before="0" w:beforeAutospacing="0" w:after="0" w:afterAutospacing="0"/>
              <w:ind w:left="0" w:right="0"/>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keepNext w:val="0"/>
              <w:keepLines w:val="0"/>
              <w:widowControl/>
              <w:suppressLineNumbers w:val="0"/>
              <w:spacing w:before="0" w:beforeAutospacing="0" w:after="0" w:afterAutospacing="0"/>
              <w:ind w:left="0" w:right="0"/>
              <w:jc w:val="center"/>
              <w:rPr>
                <w:rFonts w:hint="default"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体育运营与管理</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6AAC490D">
      <w:pPr>
        <w:overflowPunct w:val="0"/>
        <w:adjustRightInd w:val="0"/>
        <w:spacing w:line="360" w:lineRule="auto"/>
        <w:ind w:firstLine="640" w:firstLineChars="200"/>
        <w:rPr>
          <w:rFonts w:ascii="仿宋_GB2312"/>
          <w:sz w:val="32"/>
          <w:szCs w:val="32"/>
        </w:rPr>
      </w:pPr>
      <w:r>
        <w:rPr>
          <w:rFonts w:hint="eastAsia" w:ascii="仿宋_GB2312"/>
          <w:sz w:val="32"/>
          <w:szCs w:val="32"/>
        </w:rPr>
        <w:t>专业名称：体育运营与管理</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570311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608D4C4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color w:val="FF0000"/>
          <w:spacing w:val="7"/>
          <w:lang w:eastAsia="zh-CN"/>
        </w:rPr>
      </w:pPr>
      <w:r>
        <w:rPr>
          <w:rFonts w:hint="eastAsia" w:ascii="仿宋_GB2312"/>
          <w:sz w:val="32"/>
          <w:szCs w:val="32"/>
          <w:lang w:val="en-US" w:eastAsia="zh-CN"/>
        </w:rPr>
        <w:t>三年</w:t>
      </w:r>
    </w:p>
    <w:p w14:paraId="0109FBF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val="en-US" w:eastAsia="zh-CN"/>
        </w:rPr>
        <w:t>四、</w:t>
      </w:r>
      <w:r>
        <w:rPr>
          <w:rFonts w:hint="eastAsia" w:ascii="Times New Roman" w:hAnsi="Times New Roman" w:eastAsia="黑体" w:cs="Times New Roman"/>
          <w:szCs w:val="32"/>
          <w:lang w:eastAsia="zh-CN"/>
        </w:rPr>
        <w:t>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对应行业</w:t>
            </w:r>
          </w:p>
          <w:p w14:paraId="4AF1CD8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0" w:hRule="exact"/>
        </w:trPr>
        <w:tc>
          <w:tcPr>
            <w:tcW w:w="1073" w:type="dxa"/>
            <w:shd w:val="clear" w:color="auto" w:fill="auto"/>
            <w:vAlign w:val="center"/>
          </w:tcPr>
          <w:p w14:paraId="711E8C92">
            <w:pPr>
              <w:pStyle w:val="19"/>
              <w:keepNext w:val="0"/>
              <w:keepLines w:val="0"/>
              <w:suppressLineNumbers w:val="0"/>
              <w:spacing w:before="65" w:beforeAutospacing="0" w:after="0" w:afterAutospacing="0" w:line="231" w:lineRule="auto"/>
              <w:ind w:left="0" w:right="0" w:firstLine="0" w:firstLineChars="0"/>
              <w:jc w:val="center"/>
              <w:rPr>
                <w:rFonts w:hint="default"/>
                <w:color w:val="auto"/>
                <w:spacing w:val="7"/>
                <w:lang w:val="en-US" w:eastAsia="zh-CN"/>
              </w:rPr>
            </w:pPr>
            <w:r>
              <w:rPr>
                <w:rFonts w:hint="eastAsia"/>
                <w:color w:val="auto"/>
                <w:spacing w:val="7"/>
                <w:lang w:val="en-US" w:eastAsia="zh-CN"/>
              </w:rPr>
              <w:t>教育与体育大类（57）</w:t>
            </w:r>
          </w:p>
        </w:tc>
        <w:tc>
          <w:tcPr>
            <w:tcW w:w="1156" w:type="dxa"/>
            <w:shd w:val="clear" w:color="auto" w:fill="auto"/>
            <w:vAlign w:val="center"/>
          </w:tcPr>
          <w:p w14:paraId="1FD0BAF2">
            <w:pPr>
              <w:keepNext w:val="0"/>
              <w:keepLines w:val="0"/>
              <w:widowControl/>
              <w:suppressLineNumbers w:val="0"/>
              <w:spacing w:before="0" w:beforeAutospacing="0" w:after="0" w:afterAutospacing="0"/>
              <w:ind w:left="0" w:right="0"/>
              <w:jc w:val="left"/>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体育类（</w:t>
            </w:r>
            <w:r>
              <w:rPr>
                <w:rFonts w:hint="default" w:ascii="仿宋" w:hAnsi="仿宋" w:eastAsia="仿宋" w:cs="仿宋"/>
                <w:color w:val="auto"/>
                <w:spacing w:val="7"/>
                <w:kern w:val="2"/>
                <w:sz w:val="20"/>
                <w:szCs w:val="20"/>
                <w:lang w:val="en-US" w:eastAsia="zh-CN" w:bidi="ar-SA"/>
              </w:rPr>
              <w:t>5703</w:t>
            </w:r>
            <w:r>
              <w:rPr>
                <w:rFonts w:hint="eastAsia" w:ascii="仿宋" w:hAnsi="仿宋" w:eastAsia="仿宋" w:cs="仿宋"/>
                <w:color w:val="auto"/>
                <w:spacing w:val="7"/>
                <w:kern w:val="2"/>
                <w:sz w:val="20"/>
                <w:szCs w:val="20"/>
                <w:lang w:val="en-US" w:eastAsia="zh-CN" w:bidi="ar-SA"/>
              </w:rPr>
              <w:t>）</w:t>
            </w:r>
          </w:p>
          <w:p w14:paraId="7682A510">
            <w:pPr>
              <w:pStyle w:val="19"/>
              <w:keepNext w:val="0"/>
              <w:keepLines w:val="0"/>
              <w:suppressLineNumbers w:val="0"/>
              <w:spacing w:before="65" w:beforeAutospacing="0" w:after="0" w:afterAutospacing="0" w:line="187" w:lineRule="auto"/>
              <w:ind w:left="0" w:right="0" w:firstLine="0" w:firstLineChars="0"/>
              <w:jc w:val="center"/>
              <w:rPr>
                <w:rFonts w:hint="eastAsia" w:ascii="仿宋" w:hAnsi="仿宋" w:eastAsia="仿宋" w:cs="仿宋"/>
                <w:color w:val="auto"/>
                <w:spacing w:val="7"/>
                <w:kern w:val="2"/>
                <w:sz w:val="20"/>
                <w:szCs w:val="20"/>
                <w:lang w:val="en-US" w:eastAsia="zh-CN" w:bidi="ar-SA"/>
              </w:rPr>
            </w:pPr>
          </w:p>
        </w:tc>
        <w:tc>
          <w:tcPr>
            <w:tcW w:w="1413" w:type="dxa"/>
            <w:shd w:val="clear" w:color="auto" w:fill="auto"/>
            <w:vAlign w:val="center"/>
          </w:tcPr>
          <w:p w14:paraId="0F7BBB66">
            <w:pPr>
              <w:pStyle w:val="20"/>
              <w:keepNext w:val="0"/>
              <w:keepLines w:val="0"/>
              <w:suppressLineNumbers w:val="0"/>
              <w:spacing w:before="1" w:beforeAutospacing="0" w:after="0" w:afterAutospacing="0"/>
              <w:ind w:left="108" w:leftChars="0" w:right="-15" w:rightChars="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体 育</w:t>
            </w:r>
          </w:p>
          <w:p w14:paraId="3340FF91">
            <w:pPr>
              <w:pStyle w:val="19"/>
              <w:keepNext w:val="0"/>
              <w:keepLines w:val="0"/>
              <w:suppressLineNumbers w:val="0"/>
              <w:spacing w:before="65" w:beforeAutospacing="0" w:after="0" w:afterAutospacing="0"/>
              <w:ind w:left="0" w:right="0" w:firstLine="0" w:firstLineChars="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（89）</w:t>
            </w:r>
          </w:p>
        </w:tc>
        <w:tc>
          <w:tcPr>
            <w:tcW w:w="1697" w:type="dxa"/>
            <w:shd w:val="clear" w:color="auto" w:fill="auto"/>
            <w:vAlign w:val="center"/>
          </w:tcPr>
          <w:p w14:paraId="06028240">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体育工作人员 2-11（GBM2-6）</w:t>
            </w:r>
          </w:p>
          <w:p w14:paraId="2A650444">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 xml:space="preserve">体育研究人员 2-01-99-01 </w:t>
            </w:r>
          </w:p>
          <w:p w14:paraId="6CC2BD63">
            <w:pPr>
              <w:pStyle w:val="19"/>
              <w:keepNext w:val="0"/>
              <w:keepLines w:val="0"/>
              <w:suppressLineNumbers w:val="0"/>
              <w:spacing w:before="65" w:beforeAutospacing="0" w:after="0" w:afterAutospacing="0" w:line="231" w:lineRule="auto"/>
              <w:ind w:left="0" w:right="0" w:firstLine="0" w:firstLineChars="0"/>
              <w:jc w:val="both"/>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社会体育指导员4-04-03-01</w:t>
            </w:r>
          </w:p>
        </w:tc>
        <w:tc>
          <w:tcPr>
            <w:tcW w:w="2121" w:type="dxa"/>
            <w:shd w:val="clear" w:color="auto" w:fill="auto"/>
            <w:vAlign w:val="center"/>
          </w:tcPr>
          <w:p w14:paraId="61ED1943">
            <w:pPr>
              <w:pStyle w:val="19"/>
              <w:keepNext w:val="0"/>
              <w:keepLines w:val="0"/>
              <w:suppressLineNumbers w:val="0"/>
              <w:spacing w:before="65" w:beforeAutospacing="0" w:after="0" w:afterAutospacing="0" w:line="231" w:lineRule="auto"/>
              <w:ind w:left="0" w:right="0" w:firstLine="0" w:firstLineChars="0"/>
              <w:jc w:val="center"/>
              <w:rPr>
                <w:rFonts w:hint="default"/>
                <w:color w:val="auto"/>
                <w:spacing w:val="7"/>
                <w:lang w:val="en-US" w:eastAsia="zh-CN"/>
              </w:rPr>
            </w:pPr>
            <w:r>
              <w:rPr>
                <w:rFonts w:hint="eastAsia"/>
                <w:color w:val="auto"/>
                <w:spacing w:val="7"/>
                <w:lang w:val="en-US" w:eastAsia="zh-CN"/>
              </w:rPr>
              <w:t>市场营销推广、健身教练、游泳教练、体育项目教练、体育俱乐部经营与管理</w:t>
            </w:r>
          </w:p>
        </w:tc>
        <w:tc>
          <w:tcPr>
            <w:tcW w:w="2243" w:type="dxa"/>
            <w:shd w:val="clear" w:color="auto" w:fill="auto"/>
            <w:vAlign w:val="center"/>
          </w:tcPr>
          <w:p w14:paraId="0ED3BC46">
            <w:pPr>
              <w:keepNext w:val="0"/>
              <w:keepLines w:val="0"/>
              <w:suppressLineNumbers w:val="0"/>
              <w:adjustRightInd w:val="0"/>
              <w:snapToGrid w:val="0"/>
              <w:spacing w:before="0" w:beforeAutospacing="0" w:after="0" w:afterAutospacing="0" w:line="360" w:lineRule="auto"/>
              <w:ind w:left="0" w:right="0"/>
              <w:jc w:val="left"/>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裁判员、社会体育指导员证、国家健身教练职业资格证书、社会体育指导员救生员国家游泳教练职业资格证</w:t>
            </w:r>
          </w:p>
          <w:p w14:paraId="7A99DBE1">
            <w:pPr>
              <w:pStyle w:val="19"/>
              <w:keepNext w:val="0"/>
              <w:keepLines w:val="0"/>
              <w:suppressLineNumbers w:val="0"/>
              <w:spacing w:before="65" w:beforeAutospacing="0" w:after="0" w:afterAutospacing="0" w:line="360" w:lineRule="exact"/>
              <w:ind w:left="0" w:right="0" w:firstLine="0" w:firstLineChars="0"/>
              <w:rPr>
                <w:rFonts w:hint="eastAsia" w:ascii="仿宋" w:hAnsi="仿宋" w:eastAsia="仿宋" w:cs="仿宋"/>
                <w:color w:val="auto"/>
                <w:spacing w:val="7"/>
                <w:kern w:val="2"/>
                <w:sz w:val="20"/>
                <w:szCs w:val="20"/>
                <w:lang w:val="en-US" w:eastAsia="zh-CN" w:bidi="ar-SA"/>
              </w:rPr>
            </w:pPr>
          </w:p>
        </w:tc>
      </w:tr>
    </w:tbl>
    <w:p w14:paraId="2CF95D71">
      <w:pPr>
        <w:spacing w:line="400" w:lineRule="exact"/>
        <w:ind w:firstLine="0" w:firstLineChars="0"/>
        <w:jc w:val="center"/>
        <w:rPr>
          <w:rFonts w:hint="default" w:ascii="仿宋" w:hAnsi="仿宋" w:eastAsia="仿宋" w:cs="仿宋"/>
          <w:b/>
          <w:szCs w:val="21"/>
        </w:rPr>
      </w:pPr>
    </w:p>
    <w:p w14:paraId="7B7BB430">
      <w:pPr>
        <w:spacing w:line="400" w:lineRule="exact"/>
        <w:ind w:firstLine="0" w:firstLineChars="0"/>
        <w:jc w:val="center"/>
        <w:rPr>
          <w:rFonts w:hint="default" w:ascii="仿宋" w:hAnsi="仿宋" w:eastAsia="仿宋" w:cs="仿宋"/>
          <w:b/>
          <w:szCs w:val="21"/>
        </w:rPr>
      </w:pPr>
    </w:p>
    <w:p w14:paraId="18212E03">
      <w:pPr>
        <w:spacing w:line="400" w:lineRule="exact"/>
        <w:ind w:firstLine="0" w:firstLineChars="0"/>
        <w:jc w:val="center"/>
        <w:rPr>
          <w:rFonts w:hint="default" w:ascii="仿宋" w:hAnsi="仿宋" w:eastAsia="仿宋" w:cs="仿宋"/>
          <w:b/>
          <w:szCs w:val="21"/>
        </w:rPr>
      </w:pPr>
    </w:p>
    <w:p w14:paraId="737110EF">
      <w:pPr>
        <w:spacing w:line="400" w:lineRule="exact"/>
        <w:ind w:firstLine="0" w:firstLineChars="0"/>
        <w:jc w:val="center"/>
        <w:rPr>
          <w:rFonts w:hint="default" w:ascii="仿宋" w:hAnsi="仿宋" w:eastAsia="仿宋" w:cs="仿宋"/>
          <w:b/>
          <w:szCs w:val="21"/>
        </w:rPr>
      </w:pPr>
    </w:p>
    <w:p w14:paraId="4064B3A6">
      <w:pPr>
        <w:spacing w:line="400" w:lineRule="exact"/>
        <w:ind w:firstLine="0" w:firstLineChars="0"/>
        <w:jc w:val="center"/>
        <w:rPr>
          <w:rFonts w:hint="default" w:ascii="仿宋" w:hAnsi="仿宋" w:eastAsia="仿宋" w:cs="仿宋"/>
          <w:b/>
          <w:szCs w:val="21"/>
        </w:rPr>
      </w:pPr>
    </w:p>
    <w:p w14:paraId="5C18D619">
      <w:pPr>
        <w:spacing w:line="400" w:lineRule="exact"/>
        <w:ind w:firstLine="0" w:firstLineChars="0"/>
        <w:jc w:val="center"/>
        <w:rPr>
          <w:rFonts w:hint="default" w:ascii="仿宋" w:hAnsi="仿宋" w:eastAsia="仿宋" w:cs="仿宋"/>
          <w:b/>
          <w:szCs w:val="21"/>
        </w:rPr>
      </w:pPr>
    </w:p>
    <w:p w14:paraId="1BDB90B6">
      <w:pPr>
        <w:spacing w:line="400" w:lineRule="exact"/>
        <w:ind w:firstLine="0" w:firstLineChars="0"/>
        <w:jc w:val="center"/>
        <w:rPr>
          <w:rFonts w:hint="default" w:ascii="仿宋" w:hAnsi="仿宋" w:eastAsia="仿宋" w:cs="仿宋"/>
          <w:b/>
          <w:szCs w:val="21"/>
        </w:rPr>
      </w:pPr>
    </w:p>
    <w:p w14:paraId="4E56319E">
      <w:pPr>
        <w:spacing w:line="400" w:lineRule="exact"/>
        <w:ind w:firstLine="0" w:firstLineChars="0"/>
        <w:jc w:val="center"/>
        <w:rPr>
          <w:rFonts w:hint="default" w:ascii="仿宋" w:hAnsi="仿宋" w:eastAsia="仿宋" w:cs="仿宋"/>
          <w:b/>
          <w:szCs w:val="21"/>
        </w:rPr>
      </w:pPr>
    </w:p>
    <w:p w14:paraId="5F0B9105">
      <w:pPr>
        <w:spacing w:line="400" w:lineRule="exact"/>
        <w:ind w:firstLine="0" w:firstLineChars="0"/>
        <w:jc w:val="center"/>
        <w:rPr>
          <w:rFonts w:hint="default" w:ascii="仿宋" w:hAnsi="仿宋" w:eastAsia="仿宋" w:cs="仿宋"/>
          <w:b/>
          <w:szCs w:val="21"/>
        </w:rPr>
      </w:pPr>
    </w:p>
    <w:p w14:paraId="72342CC5">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45C7F50C">
            <w:pPr>
              <w:keepNext w:val="0"/>
              <w:keepLines w:val="0"/>
              <w:suppressLineNumbers w:val="0"/>
              <w:spacing w:before="0" w:beforeAutospacing="0" w:after="0" w:afterAutospacing="0"/>
              <w:ind w:left="0" w:right="0"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777F6F2C">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63F5D8C0">
            <w:pPr>
              <w:keepNext w:val="0"/>
              <w:keepLines w:val="0"/>
              <w:suppressLineNumbers w:val="0"/>
              <w:spacing w:before="0" w:beforeAutospacing="0" w:after="0" w:afterAutospacing="0"/>
              <w:ind w:left="0" w:right="0"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8416532">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6A6605C">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健身教练</w:t>
            </w:r>
          </w:p>
        </w:tc>
        <w:tc>
          <w:tcPr>
            <w:tcW w:w="1720" w:type="dxa"/>
            <w:noWrap w:val="0"/>
            <w:vAlign w:val="center"/>
          </w:tcPr>
          <w:p w14:paraId="77AC1860">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健身指导</w:t>
            </w:r>
          </w:p>
        </w:tc>
        <w:tc>
          <w:tcPr>
            <w:tcW w:w="2834" w:type="dxa"/>
            <w:noWrap w:val="0"/>
            <w:vAlign w:val="top"/>
          </w:tcPr>
          <w:p w14:paraId="6E414990">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具备健身教练基本要求和素质，掌握基本健身理论、技能及实操和营销技能。</w:t>
            </w:r>
          </w:p>
        </w:tc>
        <w:tc>
          <w:tcPr>
            <w:tcW w:w="3080" w:type="dxa"/>
            <w:noWrap w:val="0"/>
            <w:vAlign w:val="top"/>
          </w:tcPr>
          <w:p w14:paraId="29AA3815">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健身健美竞技欣赏、健身教学授课技巧</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941D8F5">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游泳教练</w:t>
            </w:r>
          </w:p>
        </w:tc>
        <w:tc>
          <w:tcPr>
            <w:tcW w:w="1720" w:type="dxa"/>
            <w:noWrap w:val="0"/>
            <w:vAlign w:val="center"/>
          </w:tcPr>
          <w:p w14:paraId="1D0DF6FA">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游泳指导</w:t>
            </w:r>
          </w:p>
        </w:tc>
        <w:tc>
          <w:tcPr>
            <w:tcW w:w="2834" w:type="dxa"/>
            <w:noWrap w:val="0"/>
            <w:vAlign w:val="top"/>
          </w:tcPr>
          <w:p w14:paraId="4D43573B">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具备游泳教练基本要求和素质，掌握基本救生理论及实操、教学理论及实操和营销技能。</w:t>
            </w:r>
          </w:p>
        </w:tc>
        <w:tc>
          <w:tcPr>
            <w:tcW w:w="3080" w:type="dxa"/>
            <w:noWrap w:val="0"/>
            <w:vAlign w:val="top"/>
          </w:tcPr>
          <w:p w14:paraId="2A9DD7B1">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健身教练社会体育指导员基础</w:t>
            </w:r>
          </w:p>
        </w:tc>
      </w:tr>
      <w:tr w14:paraId="6944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6E70A91E">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市场营销推广</w:t>
            </w:r>
          </w:p>
        </w:tc>
        <w:tc>
          <w:tcPr>
            <w:tcW w:w="1720" w:type="dxa"/>
            <w:noWrap w:val="0"/>
            <w:vAlign w:val="center"/>
          </w:tcPr>
          <w:p w14:paraId="3AADF7A2">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体育市场策划推销</w:t>
            </w:r>
          </w:p>
        </w:tc>
        <w:tc>
          <w:tcPr>
            <w:tcW w:w="2834" w:type="dxa"/>
            <w:shd w:val="clear" w:color="auto" w:fill="auto"/>
            <w:noWrap w:val="0"/>
            <w:vAlign w:val="center"/>
          </w:tcPr>
          <w:p w14:paraId="4CBD9C03">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具备体育市场调查分析能力，能完成相应营销工作。</w:t>
            </w:r>
          </w:p>
        </w:tc>
        <w:tc>
          <w:tcPr>
            <w:tcW w:w="3080" w:type="dxa"/>
            <w:noWrap w:val="0"/>
            <w:vAlign w:val="top"/>
          </w:tcPr>
          <w:p w14:paraId="3DC0E5CD">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体育市场调查与分析、体育赛事组织编排</w:t>
            </w:r>
          </w:p>
        </w:tc>
      </w:tr>
      <w:tr w14:paraId="1BF9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38B42C18">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体育项目教练</w:t>
            </w:r>
          </w:p>
        </w:tc>
        <w:tc>
          <w:tcPr>
            <w:tcW w:w="1720" w:type="dxa"/>
            <w:noWrap w:val="0"/>
            <w:vAlign w:val="center"/>
          </w:tcPr>
          <w:p w14:paraId="577BE822">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项目教练指导</w:t>
            </w:r>
          </w:p>
        </w:tc>
        <w:tc>
          <w:tcPr>
            <w:tcW w:w="2834" w:type="dxa"/>
            <w:shd w:val="clear" w:color="auto" w:fill="auto"/>
            <w:noWrap w:val="0"/>
            <w:vAlign w:val="center"/>
          </w:tcPr>
          <w:p w14:paraId="5B49B10C">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具备指导专业体育运动训练和体育项目组织管理能力</w:t>
            </w:r>
          </w:p>
        </w:tc>
        <w:tc>
          <w:tcPr>
            <w:tcW w:w="3080" w:type="dxa"/>
            <w:noWrap w:val="0"/>
            <w:vAlign w:val="top"/>
          </w:tcPr>
          <w:p w14:paraId="75D4C457">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 xml:space="preserve">健身教练社会体育指导员基础、体育赛事运作 </w:t>
            </w:r>
          </w:p>
        </w:tc>
      </w:tr>
      <w:tr w14:paraId="33AB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06F0E428">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体育俱乐部</w:t>
            </w:r>
          </w:p>
          <w:p w14:paraId="6E072A33">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经营与管理</w:t>
            </w:r>
          </w:p>
        </w:tc>
        <w:tc>
          <w:tcPr>
            <w:tcW w:w="1720" w:type="dxa"/>
            <w:noWrap w:val="0"/>
            <w:vAlign w:val="center"/>
          </w:tcPr>
          <w:p w14:paraId="7C15D607">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场馆运营管理</w:t>
            </w:r>
          </w:p>
        </w:tc>
        <w:tc>
          <w:tcPr>
            <w:tcW w:w="2834" w:type="dxa"/>
            <w:shd w:val="clear" w:color="auto" w:fill="auto"/>
            <w:noWrap w:val="0"/>
            <w:vAlign w:val="center"/>
          </w:tcPr>
          <w:p w14:paraId="744D47B6">
            <w:pPr>
              <w:keepNext w:val="0"/>
              <w:keepLines w:val="0"/>
              <w:suppressLineNumbers w:val="0"/>
              <w:spacing w:before="0" w:beforeAutospacing="0" w:after="0" w:afterAutospacing="0"/>
              <w:ind w:left="0" w:right="0"/>
              <w:jc w:val="both"/>
              <w:rPr>
                <w:rFonts w:hint="default"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zh-CN" w:eastAsia="zh-CN"/>
              </w:rPr>
              <w:t>具备</w:t>
            </w:r>
            <w:r>
              <w:rPr>
                <w:rFonts w:hint="eastAsia" w:cs="Times New Roman"/>
                <w:strike w:val="0"/>
                <w:color w:val="auto"/>
                <w:spacing w:val="-4"/>
                <w:sz w:val="18"/>
                <w:szCs w:val="18"/>
                <w:u w:val="none"/>
                <w:lang w:val="en-US" w:eastAsia="zh-CN"/>
              </w:rPr>
              <w:t>健身游泳</w:t>
            </w:r>
            <w:r>
              <w:rPr>
                <w:rFonts w:hint="eastAsia" w:cs="Times New Roman"/>
                <w:strike w:val="0"/>
                <w:color w:val="auto"/>
                <w:spacing w:val="-4"/>
                <w:sz w:val="18"/>
                <w:szCs w:val="18"/>
                <w:u w:val="none"/>
                <w:lang w:val="zh-CN" w:eastAsia="zh-CN"/>
              </w:rPr>
              <w:t>指导、推广、俱乐部经营、管理、赛事运作等能力及社会科学研究能力和体育管理、经营、客户沟通能力</w:t>
            </w:r>
          </w:p>
        </w:tc>
        <w:tc>
          <w:tcPr>
            <w:tcW w:w="3080" w:type="dxa"/>
            <w:noWrap w:val="0"/>
            <w:vAlign w:val="top"/>
          </w:tcPr>
          <w:p w14:paraId="524DA9A7">
            <w:pPr>
              <w:keepNext w:val="0"/>
              <w:keepLines w:val="0"/>
              <w:suppressLineNumbers w:val="0"/>
              <w:spacing w:before="0" w:beforeAutospacing="0" w:after="0" w:afterAutospacing="0"/>
              <w:ind w:left="0" w:right="0"/>
              <w:jc w:val="both"/>
              <w:rPr>
                <w:rFonts w:hint="eastAsia" w:cs="Times New Roman"/>
                <w:strike w:val="0"/>
                <w:color w:val="auto"/>
                <w:spacing w:val="-4"/>
                <w:sz w:val="18"/>
                <w:szCs w:val="18"/>
                <w:u w:val="none"/>
                <w:lang w:val="en-US" w:eastAsia="zh-CN"/>
              </w:rPr>
            </w:pPr>
            <w:r>
              <w:rPr>
                <w:rFonts w:hint="eastAsia" w:cs="Times New Roman"/>
                <w:strike w:val="0"/>
                <w:color w:val="auto"/>
                <w:spacing w:val="-4"/>
                <w:sz w:val="18"/>
                <w:szCs w:val="18"/>
                <w:u w:val="none"/>
                <w:lang w:val="en-US" w:eastAsia="zh-CN"/>
              </w:rPr>
              <w:t xml:space="preserve">体育赛事运作 、体育场馆经营管理 </w:t>
            </w:r>
          </w:p>
        </w:tc>
      </w:tr>
      <w:bookmarkEnd w:id="1"/>
    </w:tbl>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2AD4D9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本专业培养能够践行社会主义核心价值观，传承技能文明，德智体美劳全面发展，具有定的科学文化水平，良好的人文素养、科学素养、数字素养、职业道德、创新意识、爱岗敬业的职业精神和顽强拼搏的体育精神，较强的就业创业能力和可持续发展的能力，掌握本专业知识和技术技能，具备职业综合素质和行动能力，面向体育、体育咨询、体育会展服务等服务行业的社会体育指导、体育场馆管理、体育经纪、体育赛事与活动执行、体育商务活动等岗位(群)，能够从事体育各类机构管理与服务、体育赛事执行、体育经纪、体育市场营销等工作的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16D7E5F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00460EC2">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（1）</w:t>
      </w:r>
      <w:r>
        <w:rPr>
          <w:rFonts w:hint="eastAsia" w:ascii="仿宋_GB2312"/>
          <w:sz w:val="32"/>
          <w:szCs w:val="32"/>
          <w:lang w:val="zh-CN" w:eastAsia="zh-CN"/>
        </w:rPr>
        <w:t xml:space="preserve">坚定拥护中国共产党领导和中国特色社会主义制度，以习近平新时代中国特色社会主义思想为指导，践行社会主义核心价值观，具有坚定的理想信念、深厚的爱国情感和中华民族自豪感； </w:t>
      </w:r>
    </w:p>
    <w:p w14:paraId="5D44926B">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（2）</w:t>
      </w:r>
      <w:r>
        <w:rPr>
          <w:rFonts w:hint="eastAsia" w:ascii="仿宋_GB2312"/>
          <w:sz w:val="32"/>
          <w:szCs w:val="32"/>
          <w:lang w:val="zh-CN" w:eastAsia="zh-CN"/>
        </w:rPr>
        <w:t xml:space="preserve">掌握与本专业对应职业活动相关的国家法律、行业规定，掌握环境保护、安全防护、质量管理等相关知识与技能，了解相关行业文化，具有爱岗敬业的职业精神，遵守职业道德 准则和行为规范，具备社会责任感和担当精神； </w:t>
      </w:r>
    </w:p>
    <w:p w14:paraId="573EBC11">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（3）</w:t>
      </w:r>
      <w:r>
        <w:rPr>
          <w:rFonts w:hint="eastAsia" w:ascii="仿宋_GB2312"/>
          <w:sz w:val="32"/>
          <w:szCs w:val="32"/>
          <w:lang w:val="zh-CN" w:eastAsia="zh-CN"/>
        </w:rPr>
        <w:t xml:space="preserve">掌握支撑本专业学习和可持续发展必备的语文、数学、外语（英语等）、信息技术等文化基础知识，具有良好的人文素养与科学素养，具备职业生涯规划能力； </w:t>
      </w:r>
    </w:p>
    <w:p w14:paraId="0A47CF6D">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（4）</w:t>
      </w:r>
      <w:r>
        <w:rPr>
          <w:rFonts w:hint="eastAsia" w:ascii="仿宋_GB2312"/>
          <w:sz w:val="32"/>
          <w:szCs w:val="32"/>
          <w:lang w:val="zh-CN" w:eastAsia="zh-CN"/>
        </w:rPr>
        <w:t>具有良好的语言表达能力、文字表达能力、沟通合作能力，具有较强的集体意识和团队合作意识，学习</w:t>
      </w:r>
      <w:r>
        <w:rPr>
          <w:rFonts w:hint="eastAsia" w:ascii="仿宋_GB2312"/>
          <w:sz w:val="32"/>
          <w:szCs w:val="32"/>
          <w:lang w:val="en-US" w:eastAsia="zh-CN"/>
        </w:rPr>
        <w:t>1</w:t>
      </w:r>
      <w:r>
        <w:rPr>
          <w:rFonts w:hint="eastAsia" w:ascii="仿宋_GB2312"/>
          <w:sz w:val="32"/>
          <w:szCs w:val="32"/>
          <w:lang w:val="zh-CN" w:eastAsia="zh-CN"/>
        </w:rPr>
        <w:t xml:space="preserve">门外语并结合本专业加以运用； </w:t>
      </w:r>
    </w:p>
    <w:p w14:paraId="3E7C5276">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（5）</w:t>
      </w:r>
      <w:r>
        <w:rPr>
          <w:rFonts w:hint="eastAsia" w:ascii="仿宋_GB2312"/>
          <w:sz w:val="32"/>
          <w:szCs w:val="32"/>
          <w:lang w:val="zh-CN" w:eastAsia="zh-CN"/>
        </w:rPr>
        <w:t xml:space="preserve">掌握运动人体科学、体育产业、体育管理、体育营销的专业基础理论知识； </w:t>
      </w:r>
    </w:p>
    <w:p w14:paraId="7605F478">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（6）</w:t>
      </w:r>
      <w:r>
        <w:rPr>
          <w:rFonts w:hint="eastAsia" w:ascii="仿宋_GB2312"/>
          <w:sz w:val="32"/>
          <w:szCs w:val="32"/>
          <w:lang w:val="zh-CN" w:eastAsia="zh-CN"/>
        </w:rPr>
        <w:t xml:space="preserve">掌握社会体育赛事、活动的策划组织管理等技术技能，具有赛事活动执行和服务的能力或实践能力； </w:t>
      </w:r>
    </w:p>
    <w:p w14:paraId="395B2511">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（7）掌握各类体育场所（俱乐部）基础管理技能，具有制订经营计划和组织实施的能力;</w:t>
      </w:r>
    </w:p>
    <w:p w14:paraId="05E51CCA">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hAnsi="Times New Roman" w:eastAsia="仿宋_GB2312" w:cs="Times New Roman"/>
          <w:kern w:val="2"/>
          <w:sz w:val="32"/>
          <w:szCs w:val="32"/>
          <w:lang w:val="zh-CN" w:eastAsia="zh-CN" w:bidi="ar-SA"/>
        </w:rPr>
        <w:t>（</w:t>
      </w:r>
      <w:r>
        <w:rPr>
          <w:rFonts w:hint="eastAsia" w:ascii="仿宋_GB2312" w:cs="Times New Roman"/>
          <w:kern w:val="2"/>
          <w:sz w:val="32"/>
          <w:szCs w:val="32"/>
          <w:lang w:val="en-US" w:eastAsia="zh-CN" w:bidi="ar-SA"/>
        </w:rPr>
        <w:t>8</w:t>
      </w:r>
      <w:r>
        <w:rPr>
          <w:rFonts w:hint="eastAsia" w:ascii="仿宋_GB2312" w:hAnsi="Times New Roman" w:eastAsia="仿宋_GB2312" w:cs="Times New Roman"/>
          <w:kern w:val="2"/>
          <w:sz w:val="32"/>
          <w:szCs w:val="32"/>
          <w:lang w:val="zh-CN" w:eastAsia="zh-CN" w:bidi="ar-SA"/>
        </w:rPr>
        <w:t>）</w:t>
      </w:r>
      <w:r>
        <w:rPr>
          <w:rFonts w:hint="eastAsia" w:ascii="仿宋_GB2312"/>
          <w:sz w:val="32"/>
          <w:szCs w:val="32"/>
          <w:lang w:val="zh-CN" w:eastAsia="zh-CN"/>
        </w:rPr>
        <w:t xml:space="preserve">掌握客户服务技能，具有开展体育客户开发、维护和管理能力； </w:t>
      </w:r>
    </w:p>
    <w:p w14:paraId="4A2EB830">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 xml:space="preserve">（9）掌握体育市场营销技能，具有体育有形产品和无形产品的市场开发和推广能力； </w:t>
      </w:r>
    </w:p>
    <w:p w14:paraId="75351592">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 xml:space="preserve">（10）掌握体育新媒体运营技能，具有体育新媒体平台内容策划、制作和传播的实践能力； </w:t>
      </w:r>
    </w:p>
    <w:p w14:paraId="7BB98CF4">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 xml:space="preserve">（11）掌握体育经纪技能，具有开展运动员、体育活动、组织等中介服务的能力； </w:t>
      </w:r>
    </w:p>
    <w:p w14:paraId="7A4F1F28">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 xml:space="preserve">（12）掌握信息技术基础知识，具有适应本行业数字化和智能化发展需求的数字技能； </w:t>
      </w:r>
    </w:p>
    <w:p w14:paraId="4A67B453">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 xml:space="preserve">（13）具有探究学习、终身学习和可持续发展的能力，具有整合知识和综合运用知识分析问题和解决问题的能力； </w:t>
      </w:r>
    </w:p>
    <w:p w14:paraId="4BF7E121">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（14）掌握身体运动的基本知识和至少</w:t>
      </w:r>
      <w:r>
        <w:rPr>
          <w:rFonts w:hint="eastAsia" w:ascii="仿宋_GB2312"/>
          <w:sz w:val="32"/>
          <w:szCs w:val="32"/>
          <w:lang w:val="en-US" w:eastAsia="zh-CN"/>
        </w:rPr>
        <w:t>1</w:t>
      </w:r>
      <w:r>
        <w:rPr>
          <w:rFonts w:hint="eastAsia" w:ascii="仿宋_GB2312"/>
          <w:sz w:val="32"/>
          <w:szCs w:val="32"/>
          <w:lang w:val="zh-CN" w:eastAsia="zh-CN"/>
        </w:rPr>
        <w:t xml:space="preserve">项体育运动技能，达到国家大学生体质健康测试合格标准，养成良好的运动习惯、卫生习惯和行为习惯；具备一定的心理调适能力； </w:t>
      </w:r>
    </w:p>
    <w:p w14:paraId="34EFD6B7">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（15）掌握必备的美育知识，具有一定的文化修养、审美能力，形成至少</w:t>
      </w:r>
      <w:r>
        <w:rPr>
          <w:rFonts w:hint="eastAsia" w:ascii="仿宋_GB2312"/>
          <w:sz w:val="32"/>
          <w:szCs w:val="32"/>
          <w:lang w:val="en-US" w:eastAsia="zh-CN"/>
        </w:rPr>
        <w:t>1</w:t>
      </w:r>
      <w:r>
        <w:rPr>
          <w:rFonts w:hint="eastAsia" w:ascii="仿宋_GB2312"/>
          <w:sz w:val="32"/>
          <w:szCs w:val="32"/>
          <w:lang w:val="zh-CN" w:eastAsia="zh-CN"/>
        </w:rPr>
        <w:t xml:space="preserve">项艺术特长或爱好； </w:t>
      </w:r>
    </w:p>
    <w:p w14:paraId="06BB195A">
      <w:pPr>
        <w:keepNext w:val="0"/>
        <w:keepLines w:val="0"/>
        <w:pageBreakBefore w:val="0"/>
        <w:widowControl w:val="0"/>
        <w:numPr>
          <w:ilvl w:val="0"/>
          <w:numId w:val="0"/>
        </w:numPr>
        <w:kinsoku/>
        <w:wordWrap/>
        <w:overflowPunct w:val="0"/>
        <w:topLinePunct w:val="0"/>
        <w:autoSpaceDE/>
        <w:autoSpaceDN/>
        <w:bidi w:val="0"/>
        <w:adjustRightInd w:val="0"/>
        <w:snapToGrid/>
        <w:ind w:left="0" w:leftChars="0"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（16）树立正确的劳动观，尊重劳动，热爱劳动，具备与本专业职业发展相适应的劳动素养，弘扬劳模精神、劳动精神、工匠精神，弘扬劳动光荣、技能宝贵、创造伟大的时代风尚。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4D38F10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主要包括公共基础课程和专业（技能）课程。</w:t>
      </w:r>
    </w:p>
    <w:p w14:paraId="12DFFB16">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2"/>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6"/>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2.公共选修课</w:t>
      </w:r>
    </w:p>
    <w:p w14:paraId="2BC5290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（1）艺术导论（32学时，2学分）</w:t>
      </w:r>
    </w:p>
    <w:p w14:paraId="541B453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eastAsia="仿宋_GB2312" w:cs="Times New Roman"/>
          <w:color w:val="auto"/>
          <w:kern w:val="2"/>
          <w:sz w:val="32"/>
          <w:szCs w:val="22"/>
          <w:lang w:val="en-US" w:eastAsia="zh-CN" w:bidi="ar-SA"/>
        </w:rPr>
      </w:pPr>
      <w:r>
        <w:rPr>
          <w:rFonts w:hint="default" w:ascii="仿宋_GB2312" w:cs="Times New Roman"/>
          <w:lang w:val="en-US" w:eastAsia="zh-CN"/>
        </w:rPr>
        <w:t>本课程</w:t>
      </w:r>
      <w:r>
        <w:rPr>
          <w:rFonts w:hint="eastAsia" w:ascii="仿宋_GB2312" w:cs="Times New Roman"/>
          <w:lang w:val="en-US" w:eastAsia="zh-CN"/>
        </w:rPr>
        <w:t>采用理论分析与审美实践相结合的教学形式</w:t>
      </w:r>
      <w:r>
        <w:rPr>
          <w:rFonts w:hint="default" w:ascii="仿宋_GB2312" w:cs="Times New Roman"/>
          <w:lang w:val="en-US" w:eastAsia="zh-CN"/>
        </w:rPr>
        <w:t>，使学生系统的了解艺术的各种形态特征，及各门类艺术的原理、创作、鉴赏的基本知识。从而使学生</w:t>
      </w:r>
      <w:r>
        <w:rPr>
          <w:rFonts w:hint="eastAsia" w:ascii="仿宋_GB2312" w:cs="Times New Roman"/>
          <w:lang w:val="en-US" w:eastAsia="zh-CN"/>
        </w:rPr>
        <w:t>树立正确的审美观念，培养高雅的审美品位和健全人格，提高人文素养；了解、吸收中外优秀艺术成果，理解并尊重多元文化；发展形象思维，培养创新精神和实践能力，提升学生的想象力、表现力和创造力，拓宽学生的知识结构，增强学生的综合素质。</w:t>
      </w:r>
    </w:p>
    <w:p w14:paraId="47A2F2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（2）时间管理（16学时，1学分）</w:t>
      </w:r>
    </w:p>
    <w:p w14:paraId="1A1918D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本课程旨在培养学生高校规划与利用时间的能力，以适应职业学习与未来工作的双重需求。课程核心内容包括核心理念与方法、实用工具与技能、职业素养融合。课程通过案例研讨、工具实操和习惯养成训练。培养学生自我管理与自律意识，平衡学习、实践与休息，助力学生提升效率的同时培养终身受益的规划能力‌。</w:t>
      </w:r>
    </w:p>
    <w:p w14:paraId="7162073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eastAsia" w:ascii="仿宋_GB2312" w:cs="Times New Roman"/>
          <w:lang w:val="en-US" w:eastAsia="zh-CN"/>
        </w:rPr>
        <w:t>（3）情绪管理（16学时，1学分）</w:t>
      </w:r>
    </w:p>
    <w:p w14:paraId="7F3F5EA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3F6808D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eastAsia" w:ascii="仿宋_GB2312" w:cs="Times New Roman"/>
          <w:lang w:val="en-US" w:eastAsia="zh-CN"/>
        </w:rPr>
        <w:t>（4）“四史”教育（16学时，1学分）</w:t>
      </w:r>
    </w:p>
    <w:p w14:paraId="5DB6614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35D03DE">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宋体" w:hAnsi="宋体"/>
          <w:b/>
          <w:color w:val="000000"/>
          <w:sz w:val="32"/>
          <w:szCs w:val="24"/>
          <w:lang w:eastAsia="zh-CN"/>
        </w:rPr>
      </w:pPr>
      <w:r>
        <w:rPr>
          <w:rFonts w:hint="eastAsia" w:ascii="楷体_GB2312" w:hAnsi="楷体_GB2312" w:eastAsia="楷体_GB2312" w:cs="楷体_GB2312"/>
          <w:b/>
          <w:bCs/>
          <w:lang w:val="en-US" w:eastAsia="zh-CN"/>
        </w:rPr>
        <w:t>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运动解剖学基础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6AABB5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本课程是体育专业的必修课程之一，属于生物医学领域中的形态学范畴，是人体解剖学的一个分支，以“人体解剖结构”为起点，以“运动实践应用”为终点，通过知识内化与能力转化，使学生既能从微观层面理解肌肉、骨骼、神经的协同机制，又能从宏观层面将解剖学原理融入体育教学、训练、康复等场景，最终成为具备科学运动思维的专业人才。</w:t>
      </w:r>
    </w:p>
    <w:p w14:paraId="3F8584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运动生理学基础</w:t>
      </w:r>
      <w:r>
        <w:rPr>
          <w:rFonts w:hint="eastAsia" w:ascii="仿宋_GB2312" w:hAnsi="Times New Roman" w:cs="Times New Roman"/>
          <w:lang w:eastAsia="zh-CN"/>
        </w:rPr>
        <w:t>(</w:t>
      </w:r>
      <w:r>
        <w:rPr>
          <w:rFonts w:hint="eastAsia" w:ascii="仿宋_GB2312" w:cs="Times New Roman"/>
          <w:lang w:val="en-US" w:eastAsia="zh-CN"/>
        </w:rPr>
        <w:t>40</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8DA14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hAnsi="Times New Roman" w:cs="Times New Roman"/>
          <w:lang w:eastAsia="zh-CN"/>
        </w:rPr>
        <w:t>本</w:t>
      </w:r>
      <w:r>
        <w:rPr>
          <w:rFonts w:hint="eastAsia" w:ascii="仿宋_GB2312" w:cs="Times New Roman"/>
          <w:lang w:val="en-US" w:eastAsia="zh-CN"/>
        </w:rPr>
        <w:t>课程是体育专业的基础课程，属于人体生理学的重要分支。它以人体生理学知识为根基，聚焦运动过程中人体机能的变化规律，深入探讨运动对人体机能产生的影响，是连接生物学理论与体育实践的桥梁学科，学习运动中人体机能变化规律等理论知识，搭建认知框架；再将理论应用于体育教学、训练等实践，培养解决实际问题能力；最终塑造科学运动理念与专业素养，为体育领域发展筑牢根基。</w:t>
      </w:r>
    </w:p>
    <w:p w14:paraId="174CA01D">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乒乓球专项（72学时、4学分）</w:t>
      </w:r>
    </w:p>
    <w:p w14:paraId="7F9603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立足乒乓球运动技能教学，帮助学员掌握基础技术、战术配合与竞赛规则，通过科学训练提升身体协调性、反应力与专注力；同时融入体育精神与团队协作教育，培养学员坚韧意志与竞争意识，让学员在感受国球魅力的过程中，实现身体素质、心理素质与运动素养的全面发展。</w:t>
      </w:r>
    </w:p>
    <w:p w14:paraId="2BED03EB">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cs="Times New Roman"/>
          <w:lang w:val="en-US" w:eastAsia="zh-CN"/>
        </w:rPr>
        <w:t>体育心理学（40学时、2学分）</w:t>
      </w:r>
    </w:p>
    <w:p w14:paraId="405E6D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旨在系统传授运动参与者心理活动规律及调控策略，帮助学生掌握运动技能学习、运动动机激发、团队凝聚力构建等心理学理论，通过案例分析、心理实验、模拟训练等实践，提升学生运用心理学原理解决体育教学、训练、竞赛中心理问题的能力，塑造科学的心理干预思维与专业素养，为培养兼具心理学知识与体育实践能力的专业人才奠定基础。</w:t>
      </w:r>
    </w:p>
    <w:p w14:paraId="2B5FE24C">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cs="Times New Roman"/>
          <w:lang w:val="en-US" w:eastAsia="zh-CN"/>
        </w:rPr>
      </w:pPr>
      <w:r>
        <w:rPr>
          <w:rFonts w:hint="eastAsia" w:ascii="仿宋_GB2312" w:cs="Times New Roman"/>
          <w:lang w:val="en-US" w:eastAsia="zh-CN"/>
        </w:rPr>
        <w:t>篮球专项（72学时、4学分）</w:t>
      </w:r>
    </w:p>
    <w:p w14:paraId="2355CB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聚焦篮球运动技能体系，系统教授运球、投篮、战术配合等核心技术，通过科学化、阶梯式训练提升学员体能、速度、弹跳等运动素质；融入团队协作与竞技精神培养，在实战对抗与策略研习中，锤炼学员的抗压能力与领导力，助力学员在感受篮球激情的同时，实现身心协同发展与综合运动素养的全面进阶。</w:t>
      </w:r>
    </w:p>
    <w:p w14:paraId="63058775">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cs="Times New Roman"/>
          <w:lang w:val="en-US" w:eastAsia="zh-CN"/>
        </w:rPr>
      </w:pPr>
      <w:r>
        <w:rPr>
          <w:rFonts w:hint="eastAsia" w:ascii="仿宋_GB2312" w:cs="Times New Roman"/>
          <w:lang w:val="en-US" w:eastAsia="zh-CN"/>
        </w:rPr>
        <w:t>运动营养学（40学时、2学分）</w:t>
      </w:r>
    </w:p>
    <w:p w14:paraId="03CD877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以“科学营养助力运动表现”为核心，旨在让学生系统掌握运动与营养的基础理论、实践知识及应用技能，通过解析运动人群的能量代谢、营养素需求、膳食搭配原则等内容，培养学生运用营养学原理制定个性化运动膳食方案、评估运动营养风险、指导科学补剂使用的能力，帮助学生树立科学运动营养观，为体育教学、运动训练、健康管理等领域输送具备专业营养指导能力的高技能人才。</w:t>
      </w:r>
    </w:p>
    <w:p w14:paraId="165B6A0A">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cs="Times New Roman"/>
          <w:lang w:val="en-US" w:eastAsia="zh-CN"/>
        </w:rPr>
      </w:pPr>
      <w:r>
        <w:rPr>
          <w:rFonts w:hint="eastAsia" w:ascii="仿宋_GB2312" w:cs="Times New Roman"/>
          <w:lang w:val="en-US" w:eastAsia="zh-CN"/>
        </w:rPr>
        <w:t>武术专项（72学时、4学分）</w:t>
      </w:r>
    </w:p>
    <w:p w14:paraId="4B08DF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cs="Times New Roman"/>
          <w:lang w:val="en-US" w:eastAsia="zh-CN"/>
        </w:rPr>
        <w:t>本课程系统传授武术基本功、套路招式与实战技法，通过科学训练增强学员力量、柔韧与协调性；同时融入武德教育与传统文化精髓，在一招一式的研习中培养学员尊师重道、坚韧自律的品质，让学员在感受中华武术魅力的过程中，实现身体素质、精神品格与文化自信的全方位提升。</w:t>
      </w:r>
    </w:p>
    <w:p w14:paraId="04212C0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cs="Times New Roman"/>
          <w:lang w:val="en-US" w:eastAsia="zh-CN"/>
        </w:rPr>
      </w:pPr>
      <w:r>
        <w:rPr>
          <w:rFonts w:hint="eastAsia" w:ascii="仿宋_GB2312" w:hAnsi="Times New Roman" w:cs="Times New Roman"/>
          <w:b/>
          <w:bCs/>
          <w:lang w:val="en-US" w:eastAsia="zh-CN"/>
        </w:rPr>
        <w:t>2.专业核心课</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体育场馆经营管理</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0DCC4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通过本课程的教学，使学生能够运用管理学理论和方法，研究体育组织的协调，以达到预定体育目标的学科。由于管理体系主要由管理者、被管理对象和管理手段三方面构成，因此其研究对象包括管理者和作为被管理者的人和财、物、时间、信息，以及管理形式和方法等。内容包括：体育管理的基本原理；体育管理的发展历史；体育管理体制；体育管理的职能；体育管理的过程和方法；各类体育的管理形式和方法等。在实际应用中，常采用领域分类法，即学校体育管理、竞技体育管理、大众体育管理等。</w:t>
      </w:r>
    </w:p>
    <w:p w14:paraId="53C54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网球专项训练</w:t>
      </w:r>
      <w:r>
        <w:rPr>
          <w:rFonts w:hint="eastAsia" w:ascii="仿宋_GB2312" w:hAnsi="Times New Roman" w:cs="Times New Roman"/>
          <w:lang w:eastAsia="zh-CN"/>
        </w:rPr>
        <w:t>(</w:t>
      </w:r>
      <w:r>
        <w:rPr>
          <w:rFonts w:hint="eastAsia" w:ascii="仿宋_GB2312" w:cs="Times New Roman"/>
          <w:lang w:val="en-US" w:eastAsia="zh-CN"/>
        </w:rPr>
        <w:t>128</w:t>
      </w:r>
      <w:r>
        <w:rPr>
          <w:rFonts w:hint="eastAsia" w:ascii="仿宋_GB2312" w:hAnsi="Times New Roman" w:cs="Times New Roman"/>
          <w:lang w:eastAsia="zh-CN"/>
        </w:rPr>
        <w:t>学时、</w:t>
      </w:r>
      <w:r>
        <w:rPr>
          <w:rFonts w:hint="eastAsia" w:ascii="仿宋_GB2312" w:cs="Times New Roman"/>
          <w:lang w:val="en-US" w:eastAsia="zh-CN"/>
        </w:rPr>
        <w:t>8</w:t>
      </w:r>
      <w:r>
        <w:rPr>
          <w:rFonts w:hint="eastAsia" w:ascii="仿宋_GB2312" w:hAnsi="Times New Roman" w:cs="Times New Roman"/>
          <w:lang w:eastAsia="zh-CN"/>
        </w:rPr>
        <w:t>学分)</w:t>
      </w:r>
    </w:p>
    <w:p w14:paraId="009EB6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以“挥拍强体魄，击球育品格”为导向，围绕网球运动技术体系，系统教授握拍、发球、截击等核心技巧，结合体能训练与战术教学，提升学员的爆发力、反应速度与场上思维能力；融入体育礼仪与竞技精神培养，在高强度对抗与精准技术打磨中，塑造学员顽强拼搏的意志与优雅从容的运动风范，助力学员实现身心全面发展与网球运动素养的双重突破。</w:t>
      </w:r>
    </w:p>
    <w:p w14:paraId="657E3179">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rPr>
        <w:t>体育赛事运作</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42460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要求学生对体育赛事（活动）策划与实施专业知识和技能的掌握和应用，帮助学生掌握体育赛事（活动）策划与实施过程中先进的工作方法，逐步掌握重要的体育赛事（活动）策划和实施文案的撰写，培养和建立学生的赛事活动的策划、组织和执行能力，以及沟通能力，提高学生的实习和就业的岗位胜任能力。</w:t>
      </w:r>
    </w:p>
    <w:p w14:paraId="73A6669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（4）竞技健美操专项训练</w:t>
      </w:r>
      <w:r>
        <w:rPr>
          <w:rFonts w:hint="eastAsia" w:ascii="仿宋_GB2312" w:hAnsi="Times New Roman" w:cs="Times New Roman"/>
          <w:lang w:eastAsia="zh-CN"/>
        </w:rPr>
        <w:t>(</w:t>
      </w:r>
      <w:r>
        <w:rPr>
          <w:rFonts w:hint="eastAsia" w:ascii="仿宋_GB2312" w:cs="Times New Roman"/>
          <w:lang w:val="en-US" w:eastAsia="zh-CN"/>
        </w:rPr>
        <w:t>128</w:t>
      </w:r>
      <w:r>
        <w:rPr>
          <w:rFonts w:hint="eastAsia" w:ascii="仿宋_GB2312" w:hAnsi="Times New Roman" w:cs="Times New Roman"/>
          <w:lang w:eastAsia="zh-CN"/>
        </w:rPr>
        <w:t>学时、</w:t>
      </w:r>
      <w:r>
        <w:rPr>
          <w:rFonts w:hint="eastAsia" w:ascii="仿宋_GB2312" w:cs="Times New Roman"/>
          <w:lang w:val="en-US" w:eastAsia="zh-CN"/>
        </w:rPr>
        <w:t>8</w:t>
      </w:r>
      <w:r>
        <w:rPr>
          <w:rFonts w:hint="eastAsia" w:ascii="仿宋_GB2312" w:hAnsi="Times New Roman" w:cs="Times New Roman"/>
          <w:lang w:eastAsia="zh-CN"/>
        </w:rPr>
        <w:t>学分)</w:t>
      </w:r>
    </w:p>
    <w:p w14:paraId="68461B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本课程秉持“以操健体魄、以艺塑品格、以竞促成长” 的理念，聚焦竞技健美操专业技能，系统教授难度动作、成套编排与舞台表现力，通过高强度体能训练与专项技术打磨，全面提升学员的力量、柔韧、协调等身体素质；同时融入团队协作、艺术审美与竞技精神培养，助力学员掌握竞技健美操竞赛规则与技巧，塑造坚韧不拔的意志品质，实现运动技能、艺术素养与综合能力的多维成长。</w:t>
      </w:r>
    </w:p>
    <w:p w14:paraId="41D12F89">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olor w:val="000000" w:themeColor="text1"/>
          <w:szCs w:val="21"/>
          <w:lang w:val="en-US" w:eastAsia="zh-CN"/>
          <w14:textFill>
            <w14:solidFill>
              <w14:schemeClr w14:val="tx1"/>
            </w14:solidFill>
          </w14:textFill>
        </w:rPr>
      </w:pPr>
      <w:r>
        <w:rPr>
          <w:rFonts w:hint="eastAsia" w:ascii="仿宋_GB2312" w:cs="Times New Roman"/>
          <w:lang w:val="en-US" w:eastAsia="zh-CN"/>
        </w:rPr>
        <w:t>（5）健身教练社会体育指导员基础（128学时、8学分）</w:t>
      </w:r>
    </w:p>
    <w:p w14:paraId="374A1A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培养全民健身事业专业人才为导向，系统传授健身指导理论与实践技能，让学生掌握运动解剖、生理基础、科学健身方案设计、运动损伤预防与急救、健身指导服务规范等核心知识，通过模拟教学、实操训练与案例分析，提升学生在健身指导、群体活动组织、健康咨询等场景中的实践能力，塑造服务意识与职业素养，为健身行业输送具备扎实专业功底、能科学指导大众健身的高技能人才。</w:t>
      </w:r>
    </w:p>
    <w:p w14:paraId="42ED1441">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lang w:eastAsia="zh-CN"/>
        </w:rPr>
        <w:t>（</w:t>
      </w:r>
      <w:r>
        <w:rPr>
          <w:rFonts w:hint="eastAsia"/>
          <w:lang w:val="en-US" w:eastAsia="zh-CN"/>
        </w:rPr>
        <w:t>6</w:t>
      </w:r>
      <w:r>
        <w:rPr>
          <w:rFonts w:hint="eastAsia"/>
          <w:lang w:eastAsia="zh-CN"/>
        </w:rPr>
        <w:t>）</w:t>
      </w:r>
      <w:r>
        <w:rPr>
          <w:rFonts w:hint="eastAsia"/>
        </w:rPr>
        <w:t>体育市场调查与分析</w:t>
      </w:r>
      <w:r>
        <w:rPr>
          <w:rFonts w:hint="eastAsia" w:ascii="仿宋_GB2312" w:cs="Times New Roman"/>
          <w:lang w:val="en-US" w:eastAsia="zh-CN"/>
        </w:rPr>
        <w:t>(80学时、5学分)</w:t>
      </w:r>
    </w:p>
    <w:p w14:paraId="0DCD5A9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 xml:space="preserve">本课程通过本课程的学习，使学生了解体育市场调查的类型、内容与途径，理解体育市场调查与分析的目的、意义与作用，掌握体育市场调查的方法与技巧、原理与技能，培养初步的各种调查表的设计的能力，树立较强的市场意识与市场调查意识，为今后实际工作打下理论与技能基础。 </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健身健美竞技欣赏</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E3258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w:t>
      </w:r>
      <w:r>
        <w:rPr>
          <w:rFonts w:hint="eastAsia" w:ascii="仿宋_GB2312" w:cs="Times New Roman"/>
          <w:lang w:val="en-US" w:eastAsia="zh-CN"/>
        </w:rPr>
        <w:t>课程以提升学生对健身健美运动的审美鉴赏力与专业认知为核心，通过系统讲解健身健美竞赛规则、评分标准、训练体系及经典赛事案例，帮助学生掌握肌肉线条塑造、形体艺术表现、竞技策略制定等知识，培养学生从专业视角赏析竞赛动作规范性、肌肉美学价值及运动员竞技状态的能力，激发学生对健身健美运动的兴趣与热爱，同时为培养具备审美素养、赛事组织与裁判潜力的复合型体育人才奠定基础。</w:t>
      </w:r>
    </w:p>
    <w:p w14:paraId="111DFBF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应急训练</w:t>
      </w:r>
      <w:r>
        <w:rPr>
          <w:rFonts w:hint="eastAsia" w:ascii="仿宋_GB2312" w:hAnsi="Times New Roman" w:cs="Times New Roman"/>
          <w:lang w:eastAsia="zh-CN"/>
        </w:rPr>
        <w:t>(</w:t>
      </w:r>
      <w:r>
        <w:rPr>
          <w:rFonts w:hint="eastAsia" w:ascii="仿宋_GB2312" w:cs="Times New Roman"/>
          <w:lang w:val="en-US" w:eastAsia="zh-CN"/>
        </w:rPr>
        <w:t>40</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E9A2B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hAnsi="Times New Roman" w:cs="Times New Roman"/>
          <w:lang w:eastAsia="zh-CN"/>
        </w:rPr>
        <w:t>本课程</w:t>
      </w:r>
      <w:r>
        <w:rPr>
          <w:rFonts w:hint="eastAsia" w:ascii="仿宋_GB2312" w:cs="Times New Roman"/>
          <w:lang w:val="en-US" w:eastAsia="zh-CN"/>
        </w:rPr>
        <w:t>以培养学生应对体育场景突发状况能力为核心，系统传授应急预案制定、风险评估、急救处理、危机沟通等知识与技能，通过模拟体育赛事、场馆运营中的突发事故处置，强化学生快速反应、科学决策及团队协作能力，塑造安全运营与风险管控的专业意识，为体育产业培养能保障活动安全有序开展、有效化解运营风险的高技能人才。</w:t>
      </w:r>
    </w:p>
    <w:p w14:paraId="4A2DD74E">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Times New Roman" w:cs="Times New Roman"/>
          <w:lang w:eastAsia="zh-CN"/>
        </w:rPr>
      </w:pPr>
      <w:r>
        <w:rPr>
          <w:rFonts w:hint="eastAsia" w:ascii="仿宋_GB2312" w:cs="Times New Roman"/>
          <w:lang w:val="en-US" w:eastAsia="zh-CN"/>
        </w:rPr>
        <w:t>（3）急救(16学时、1学分)</w:t>
      </w:r>
    </w:p>
    <w:p w14:paraId="219F39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hAnsi="Times New Roman" w:cs="Times New Roman"/>
          <w:lang w:eastAsia="zh-CN"/>
        </w:rPr>
        <w:t>本课程</w:t>
      </w:r>
      <w:r>
        <w:rPr>
          <w:rFonts w:hint="eastAsia" w:ascii="仿宋_GB2312" w:cs="Times New Roman"/>
          <w:lang w:val="en-US" w:eastAsia="zh-CN"/>
        </w:rPr>
        <w:t>以培养学生在体育场景中的应急救护核心能力为目标，系统传授心肺复苏、创伤包扎、运动损伤处理、突发事件应急流程等知识与技能，通过模拟体育赛事、场馆运营突发状况，强化学生快速响应、规范操作和科学处置的能力，塑造安全责任意识与风险防控思维，为体育行业输送能有效保障人员生命安全、维护活动有序开展的专业管理人才。</w:t>
      </w:r>
    </w:p>
    <w:p w14:paraId="5E759E30">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（4）健身教学授课技巧(80学时、5学分)</w:t>
      </w:r>
    </w:p>
    <w:p w14:paraId="078352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以培养体育运营管理专业学生教学实践能力为核心，聚焦健身课程设计、教学方法创新与课堂组织管理，通过讲解动作示范技巧、个性化指导策略、课堂氛围营造方法，结合模拟教学、案例研讨等实践，帮助学生掌握从课程开发到教学实施的全流程技能，提升沟通表达、课堂把控与客户服务能力，塑造专业教学素养与创新意识，为健身行业输送兼具教学能力与运营思维的高技能人才。</w:t>
      </w:r>
    </w:p>
    <w:p w14:paraId="71E17573">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（5）运动损伤防护与评估(40学时、2学分)</w:t>
      </w:r>
    </w:p>
    <w:p w14:paraId="57723C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紧扣体育运营管理专业需求，以提升学生运动损伤防控与评估能力为核心，系统传授运动损伤发生机制、预防策略、现场急救及专业评估方法，通过模拟体育赛事、场馆运营等真实场景，强化学生快速识别损伤风险、科学评估伤情及制定防护方案的实践能力，培养风险预判与应急处理的专业素养，为体育行业输送能保障运动安全、降低运营风险的高技能人才。</w:t>
      </w:r>
    </w:p>
    <w:p w14:paraId="3834F137">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（6）体育竞赛组织与编排(80学时、5学分)</w:t>
      </w:r>
    </w:p>
    <w:p w14:paraId="0F0252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cs="Times New Roman"/>
          <w:lang w:val="en-US" w:eastAsia="zh-CN"/>
        </w:rPr>
        <w:t>本课程旨在让学生系统掌握体育竞赛组织流程、编排方法及赛事运营核心知识，通过理论学习与模拟实践，培养学生设计竞赛方案、优化赛程编排、协调资源配置和应对突发状况的能力，助力学生形成科学严谨的赛事管理思维与高效执行能力，为体育赛事策划、运营与管理领域输送专业人才。</w:t>
      </w:r>
    </w:p>
    <w:p w14:paraId="642AF8D5">
      <w:pPr>
        <w:keepNext w:val="0"/>
        <w:keepLines w:val="0"/>
        <w:pageBreakBefore w:val="0"/>
        <w:widowControl w:val="0"/>
        <w:numPr>
          <w:ilvl w:val="0"/>
          <w:numId w:val="5"/>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numPr>
          <w:ilvl w:val="0"/>
          <w:numId w:val="6"/>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547006C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体育运营与管理专业课程教学计划进程表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8"/>
        <w:gridCol w:w="458"/>
        <w:gridCol w:w="458"/>
        <w:gridCol w:w="856"/>
        <w:gridCol w:w="619"/>
        <w:gridCol w:w="458"/>
        <w:gridCol w:w="458"/>
        <w:gridCol w:w="458"/>
        <w:gridCol w:w="536"/>
        <w:gridCol w:w="458"/>
        <w:gridCol w:w="540"/>
        <w:gridCol w:w="458"/>
        <w:gridCol w:w="460"/>
        <w:gridCol w:w="458"/>
        <w:gridCol w:w="461"/>
        <w:gridCol w:w="459"/>
        <w:gridCol w:w="466"/>
      </w:tblGrid>
      <w:tr w14:paraId="2A0E5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restart"/>
            <w:tcBorders>
              <w:top w:val="single" w:color="000000" w:sz="8" w:space="0"/>
              <w:left w:val="single" w:color="000000" w:sz="8" w:space="0"/>
              <w:bottom w:val="nil"/>
              <w:right w:val="single" w:color="000000" w:sz="8" w:space="0"/>
            </w:tcBorders>
            <w:shd w:val="clear" w:color="auto" w:fill="auto"/>
            <w:vAlign w:val="center"/>
          </w:tcPr>
          <w:p w14:paraId="4D53D16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性质</w:t>
            </w:r>
          </w:p>
        </w:tc>
        <w:tc>
          <w:tcPr>
            <w:tcW w:w="269" w:type="pct"/>
            <w:vMerge w:val="restart"/>
            <w:tcBorders>
              <w:top w:val="single" w:color="000000" w:sz="8" w:space="0"/>
              <w:left w:val="nil"/>
              <w:bottom w:val="nil"/>
              <w:right w:val="single" w:color="000000" w:sz="8" w:space="0"/>
            </w:tcBorders>
            <w:shd w:val="clear" w:color="auto" w:fill="auto"/>
            <w:vAlign w:val="center"/>
          </w:tcPr>
          <w:p w14:paraId="054B43C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类别</w:t>
            </w:r>
          </w:p>
        </w:tc>
        <w:tc>
          <w:tcPr>
            <w:tcW w:w="269" w:type="pct"/>
            <w:vMerge w:val="restart"/>
            <w:tcBorders>
              <w:top w:val="single" w:color="000000" w:sz="8" w:space="0"/>
              <w:left w:val="nil"/>
              <w:bottom w:val="nil"/>
              <w:right w:val="single" w:color="000000" w:sz="8" w:space="0"/>
            </w:tcBorders>
            <w:shd w:val="clear" w:color="auto" w:fill="auto"/>
            <w:vAlign w:val="center"/>
          </w:tcPr>
          <w:p w14:paraId="5C58574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序号</w:t>
            </w:r>
          </w:p>
        </w:tc>
        <w:tc>
          <w:tcPr>
            <w:tcW w:w="502" w:type="pct"/>
            <w:vMerge w:val="restart"/>
            <w:tcBorders>
              <w:top w:val="single" w:color="000000" w:sz="8" w:space="0"/>
              <w:left w:val="nil"/>
              <w:bottom w:val="nil"/>
              <w:right w:val="single" w:color="000000" w:sz="8" w:space="0"/>
            </w:tcBorders>
            <w:shd w:val="clear" w:color="auto" w:fill="auto"/>
            <w:vAlign w:val="center"/>
          </w:tcPr>
          <w:p w14:paraId="5F6F24A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课程代码</w:t>
            </w:r>
          </w:p>
        </w:tc>
        <w:tc>
          <w:tcPr>
            <w:tcW w:w="361" w:type="pct"/>
            <w:vMerge w:val="restart"/>
            <w:tcBorders>
              <w:top w:val="single" w:color="000000" w:sz="8" w:space="0"/>
              <w:left w:val="nil"/>
              <w:bottom w:val="nil"/>
              <w:right w:val="single" w:color="000000" w:sz="8" w:space="0"/>
            </w:tcBorders>
            <w:shd w:val="clear" w:color="auto" w:fill="auto"/>
            <w:vAlign w:val="center"/>
          </w:tcPr>
          <w:p w14:paraId="3E24019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课程名称</w:t>
            </w:r>
          </w:p>
        </w:tc>
        <w:tc>
          <w:tcPr>
            <w:tcW w:w="269" w:type="pct"/>
            <w:vMerge w:val="restart"/>
            <w:tcBorders>
              <w:top w:val="single" w:color="000000" w:sz="8" w:space="0"/>
              <w:left w:val="nil"/>
              <w:bottom w:val="nil"/>
              <w:right w:val="single" w:color="000000" w:sz="8" w:space="0"/>
            </w:tcBorders>
            <w:shd w:val="clear" w:color="auto" w:fill="auto"/>
            <w:vAlign w:val="center"/>
          </w:tcPr>
          <w:p w14:paraId="4DFC5B3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考试</w:t>
            </w:r>
            <w:r>
              <w:rPr>
                <w:rStyle w:val="22"/>
                <w:lang w:val="en-US" w:eastAsia="zh-CN" w:bidi="ar"/>
              </w:rPr>
              <w:t>/</w:t>
            </w:r>
            <w:r>
              <w:rPr>
                <w:rStyle w:val="23"/>
                <w:rFonts w:hAnsi="宋体"/>
                <w:lang w:val="en-US" w:eastAsia="zh-CN" w:bidi="ar"/>
              </w:rPr>
              <w:t>考查</w:t>
            </w:r>
          </w:p>
        </w:tc>
        <w:tc>
          <w:tcPr>
            <w:tcW w:w="269" w:type="pct"/>
            <w:vMerge w:val="restart"/>
            <w:tcBorders>
              <w:top w:val="single" w:color="000000" w:sz="8" w:space="0"/>
              <w:left w:val="nil"/>
              <w:bottom w:val="nil"/>
              <w:right w:val="single" w:color="000000" w:sz="8" w:space="0"/>
            </w:tcBorders>
            <w:shd w:val="clear" w:color="auto" w:fill="auto"/>
            <w:vAlign w:val="center"/>
          </w:tcPr>
          <w:p w14:paraId="6129A3D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课程类型</w:t>
            </w:r>
          </w:p>
        </w:tc>
        <w:tc>
          <w:tcPr>
            <w:tcW w:w="1169" w:type="pct"/>
            <w:gridSpan w:val="4"/>
            <w:tcBorders>
              <w:top w:val="single" w:color="000000" w:sz="8" w:space="0"/>
              <w:left w:val="nil"/>
              <w:bottom w:val="single" w:color="000000" w:sz="8" w:space="0"/>
              <w:right w:val="single" w:color="000000" w:sz="8" w:space="0"/>
            </w:tcBorders>
            <w:shd w:val="clear" w:color="auto" w:fill="auto"/>
            <w:vAlign w:val="center"/>
          </w:tcPr>
          <w:p w14:paraId="5350FAE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学时和学分</w:t>
            </w:r>
          </w:p>
        </w:tc>
        <w:tc>
          <w:tcPr>
            <w:tcW w:w="1619" w:type="pct"/>
            <w:gridSpan w:val="6"/>
            <w:tcBorders>
              <w:top w:val="single" w:color="000000" w:sz="8" w:space="0"/>
              <w:left w:val="nil"/>
              <w:bottom w:val="single" w:color="000000" w:sz="8" w:space="0"/>
              <w:right w:val="single" w:color="000000" w:sz="8" w:space="0"/>
            </w:tcBorders>
            <w:shd w:val="clear" w:color="auto" w:fill="auto"/>
            <w:vAlign w:val="center"/>
          </w:tcPr>
          <w:p w14:paraId="66BB881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周学时</w:t>
            </w:r>
          </w:p>
        </w:tc>
      </w:tr>
      <w:tr w14:paraId="41EE7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continue"/>
            <w:tcBorders>
              <w:top w:val="single" w:color="000000" w:sz="8" w:space="0"/>
              <w:left w:val="single" w:color="000000" w:sz="8" w:space="0"/>
              <w:bottom w:val="nil"/>
              <w:right w:val="single" w:color="000000" w:sz="8" w:space="0"/>
            </w:tcBorders>
            <w:shd w:val="clear" w:color="auto" w:fill="auto"/>
            <w:vAlign w:val="center"/>
          </w:tcPr>
          <w:p w14:paraId="2406DCA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08DB3F3D">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1C4417E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502" w:type="pct"/>
            <w:vMerge w:val="continue"/>
            <w:tcBorders>
              <w:top w:val="single" w:color="000000" w:sz="8" w:space="0"/>
              <w:left w:val="nil"/>
              <w:bottom w:val="nil"/>
              <w:right w:val="single" w:color="000000" w:sz="8" w:space="0"/>
            </w:tcBorders>
            <w:shd w:val="clear" w:color="auto" w:fill="auto"/>
            <w:vAlign w:val="center"/>
          </w:tcPr>
          <w:p w14:paraId="55758E57">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361" w:type="pct"/>
            <w:vMerge w:val="continue"/>
            <w:tcBorders>
              <w:top w:val="single" w:color="000000" w:sz="8" w:space="0"/>
              <w:left w:val="nil"/>
              <w:bottom w:val="nil"/>
              <w:right w:val="single" w:color="000000" w:sz="8" w:space="0"/>
            </w:tcBorders>
            <w:shd w:val="clear" w:color="auto" w:fill="auto"/>
            <w:vAlign w:val="center"/>
          </w:tcPr>
          <w:p w14:paraId="31C1877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65E8906E">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77E5D5B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vMerge w:val="restart"/>
            <w:tcBorders>
              <w:top w:val="nil"/>
              <w:left w:val="nil"/>
              <w:bottom w:val="nil"/>
              <w:right w:val="single" w:color="000000" w:sz="8" w:space="0"/>
            </w:tcBorders>
            <w:shd w:val="clear" w:color="auto" w:fill="auto"/>
            <w:vAlign w:val="center"/>
          </w:tcPr>
          <w:p w14:paraId="1635C28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学分</w:t>
            </w:r>
          </w:p>
        </w:tc>
        <w:tc>
          <w:tcPr>
            <w:tcW w:w="314" w:type="pct"/>
            <w:vMerge w:val="restart"/>
            <w:tcBorders>
              <w:top w:val="nil"/>
              <w:left w:val="nil"/>
              <w:bottom w:val="nil"/>
              <w:right w:val="single" w:color="000000" w:sz="8" w:space="0"/>
            </w:tcBorders>
            <w:shd w:val="clear" w:color="auto" w:fill="auto"/>
            <w:vAlign w:val="center"/>
          </w:tcPr>
          <w:p w14:paraId="581BC73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总学时</w:t>
            </w:r>
          </w:p>
        </w:tc>
        <w:tc>
          <w:tcPr>
            <w:tcW w:w="585" w:type="pct"/>
            <w:gridSpan w:val="2"/>
            <w:tcBorders>
              <w:top w:val="single" w:color="000000" w:sz="8" w:space="0"/>
              <w:left w:val="nil"/>
              <w:bottom w:val="single" w:color="000000" w:sz="8" w:space="0"/>
              <w:right w:val="single" w:color="000000" w:sz="8" w:space="0"/>
            </w:tcBorders>
            <w:shd w:val="clear" w:color="auto" w:fill="auto"/>
            <w:vAlign w:val="center"/>
          </w:tcPr>
          <w:p w14:paraId="01C44DB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其中</w:t>
            </w:r>
          </w:p>
        </w:tc>
        <w:tc>
          <w:tcPr>
            <w:tcW w:w="539" w:type="pct"/>
            <w:gridSpan w:val="2"/>
            <w:tcBorders>
              <w:top w:val="single" w:color="000000" w:sz="8" w:space="0"/>
              <w:left w:val="nil"/>
              <w:bottom w:val="single" w:color="000000" w:sz="8" w:space="0"/>
              <w:right w:val="single" w:color="000000" w:sz="8" w:space="0"/>
            </w:tcBorders>
            <w:shd w:val="clear" w:color="auto" w:fill="auto"/>
            <w:vAlign w:val="center"/>
          </w:tcPr>
          <w:p w14:paraId="11655E9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第一学年</w:t>
            </w:r>
          </w:p>
        </w:tc>
        <w:tc>
          <w:tcPr>
            <w:tcW w:w="539" w:type="pct"/>
            <w:gridSpan w:val="2"/>
            <w:tcBorders>
              <w:top w:val="single" w:color="000000" w:sz="8" w:space="0"/>
              <w:left w:val="nil"/>
              <w:bottom w:val="single" w:color="000000" w:sz="8" w:space="0"/>
              <w:right w:val="single" w:color="000000" w:sz="8" w:space="0"/>
            </w:tcBorders>
            <w:shd w:val="clear" w:color="auto" w:fill="auto"/>
            <w:vAlign w:val="center"/>
          </w:tcPr>
          <w:p w14:paraId="747A512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第二学年</w:t>
            </w:r>
          </w:p>
        </w:tc>
        <w:tc>
          <w:tcPr>
            <w:tcW w:w="539" w:type="pct"/>
            <w:gridSpan w:val="2"/>
            <w:tcBorders>
              <w:top w:val="single" w:color="000000" w:sz="8" w:space="0"/>
              <w:left w:val="nil"/>
              <w:bottom w:val="single" w:color="000000" w:sz="8" w:space="0"/>
              <w:right w:val="single" w:color="000000" w:sz="8" w:space="0"/>
            </w:tcBorders>
            <w:shd w:val="clear" w:color="auto" w:fill="auto"/>
            <w:vAlign w:val="center"/>
          </w:tcPr>
          <w:p w14:paraId="7FB2BEC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第三学年</w:t>
            </w:r>
          </w:p>
        </w:tc>
      </w:tr>
      <w:tr w14:paraId="62DA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single" w:color="000000" w:sz="8" w:space="0"/>
              <w:left w:val="single" w:color="000000" w:sz="8" w:space="0"/>
              <w:bottom w:val="nil"/>
              <w:right w:val="single" w:color="000000" w:sz="8" w:space="0"/>
            </w:tcBorders>
            <w:shd w:val="clear" w:color="auto" w:fill="auto"/>
            <w:vAlign w:val="center"/>
          </w:tcPr>
          <w:p w14:paraId="6FDA4AD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12F20FDE">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1375B25D">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502" w:type="pct"/>
            <w:vMerge w:val="continue"/>
            <w:tcBorders>
              <w:top w:val="single" w:color="000000" w:sz="8" w:space="0"/>
              <w:left w:val="nil"/>
              <w:bottom w:val="nil"/>
              <w:right w:val="single" w:color="000000" w:sz="8" w:space="0"/>
            </w:tcBorders>
            <w:shd w:val="clear" w:color="auto" w:fill="auto"/>
            <w:vAlign w:val="center"/>
          </w:tcPr>
          <w:p w14:paraId="04E1411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361" w:type="pct"/>
            <w:vMerge w:val="continue"/>
            <w:tcBorders>
              <w:top w:val="single" w:color="000000" w:sz="8" w:space="0"/>
              <w:left w:val="nil"/>
              <w:bottom w:val="nil"/>
              <w:right w:val="single" w:color="000000" w:sz="8" w:space="0"/>
            </w:tcBorders>
            <w:shd w:val="clear" w:color="auto" w:fill="auto"/>
            <w:vAlign w:val="center"/>
          </w:tcPr>
          <w:p w14:paraId="580B79CF">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26B6DCD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vMerge w:val="continue"/>
            <w:tcBorders>
              <w:top w:val="single" w:color="000000" w:sz="8" w:space="0"/>
              <w:left w:val="nil"/>
              <w:bottom w:val="nil"/>
              <w:right w:val="single" w:color="000000" w:sz="8" w:space="0"/>
            </w:tcBorders>
            <w:shd w:val="clear" w:color="auto" w:fill="auto"/>
            <w:vAlign w:val="center"/>
          </w:tcPr>
          <w:p w14:paraId="62CF2203">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vMerge w:val="continue"/>
            <w:tcBorders>
              <w:top w:val="nil"/>
              <w:left w:val="nil"/>
              <w:bottom w:val="nil"/>
              <w:right w:val="single" w:color="000000" w:sz="8" w:space="0"/>
            </w:tcBorders>
            <w:shd w:val="clear" w:color="auto" w:fill="auto"/>
            <w:vAlign w:val="center"/>
          </w:tcPr>
          <w:p w14:paraId="679B657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314" w:type="pct"/>
            <w:vMerge w:val="continue"/>
            <w:tcBorders>
              <w:top w:val="nil"/>
              <w:left w:val="nil"/>
              <w:bottom w:val="nil"/>
              <w:right w:val="single" w:color="000000" w:sz="8" w:space="0"/>
            </w:tcBorders>
            <w:shd w:val="clear" w:color="auto" w:fill="auto"/>
            <w:vAlign w:val="center"/>
          </w:tcPr>
          <w:p w14:paraId="2865433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single" w:color="000000" w:sz="8" w:space="0"/>
              <w:right w:val="single" w:color="000000" w:sz="8" w:space="0"/>
            </w:tcBorders>
            <w:shd w:val="clear" w:color="auto" w:fill="auto"/>
            <w:vAlign w:val="center"/>
          </w:tcPr>
          <w:p w14:paraId="51338B8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理论</w:t>
            </w:r>
          </w:p>
        </w:tc>
        <w:tc>
          <w:tcPr>
            <w:tcW w:w="315" w:type="pct"/>
            <w:tcBorders>
              <w:top w:val="nil"/>
              <w:left w:val="nil"/>
              <w:bottom w:val="single" w:color="000000" w:sz="8" w:space="0"/>
              <w:right w:val="single" w:color="000000" w:sz="8" w:space="0"/>
            </w:tcBorders>
            <w:shd w:val="clear" w:color="auto" w:fill="auto"/>
            <w:vAlign w:val="center"/>
          </w:tcPr>
          <w:p w14:paraId="34A4DD9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实践</w:t>
            </w:r>
          </w:p>
        </w:tc>
        <w:tc>
          <w:tcPr>
            <w:tcW w:w="269" w:type="pct"/>
            <w:tcBorders>
              <w:top w:val="nil"/>
              <w:left w:val="nil"/>
              <w:bottom w:val="single" w:color="000000" w:sz="8" w:space="0"/>
              <w:right w:val="single" w:color="000000" w:sz="8" w:space="0"/>
            </w:tcBorders>
            <w:shd w:val="clear" w:color="auto" w:fill="auto"/>
            <w:vAlign w:val="center"/>
          </w:tcPr>
          <w:p w14:paraId="298BE66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一</w:t>
            </w:r>
          </w:p>
        </w:tc>
        <w:tc>
          <w:tcPr>
            <w:tcW w:w="269" w:type="pct"/>
            <w:tcBorders>
              <w:top w:val="nil"/>
              <w:left w:val="nil"/>
              <w:bottom w:val="single" w:color="000000" w:sz="8" w:space="0"/>
              <w:right w:val="single" w:color="000000" w:sz="8" w:space="0"/>
            </w:tcBorders>
            <w:shd w:val="clear" w:color="auto" w:fill="auto"/>
            <w:vAlign w:val="center"/>
          </w:tcPr>
          <w:p w14:paraId="0411FBE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二</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5794546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三</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1BA38BA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四</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030A687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五</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4EB8EF2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六</w:t>
            </w:r>
          </w:p>
        </w:tc>
      </w:tr>
      <w:tr w14:paraId="6F77B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9" w:type="pct"/>
            <w:vMerge w:val="restart"/>
            <w:tcBorders>
              <w:top w:val="nil"/>
              <w:left w:val="single" w:color="000000" w:sz="8" w:space="0"/>
              <w:bottom w:val="nil"/>
              <w:right w:val="single" w:color="000000" w:sz="8" w:space="0"/>
            </w:tcBorders>
            <w:shd w:val="clear" w:color="auto" w:fill="auto"/>
            <w:vAlign w:val="center"/>
          </w:tcPr>
          <w:p w14:paraId="58274EE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公共基础课</w:t>
            </w:r>
          </w:p>
        </w:tc>
        <w:tc>
          <w:tcPr>
            <w:tcW w:w="269" w:type="pct"/>
            <w:vMerge w:val="restart"/>
            <w:tcBorders>
              <w:top w:val="nil"/>
              <w:left w:val="nil"/>
              <w:bottom w:val="nil"/>
              <w:right w:val="single" w:color="000000" w:sz="8" w:space="0"/>
            </w:tcBorders>
            <w:shd w:val="clear" w:color="auto" w:fill="auto"/>
            <w:vAlign w:val="center"/>
          </w:tcPr>
          <w:p w14:paraId="2A73F3B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公共必修课</w:t>
            </w:r>
          </w:p>
        </w:tc>
        <w:tc>
          <w:tcPr>
            <w:tcW w:w="269" w:type="pct"/>
            <w:tcBorders>
              <w:top w:val="nil"/>
              <w:left w:val="nil"/>
              <w:bottom w:val="single" w:color="000000" w:sz="8" w:space="0"/>
              <w:right w:val="single" w:color="000000" w:sz="8" w:space="0"/>
            </w:tcBorders>
            <w:shd w:val="clear" w:color="auto" w:fill="auto"/>
            <w:vAlign w:val="center"/>
          </w:tcPr>
          <w:p w14:paraId="535492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0205E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61" w:type="pct"/>
            <w:tcBorders>
              <w:top w:val="nil"/>
              <w:left w:val="nil"/>
              <w:bottom w:val="single" w:color="000000" w:sz="8" w:space="0"/>
              <w:right w:val="single" w:color="000000" w:sz="8" w:space="0"/>
            </w:tcBorders>
            <w:shd w:val="clear" w:color="auto" w:fill="auto"/>
            <w:vAlign w:val="center"/>
          </w:tcPr>
          <w:p w14:paraId="3DC9A85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思想道德与法治</w:t>
            </w:r>
          </w:p>
        </w:tc>
        <w:tc>
          <w:tcPr>
            <w:tcW w:w="269" w:type="pct"/>
            <w:tcBorders>
              <w:top w:val="nil"/>
              <w:left w:val="nil"/>
              <w:bottom w:val="single" w:color="000000" w:sz="8" w:space="0"/>
              <w:right w:val="single" w:color="000000" w:sz="8" w:space="0"/>
            </w:tcBorders>
            <w:shd w:val="clear" w:color="auto" w:fill="auto"/>
            <w:vAlign w:val="center"/>
          </w:tcPr>
          <w:p w14:paraId="211D690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47D75B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6C62FE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4" w:type="pct"/>
            <w:tcBorders>
              <w:top w:val="nil"/>
              <w:left w:val="nil"/>
              <w:bottom w:val="single" w:color="000000" w:sz="8" w:space="0"/>
              <w:right w:val="single" w:color="000000" w:sz="8" w:space="0"/>
            </w:tcBorders>
            <w:shd w:val="clear" w:color="auto" w:fill="auto"/>
            <w:vAlign w:val="center"/>
          </w:tcPr>
          <w:p w14:paraId="3DEA2E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9" w:type="pct"/>
            <w:tcBorders>
              <w:top w:val="nil"/>
              <w:left w:val="nil"/>
              <w:bottom w:val="single" w:color="000000" w:sz="8" w:space="0"/>
              <w:right w:val="single" w:color="000000" w:sz="8" w:space="0"/>
            </w:tcBorders>
            <w:shd w:val="clear" w:color="auto" w:fill="auto"/>
            <w:vAlign w:val="center"/>
          </w:tcPr>
          <w:p w14:paraId="2544F5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315" w:type="pct"/>
            <w:tcBorders>
              <w:top w:val="nil"/>
              <w:left w:val="nil"/>
              <w:bottom w:val="single" w:color="000000" w:sz="8" w:space="0"/>
              <w:right w:val="single" w:color="000000" w:sz="8" w:space="0"/>
            </w:tcBorders>
            <w:shd w:val="clear" w:color="auto" w:fill="auto"/>
            <w:vAlign w:val="center"/>
          </w:tcPr>
          <w:p w14:paraId="0B5828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69" w:type="pct"/>
            <w:tcBorders>
              <w:top w:val="nil"/>
              <w:left w:val="nil"/>
              <w:bottom w:val="single" w:color="000000" w:sz="8" w:space="0"/>
              <w:right w:val="single" w:color="000000" w:sz="8" w:space="0"/>
            </w:tcBorders>
            <w:shd w:val="clear" w:color="auto" w:fill="auto"/>
            <w:vAlign w:val="center"/>
          </w:tcPr>
          <w:p w14:paraId="255EEA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2F49363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AD1BD0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D83185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26309C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0F1AF0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6F70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46C9D6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20BF2BE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CF0A5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611051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61" w:type="pct"/>
            <w:tcBorders>
              <w:top w:val="nil"/>
              <w:left w:val="nil"/>
              <w:bottom w:val="single" w:color="000000" w:sz="8" w:space="0"/>
              <w:right w:val="single" w:color="000000" w:sz="8" w:space="0"/>
            </w:tcBorders>
            <w:shd w:val="clear" w:color="auto" w:fill="auto"/>
            <w:vAlign w:val="center"/>
          </w:tcPr>
          <w:p w14:paraId="7E41451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毛泽东思想和中国特色社会主义理论体系概论</w:t>
            </w:r>
          </w:p>
        </w:tc>
        <w:tc>
          <w:tcPr>
            <w:tcW w:w="269" w:type="pct"/>
            <w:tcBorders>
              <w:top w:val="nil"/>
              <w:left w:val="nil"/>
              <w:bottom w:val="single" w:color="000000" w:sz="8" w:space="0"/>
              <w:right w:val="single" w:color="000000" w:sz="8" w:space="0"/>
            </w:tcBorders>
            <w:shd w:val="clear" w:color="auto" w:fill="auto"/>
            <w:vAlign w:val="center"/>
          </w:tcPr>
          <w:p w14:paraId="401359F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5100D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1760CB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7B7F00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56F6E0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315" w:type="pct"/>
            <w:tcBorders>
              <w:top w:val="nil"/>
              <w:left w:val="nil"/>
              <w:bottom w:val="single" w:color="000000" w:sz="8" w:space="0"/>
              <w:right w:val="single" w:color="000000" w:sz="8" w:space="0"/>
            </w:tcBorders>
            <w:shd w:val="clear" w:color="auto" w:fill="auto"/>
            <w:vAlign w:val="center"/>
          </w:tcPr>
          <w:p w14:paraId="1D71A9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4874B55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1F572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8DDF6B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608706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8C90A0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069D30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1253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293AA74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09AFB1B4">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768E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0AFC7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61" w:type="pct"/>
            <w:tcBorders>
              <w:top w:val="nil"/>
              <w:left w:val="nil"/>
              <w:bottom w:val="single" w:color="000000" w:sz="8" w:space="0"/>
              <w:right w:val="single" w:color="000000" w:sz="8" w:space="0"/>
            </w:tcBorders>
            <w:shd w:val="clear" w:color="auto" w:fill="auto"/>
            <w:vAlign w:val="center"/>
          </w:tcPr>
          <w:p w14:paraId="7A2D5F4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形势与政策</w:t>
            </w:r>
          </w:p>
        </w:tc>
        <w:tc>
          <w:tcPr>
            <w:tcW w:w="269" w:type="pct"/>
            <w:tcBorders>
              <w:top w:val="nil"/>
              <w:left w:val="nil"/>
              <w:bottom w:val="single" w:color="000000" w:sz="8" w:space="0"/>
              <w:right w:val="single" w:color="000000" w:sz="8" w:space="0"/>
            </w:tcBorders>
            <w:shd w:val="clear" w:color="auto" w:fill="auto"/>
            <w:vAlign w:val="center"/>
          </w:tcPr>
          <w:p w14:paraId="27AB216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DA1D3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7367FF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4BB506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3CB22E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3FFFBA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33AE30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64DFA0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6F74DDD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AA97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269" w:type="pct"/>
            <w:tcBorders>
              <w:top w:val="nil"/>
              <w:left w:val="nil"/>
              <w:bottom w:val="single" w:color="000000" w:sz="8" w:space="0"/>
              <w:right w:val="single" w:color="000000" w:sz="8" w:space="0"/>
            </w:tcBorders>
            <w:shd w:val="clear" w:color="auto" w:fill="auto"/>
            <w:vAlign w:val="center"/>
          </w:tcPr>
          <w:p w14:paraId="25E4A77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347771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2AB6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219913A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3CA3D8D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04C86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680273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61" w:type="pct"/>
            <w:tcBorders>
              <w:top w:val="nil"/>
              <w:left w:val="nil"/>
              <w:bottom w:val="single" w:color="000000" w:sz="8" w:space="0"/>
              <w:right w:val="single" w:color="000000" w:sz="8" w:space="0"/>
            </w:tcBorders>
            <w:shd w:val="clear" w:color="auto" w:fill="auto"/>
            <w:vAlign w:val="center"/>
          </w:tcPr>
          <w:p w14:paraId="0FAC546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劳动教育</w:t>
            </w:r>
          </w:p>
        </w:tc>
        <w:tc>
          <w:tcPr>
            <w:tcW w:w="269" w:type="pct"/>
            <w:tcBorders>
              <w:top w:val="nil"/>
              <w:left w:val="nil"/>
              <w:bottom w:val="single" w:color="000000" w:sz="8" w:space="0"/>
              <w:right w:val="single" w:color="000000" w:sz="8" w:space="0"/>
            </w:tcBorders>
            <w:shd w:val="clear" w:color="auto" w:fill="auto"/>
            <w:vAlign w:val="center"/>
          </w:tcPr>
          <w:p w14:paraId="1E7DC66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72CD5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0CC010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735DD8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40D5B3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5" w:type="pct"/>
            <w:tcBorders>
              <w:top w:val="nil"/>
              <w:left w:val="nil"/>
              <w:bottom w:val="single" w:color="000000" w:sz="8" w:space="0"/>
              <w:right w:val="single" w:color="000000" w:sz="8" w:space="0"/>
            </w:tcBorders>
            <w:shd w:val="clear" w:color="auto" w:fill="auto"/>
            <w:vAlign w:val="center"/>
          </w:tcPr>
          <w:p w14:paraId="00C5B3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69" w:type="pct"/>
            <w:tcBorders>
              <w:top w:val="nil"/>
              <w:left w:val="nil"/>
              <w:bottom w:val="single" w:color="000000" w:sz="8" w:space="0"/>
              <w:right w:val="single" w:color="000000" w:sz="8" w:space="0"/>
            </w:tcBorders>
            <w:shd w:val="clear" w:color="auto" w:fill="auto"/>
            <w:vAlign w:val="center"/>
          </w:tcPr>
          <w:p w14:paraId="425DBB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E1D528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63973F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C488C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463B66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4212E1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5BEF9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299145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AA50F1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4A8C9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02" w:type="pct"/>
            <w:tcBorders>
              <w:top w:val="nil"/>
              <w:left w:val="nil"/>
              <w:bottom w:val="single" w:color="000000" w:sz="8" w:space="0"/>
              <w:right w:val="single" w:color="000000" w:sz="8" w:space="0"/>
            </w:tcBorders>
            <w:shd w:val="clear" w:color="auto" w:fill="auto"/>
            <w:vAlign w:val="center"/>
          </w:tcPr>
          <w:p w14:paraId="3DC1B0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61" w:type="pct"/>
            <w:tcBorders>
              <w:top w:val="nil"/>
              <w:left w:val="nil"/>
              <w:bottom w:val="single" w:color="000000" w:sz="8" w:space="0"/>
              <w:right w:val="single" w:color="000000" w:sz="8" w:space="0"/>
            </w:tcBorders>
            <w:shd w:val="clear" w:color="auto" w:fill="auto"/>
            <w:vAlign w:val="center"/>
          </w:tcPr>
          <w:p w14:paraId="0819D41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习近平新时代中国特色社会主义思想概论</w:t>
            </w:r>
          </w:p>
        </w:tc>
        <w:tc>
          <w:tcPr>
            <w:tcW w:w="269" w:type="pct"/>
            <w:tcBorders>
              <w:top w:val="nil"/>
              <w:left w:val="nil"/>
              <w:bottom w:val="single" w:color="000000" w:sz="8" w:space="0"/>
              <w:right w:val="single" w:color="000000" w:sz="8" w:space="0"/>
            </w:tcBorders>
            <w:shd w:val="clear" w:color="auto" w:fill="auto"/>
            <w:vAlign w:val="center"/>
          </w:tcPr>
          <w:p w14:paraId="5057B87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2B0B2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20A69F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4" w:type="pct"/>
            <w:tcBorders>
              <w:top w:val="nil"/>
              <w:left w:val="nil"/>
              <w:bottom w:val="single" w:color="000000" w:sz="8" w:space="0"/>
              <w:right w:val="single" w:color="000000" w:sz="8" w:space="0"/>
            </w:tcBorders>
            <w:shd w:val="clear" w:color="auto" w:fill="auto"/>
            <w:vAlign w:val="center"/>
          </w:tcPr>
          <w:p w14:paraId="020D9D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9" w:type="pct"/>
            <w:tcBorders>
              <w:top w:val="nil"/>
              <w:left w:val="nil"/>
              <w:bottom w:val="single" w:color="000000" w:sz="8" w:space="0"/>
              <w:right w:val="single" w:color="000000" w:sz="8" w:space="0"/>
            </w:tcBorders>
            <w:shd w:val="clear" w:color="auto" w:fill="auto"/>
            <w:vAlign w:val="center"/>
          </w:tcPr>
          <w:p w14:paraId="3FDE0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315" w:type="pct"/>
            <w:tcBorders>
              <w:top w:val="nil"/>
              <w:left w:val="nil"/>
              <w:bottom w:val="single" w:color="000000" w:sz="8" w:space="0"/>
              <w:right w:val="single" w:color="000000" w:sz="8" w:space="0"/>
            </w:tcBorders>
            <w:shd w:val="clear" w:color="auto" w:fill="auto"/>
            <w:vAlign w:val="center"/>
          </w:tcPr>
          <w:p w14:paraId="1C0731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69" w:type="pct"/>
            <w:tcBorders>
              <w:top w:val="nil"/>
              <w:left w:val="nil"/>
              <w:bottom w:val="single" w:color="000000" w:sz="8" w:space="0"/>
              <w:right w:val="single" w:color="000000" w:sz="8" w:space="0"/>
            </w:tcBorders>
            <w:shd w:val="clear" w:color="auto" w:fill="auto"/>
            <w:vAlign w:val="center"/>
          </w:tcPr>
          <w:p w14:paraId="1436E2E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59D3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66300AE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A5E27E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E45889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989A70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E997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1D9B4DC4">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13267C2">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08E5C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2" w:type="pct"/>
            <w:tcBorders>
              <w:top w:val="nil"/>
              <w:left w:val="nil"/>
              <w:bottom w:val="single" w:color="000000" w:sz="8" w:space="0"/>
              <w:right w:val="single" w:color="000000" w:sz="8" w:space="0"/>
            </w:tcBorders>
            <w:shd w:val="clear" w:color="auto" w:fill="auto"/>
            <w:vAlign w:val="center"/>
          </w:tcPr>
          <w:p w14:paraId="0102A0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61" w:type="pct"/>
            <w:tcBorders>
              <w:top w:val="nil"/>
              <w:left w:val="nil"/>
              <w:bottom w:val="single" w:color="000000" w:sz="8" w:space="0"/>
              <w:right w:val="single" w:color="000000" w:sz="8" w:space="0"/>
            </w:tcBorders>
            <w:shd w:val="clear" w:color="auto" w:fill="auto"/>
            <w:vAlign w:val="center"/>
          </w:tcPr>
          <w:p w14:paraId="50BD24C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国家安全教育</w:t>
            </w:r>
          </w:p>
        </w:tc>
        <w:tc>
          <w:tcPr>
            <w:tcW w:w="269" w:type="pct"/>
            <w:tcBorders>
              <w:top w:val="nil"/>
              <w:left w:val="nil"/>
              <w:bottom w:val="single" w:color="000000" w:sz="8" w:space="0"/>
              <w:right w:val="single" w:color="000000" w:sz="8" w:space="0"/>
            </w:tcBorders>
            <w:shd w:val="clear" w:color="auto" w:fill="auto"/>
            <w:vAlign w:val="center"/>
          </w:tcPr>
          <w:p w14:paraId="134BE0D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6212EB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2E9C5D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3ABE03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60D3D3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5C4188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14C2978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31A29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668081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21C069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455277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F9406B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3AB8D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66EC7BF">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D200AE7">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4EDAE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502" w:type="pct"/>
            <w:tcBorders>
              <w:top w:val="nil"/>
              <w:left w:val="nil"/>
              <w:bottom w:val="single" w:color="000000" w:sz="8" w:space="0"/>
              <w:right w:val="single" w:color="000000" w:sz="8" w:space="0"/>
            </w:tcBorders>
            <w:shd w:val="clear" w:color="auto" w:fill="auto"/>
            <w:vAlign w:val="center"/>
          </w:tcPr>
          <w:p w14:paraId="428794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61" w:type="pct"/>
            <w:tcBorders>
              <w:top w:val="nil"/>
              <w:left w:val="nil"/>
              <w:bottom w:val="single" w:color="000000" w:sz="8" w:space="0"/>
              <w:right w:val="single" w:color="000000" w:sz="8" w:space="0"/>
            </w:tcBorders>
            <w:shd w:val="clear" w:color="auto" w:fill="auto"/>
            <w:vAlign w:val="center"/>
          </w:tcPr>
          <w:p w14:paraId="7AB7211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高职英语</w:t>
            </w:r>
          </w:p>
        </w:tc>
        <w:tc>
          <w:tcPr>
            <w:tcW w:w="269" w:type="pct"/>
            <w:tcBorders>
              <w:top w:val="nil"/>
              <w:left w:val="nil"/>
              <w:bottom w:val="single" w:color="000000" w:sz="8" w:space="0"/>
              <w:right w:val="single" w:color="000000" w:sz="8" w:space="0"/>
            </w:tcBorders>
            <w:shd w:val="clear" w:color="auto" w:fill="auto"/>
            <w:vAlign w:val="center"/>
          </w:tcPr>
          <w:p w14:paraId="492EA45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39F41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48BB26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14" w:type="pct"/>
            <w:tcBorders>
              <w:top w:val="nil"/>
              <w:left w:val="nil"/>
              <w:bottom w:val="single" w:color="000000" w:sz="8" w:space="0"/>
              <w:right w:val="single" w:color="000000" w:sz="8" w:space="0"/>
            </w:tcBorders>
            <w:shd w:val="clear" w:color="auto" w:fill="auto"/>
            <w:vAlign w:val="center"/>
          </w:tcPr>
          <w:p w14:paraId="7A42E4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69" w:type="pct"/>
            <w:tcBorders>
              <w:top w:val="nil"/>
              <w:left w:val="nil"/>
              <w:bottom w:val="single" w:color="000000" w:sz="8" w:space="0"/>
              <w:right w:val="single" w:color="000000" w:sz="8" w:space="0"/>
            </w:tcBorders>
            <w:shd w:val="clear" w:color="auto" w:fill="auto"/>
            <w:vAlign w:val="center"/>
          </w:tcPr>
          <w:p w14:paraId="5F1530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315" w:type="pct"/>
            <w:tcBorders>
              <w:top w:val="nil"/>
              <w:left w:val="nil"/>
              <w:bottom w:val="single" w:color="000000" w:sz="8" w:space="0"/>
              <w:right w:val="single" w:color="000000" w:sz="8" w:space="0"/>
            </w:tcBorders>
            <w:shd w:val="clear" w:color="auto" w:fill="auto"/>
            <w:vAlign w:val="center"/>
          </w:tcPr>
          <w:p w14:paraId="70B7ED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0276D8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8C70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DADCC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F53DC4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49004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0ABB96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16E92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EF6374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E277762">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1BA82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02" w:type="pct"/>
            <w:tcBorders>
              <w:top w:val="nil"/>
              <w:left w:val="nil"/>
              <w:bottom w:val="single" w:color="000000" w:sz="8" w:space="0"/>
              <w:right w:val="single" w:color="000000" w:sz="8" w:space="0"/>
            </w:tcBorders>
            <w:shd w:val="clear" w:color="auto" w:fill="auto"/>
            <w:vAlign w:val="center"/>
          </w:tcPr>
          <w:p w14:paraId="1A04C1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61" w:type="pct"/>
            <w:tcBorders>
              <w:top w:val="nil"/>
              <w:left w:val="nil"/>
              <w:bottom w:val="single" w:color="000000" w:sz="8" w:space="0"/>
              <w:right w:val="single" w:color="000000" w:sz="8" w:space="0"/>
            </w:tcBorders>
            <w:shd w:val="clear" w:color="auto" w:fill="auto"/>
            <w:vAlign w:val="center"/>
          </w:tcPr>
          <w:p w14:paraId="2E1355A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信息技术</w:t>
            </w:r>
          </w:p>
        </w:tc>
        <w:tc>
          <w:tcPr>
            <w:tcW w:w="269" w:type="pct"/>
            <w:tcBorders>
              <w:top w:val="nil"/>
              <w:left w:val="nil"/>
              <w:bottom w:val="single" w:color="000000" w:sz="8" w:space="0"/>
              <w:right w:val="single" w:color="000000" w:sz="8" w:space="0"/>
            </w:tcBorders>
            <w:shd w:val="clear" w:color="auto" w:fill="auto"/>
            <w:vAlign w:val="center"/>
          </w:tcPr>
          <w:p w14:paraId="0A9CA75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724D7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19BE4B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14" w:type="pct"/>
            <w:tcBorders>
              <w:top w:val="nil"/>
              <w:left w:val="nil"/>
              <w:bottom w:val="single" w:color="000000" w:sz="8" w:space="0"/>
              <w:right w:val="single" w:color="000000" w:sz="8" w:space="0"/>
            </w:tcBorders>
            <w:shd w:val="clear" w:color="auto" w:fill="auto"/>
            <w:vAlign w:val="center"/>
          </w:tcPr>
          <w:p w14:paraId="71A8D3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69" w:type="pct"/>
            <w:tcBorders>
              <w:top w:val="nil"/>
              <w:left w:val="nil"/>
              <w:bottom w:val="single" w:color="000000" w:sz="8" w:space="0"/>
              <w:right w:val="single" w:color="000000" w:sz="8" w:space="0"/>
            </w:tcBorders>
            <w:shd w:val="clear" w:color="auto" w:fill="auto"/>
            <w:vAlign w:val="center"/>
          </w:tcPr>
          <w:p w14:paraId="79667B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315" w:type="pct"/>
            <w:tcBorders>
              <w:top w:val="nil"/>
              <w:left w:val="nil"/>
              <w:bottom w:val="single" w:color="000000" w:sz="8" w:space="0"/>
              <w:right w:val="single" w:color="000000" w:sz="8" w:space="0"/>
            </w:tcBorders>
            <w:shd w:val="clear" w:color="auto" w:fill="auto"/>
            <w:vAlign w:val="center"/>
          </w:tcPr>
          <w:p w14:paraId="3CC784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69" w:type="pct"/>
            <w:tcBorders>
              <w:top w:val="nil"/>
              <w:left w:val="nil"/>
              <w:bottom w:val="single" w:color="000000" w:sz="8" w:space="0"/>
              <w:right w:val="single" w:color="000000" w:sz="8" w:space="0"/>
            </w:tcBorders>
            <w:shd w:val="clear" w:color="auto" w:fill="auto"/>
            <w:vAlign w:val="center"/>
          </w:tcPr>
          <w:p w14:paraId="38BD6F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1CF755E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6FAC60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D9C0AD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51C27D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184D10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FB28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AC36F54">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4E8BD57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DD9FD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502" w:type="pct"/>
            <w:tcBorders>
              <w:top w:val="nil"/>
              <w:left w:val="nil"/>
              <w:bottom w:val="single" w:color="000000" w:sz="8" w:space="0"/>
              <w:right w:val="single" w:color="000000" w:sz="8" w:space="0"/>
            </w:tcBorders>
            <w:shd w:val="clear" w:color="auto" w:fill="auto"/>
            <w:vAlign w:val="center"/>
          </w:tcPr>
          <w:p w14:paraId="125FFA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61" w:type="pct"/>
            <w:tcBorders>
              <w:top w:val="nil"/>
              <w:left w:val="nil"/>
              <w:bottom w:val="single" w:color="000000" w:sz="8" w:space="0"/>
              <w:right w:val="single" w:color="000000" w:sz="8" w:space="0"/>
            </w:tcBorders>
            <w:shd w:val="clear" w:color="auto" w:fill="auto"/>
            <w:vAlign w:val="center"/>
          </w:tcPr>
          <w:p w14:paraId="59BF281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应用写作</w:t>
            </w:r>
          </w:p>
        </w:tc>
        <w:tc>
          <w:tcPr>
            <w:tcW w:w="269" w:type="pct"/>
            <w:tcBorders>
              <w:top w:val="nil"/>
              <w:left w:val="nil"/>
              <w:bottom w:val="single" w:color="000000" w:sz="8" w:space="0"/>
              <w:right w:val="single" w:color="000000" w:sz="8" w:space="0"/>
            </w:tcBorders>
            <w:shd w:val="clear" w:color="auto" w:fill="auto"/>
            <w:vAlign w:val="center"/>
          </w:tcPr>
          <w:p w14:paraId="73F853D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553C5F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2745C7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733DA4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27C81C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5" w:type="pct"/>
            <w:tcBorders>
              <w:top w:val="nil"/>
              <w:left w:val="nil"/>
              <w:bottom w:val="single" w:color="000000" w:sz="8" w:space="0"/>
              <w:right w:val="single" w:color="000000" w:sz="8" w:space="0"/>
            </w:tcBorders>
            <w:shd w:val="clear" w:color="auto" w:fill="auto"/>
            <w:vAlign w:val="center"/>
          </w:tcPr>
          <w:p w14:paraId="2A01BE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9" w:type="pct"/>
            <w:tcBorders>
              <w:top w:val="nil"/>
              <w:left w:val="nil"/>
              <w:bottom w:val="single" w:color="000000" w:sz="8" w:space="0"/>
              <w:right w:val="single" w:color="000000" w:sz="8" w:space="0"/>
            </w:tcBorders>
            <w:shd w:val="clear" w:color="auto" w:fill="auto"/>
            <w:vAlign w:val="center"/>
          </w:tcPr>
          <w:p w14:paraId="4200F9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nil"/>
              <w:right w:val="nil"/>
            </w:tcBorders>
            <w:shd w:val="clear" w:color="auto" w:fill="auto"/>
            <w:vAlign w:val="center"/>
          </w:tcPr>
          <w:p w14:paraId="0DCAB6F7">
            <w:pPr>
              <w:keepNext w:val="0"/>
              <w:keepLines w:val="0"/>
              <w:suppressLineNumbers w:val="0"/>
              <w:spacing w:before="0" w:beforeAutospacing="0" w:after="0" w:afterAutospacing="0"/>
              <w:ind w:left="0" w:right="0"/>
              <w:jc w:val="right"/>
              <w:rPr>
                <w:rFonts w:hint="default" w:ascii="仿宋_GB2312" w:hAnsi="宋体" w:eastAsia="仿宋_GB2312" w:cs="仿宋_GB2312"/>
                <w:i w:val="0"/>
                <w:iCs w:val="0"/>
                <w:color w:val="000000"/>
                <w:sz w:val="24"/>
                <w:szCs w:val="24"/>
                <w:u w:val="none"/>
              </w:rPr>
            </w:pPr>
          </w:p>
        </w:tc>
        <w:tc>
          <w:tcPr>
            <w:tcW w:w="269" w:type="pct"/>
            <w:tcBorders>
              <w:top w:val="nil"/>
              <w:left w:val="single" w:color="000000" w:sz="8" w:space="0"/>
              <w:bottom w:val="single" w:color="000000" w:sz="8" w:space="0"/>
              <w:right w:val="single" w:color="000000" w:sz="8" w:space="0"/>
            </w:tcBorders>
            <w:shd w:val="clear" w:color="auto" w:fill="auto"/>
            <w:vAlign w:val="center"/>
          </w:tcPr>
          <w:p w14:paraId="7E5DB0B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FC5F85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603754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5C4AEE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7060F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7231A2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BFE954E">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376F4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02" w:type="pct"/>
            <w:tcBorders>
              <w:top w:val="nil"/>
              <w:left w:val="nil"/>
              <w:bottom w:val="single" w:color="000000" w:sz="8" w:space="0"/>
              <w:right w:val="single" w:color="000000" w:sz="8" w:space="0"/>
            </w:tcBorders>
            <w:shd w:val="clear" w:color="auto" w:fill="auto"/>
            <w:vAlign w:val="center"/>
          </w:tcPr>
          <w:p w14:paraId="515B15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61" w:type="pct"/>
            <w:tcBorders>
              <w:top w:val="nil"/>
              <w:left w:val="nil"/>
              <w:bottom w:val="single" w:color="000000" w:sz="8" w:space="0"/>
              <w:right w:val="single" w:color="000000" w:sz="8" w:space="0"/>
            </w:tcBorders>
            <w:shd w:val="clear" w:color="auto" w:fill="auto"/>
            <w:vAlign w:val="center"/>
          </w:tcPr>
          <w:p w14:paraId="66DEC3F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军事理论</w:t>
            </w:r>
          </w:p>
        </w:tc>
        <w:tc>
          <w:tcPr>
            <w:tcW w:w="269" w:type="pct"/>
            <w:tcBorders>
              <w:top w:val="nil"/>
              <w:left w:val="nil"/>
              <w:bottom w:val="single" w:color="000000" w:sz="8" w:space="0"/>
              <w:right w:val="single" w:color="000000" w:sz="8" w:space="0"/>
            </w:tcBorders>
            <w:shd w:val="clear" w:color="auto" w:fill="auto"/>
            <w:vAlign w:val="center"/>
          </w:tcPr>
          <w:p w14:paraId="13E9D42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BAA26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35B2CF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6449BE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269" w:type="pct"/>
            <w:tcBorders>
              <w:top w:val="nil"/>
              <w:left w:val="nil"/>
              <w:bottom w:val="single" w:color="000000" w:sz="8" w:space="0"/>
              <w:right w:val="single" w:color="000000" w:sz="8" w:space="0"/>
            </w:tcBorders>
            <w:shd w:val="clear" w:color="auto" w:fill="auto"/>
            <w:vAlign w:val="center"/>
          </w:tcPr>
          <w:p w14:paraId="7E3490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315" w:type="pct"/>
            <w:tcBorders>
              <w:top w:val="nil"/>
              <w:left w:val="nil"/>
              <w:bottom w:val="single" w:color="000000" w:sz="8" w:space="0"/>
              <w:right w:val="single" w:color="000000" w:sz="8" w:space="0"/>
            </w:tcBorders>
            <w:shd w:val="clear" w:color="auto" w:fill="auto"/>
            <w:vAlign w:val="center"/>
          </w:tcPr>
          <w:p w14:paraId="7F70FB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60E5D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r>
              <w:rPr>
                <w:rStyle w:val="24"/>
                <w:rFonts w:hAnsi="宋体"/>
                <w:lang w:val="en-US" w:eastAsia="zh-CN" w:bidi="ar"/>
              </w:rPr>
              <w:t>周</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7BBE2F7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BBE212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7B2956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61320D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12FC3C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2732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1DDC122">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FC636FF">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2A477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502" w:type="pct"/>
            <w:tcBorders>
              <w:top w:val="nil"/>
              <w:left w:val="nil"/>
              <w:bottom w:val="single" w:color="000000" w:sz="8" w:space="0"/>
              <w:right w:val="single" w:color="000000" w:sz="8" w:space="0"/>
            </w:tcBorders>
            <w:shd w:val="clear" w:color="auto" w:fill="auto"/>
            <w:vAlign w:val="center"/>
          </w:tcPr>
          <w:p w14:paraId="5110F5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61" w:type="pct"/>
            <w:tcBorders>
              <w:top w:val="nil"/>
              <w:left w:val="nil"/>
              <w:bottom w:val="single" w:color="000000" w:sz="8" w:space="0"/>
              <w:right w:val="single" w:color="000000" w:sz="8" w:space="0"/>
            </w:tcBorders>
            <w:shd w:val="clear" w:color="auto" w:fill="auto"/>
            <w:vAlign w:val="center"/>
          </w:tcPr>
          <w:p w14:paraId="5E2B9CE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军事技能</w:t>
            </w:r>
          </w:p>
        </w:tc>
        <w:tc>
          <w:tcPr>
            <w:tcW w:w="269" w:type="pct"/>
            <w:tcBorders>
              <w:top w:val="nil"/>
              <w:left w:val="nil"/>
              <w:bottom w:val="single" w:color="000000" w:sz="8" w:space="0"/>
              <w:right w:val="single" w:color="000000" w:sz="8" w:space="0"/>
            </w:tcBorders>
            <w:shd w:val="clear" w:color="auto" w:fill="auto"/>
            <w:vAlign w:val="center"/>
          </w:tcPr>
          <w:p w14:paraId="4B7D7EB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B82ED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6D83C0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64CC4F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269" w:type="pct"/>
            <w:tcBorders>
              <w:top w:val="nil"/>
              <w:left w:val="nil"/>
              <w:bottom w:val="single" w:color="000000" w:sz="8" w:space="0"/>
              <w:right w:val="single" w:color="000000" w:sz="8" w:space="0"/>
            </w:tcBorders>
            <w:shd w:val="clear" w:color="auto" w:fill="auto"/>
            <w:vAlign w:val="center"/>
          </w:tcPr>
          <w:p w14:paraId="036A85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6E935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269" w:type="pct"/>
            <w:tcBorders>
              <w:top w:val="nil"/>
              <w:left w:val="nil"/>
              <w:bottom w:val="single" w:color="000000" w:sz="8" w:space="0"/>
              <w:right w:val="single" w:color="000000" w:sz="8" w:space="0"/>
            </w:tcBorders>
            <w:shd w:val="clear" w:color="auto" w:fill="auto"/>
            <w:vAlign w:val="center"/>
          </w:tcPr>
          <w:p w14:paraId="401C1B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r>
              <w:rPr>
                <w:rStyle w:val="24"/>
                <w:rFonts w:hAnsi="宋体"/>
                <w:lang w:val="en-US" w:eastAsia="zh-CN" w:bidi="ar"/>
              </w:rPr>
              <w:t>周</w:t>
            </w:r>
          </w:p>
        </w:tc>
        <w:tc>
          <w:tcPr>
            <w:tcW w:w="269" w:type="pct"/>
            <w:tcBorders>
              <w:top w:val="nil"/>
              <w:left w:val="nil"/>
              <w:bottom w:val="single" w:color="000000" w:sz="8" w:space="0"/>
              <w:right w:val="single" w:color="000000" w:sz="8" w:space="0"/>
            </w:tcBorders>
            <w:shd w:val="clear" w:color="auto" w:fill="auto"/>
            <w:vAlign w:val="center"/>
          </w:tcPr>
          <w:p w14:paraId="4EAC2B9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D2BCA9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54EBEC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7DB33E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2AD570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743A9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0C039D7">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09B36C5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5D861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02" w:type="pct"/>
            <w:tcBorders>
              <w:top w:val="nil"/>
              <w:left w:val="nil"/>
              <w:bottom w:val="single" w:color="000000" w:sz="8" w:space="0"/>
              <w:right w:val="single" w:color="000000" w:sz="8" w:space="0"/>
            </w:tcBorders>
            <w:shd w:val="clear" w:color="auto" w:fill="auto"/>
            <w:vAlign w:val="center"/>
          </w:tcPr>
          <w:p w14:paraId="33141D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61" w:type="pct"/>
            <w:tcBorders>
              <w:top w:val="nil"/>
              <w:left w:val="nil"/>
              <w:bottom w:val="single" w:color="000000" w:sz="8" w:space="0"/>
              <w:right w:val="single" w:color="000000" w:sz="8" w:space="0"/>
            </w:tcBorders>
            <w:shd w:val="clear" w:color="auto" w:fill="auto"/>
            <w:vAlign w:val="center"/>
          </w:tcPr>
          <w:p w14:paraId="54B5A69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职业规划与就业指导</w:t>
            </w:r>
          </w:p>
        </w:tc>
        <w:tc>
          <w:tcPr>
            <w:tcW w:w="269" w:type="pct"/>
            <w:tcBorders>
              <w:top w:val="nil"/>
              <w:left w:val="nil"/>
              <w:bottom w:val="single" w:color="000000" w:sz="8" w:space="0"/>
              <w:right w:val="single" w:color="000000" w:sz="8" w:space="0"/>
            </w:tcBorders>
            <w:shd w:val="clear" w:color="auto" w:fill="auto"/>
            <w:vAlign w:val="center"/>
          </w:tcPr>
          <w:p w14:paraId="5020162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E5D42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6CF04E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03150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77AE92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1E76B8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442A52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421BA8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438F32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73103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5E9659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552A78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8D58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273A903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5C8275B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5CEBF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502" w:type="pct"/>
            <w:tcBorders>
              <w:top w:val="nil"/>
              <w:left w:val="nil"/>
              <w:bottom w:val="single" w:color="000000" w:sz="8" w:space="0"/>
              <w:right w:val="single" w:color="000000" w:sz="8" w:space="0"/>
            </w:tcBorders>
            <w:shd w:val="clear" w:color="auto" w:fill="auto"/>
            <w:vAlign w:val="center"/>
          </w:tcPr>
          <w:p w14:paraId="7382EB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61" w:type="pct"/>
            <w:tcBorders>
              <w:top w:val="nil"/>
              <w:left w:val="nil"/>
              <w:bottom w:val="single" w:color="000000" w:sz="8" w:space="0"/>
              <w:right w:val="single" w:color="000000" w:sz="8" w:space="0"/>
            </w:tcBorders>
            <w:shd w:val="clear" w:color="auto" w:fill="auto"/>
            <w:vAlign w:val="center"/>
          </w:tcPr>
          <w:p w14:paraId="6665256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创业基础</w:t>
            </w:r>
          </w:p>
        </w:tc>
        <w:tc>
          <w:tcPr>
            <w:tcW w:w="269" w:type="pct"/>
            <w:tcBorders>
              <w:top w:val="nil"/>
              <w:left w:val="nil"/>
              <w:bottom w:val="single" w:color="000000" w:sz="8" w:space="0"/>
              <w:right w:val="single" w:color="000000" w:sz="8" w:space="0"/>
            </w:tcBorders>
            <w:shd w:val="clear" w:color="auto" w:fill="auto"/>
            <w:vAlign w:val="center"/>
          </w:tcPr>
          <w:p w14:paraId="3CDB329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7879A0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543C6A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442EF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66FCC0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2DF5EA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46BB5F9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79182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042585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9589E7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110C41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3B81A0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76658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E1C619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339BFB9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74A2B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02" w:type="pct"/>
            <w:tcBorders>
              <w:top w:val="nil"/>
              <w:left w:val="nil"/>
              <w:bottom w:val="single" w:color="000000" w:sz="8" w:space="0"/>
              <w:right w:val="single" w:color="000000" w:sz="8" w:space="0"/>
            </w:tcBorders>
            <w:shd w:val="clear" w:color="auto" w:fill="auto"/>
            <w:vAlign w:val="center"/>
          </w:tcPr>
          <w:p w14:paraId="578334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61" w:type="pct"/>
            <w:tcBorders>
              <w:top w:val="nil"/>
              <w:left w:val="nil"/>
              <w:bottom w:val="single" w:color="000000" w:sz="8" w:space="0"/>
              <w:right w:val="single" w:color="000000" w:sz="8" w:space="0"/>
            </w:tcBorders>
            <w:shd w:val="clear" w:color="auto" w:fill="auto"/>
            <w:vAlign w:val="center"/>
          </w:tcPr>
          <w:p w14:paraId="0124695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体育与健康</w:t>
            </w:r>
          </w:p>
        </w:tc>
        <w:tc>
          <w:tcPr>
            <w:tcW w:w="269" w:type="pct"/>
            <w:tcBorders>
              <w:top w:val="nil"/>
              <w:left w:val="nil"/>
              <w:bottom w:val="single" w:color="000000" w:sz="8" w:space="0"/>
              <w:right w:val="single" w:color="000000" w:sz="8" w:space="0"/>
            </w:tcBorders>
            <w:shd w:val="clear" w:color="auto" w:fill="auto"/>
            <w:vAlign w:val="center"/>
          </w:tcPr>
          <w:p w14:paraId="4590DE7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0CB89D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629CFD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14" w:type="pct"/>
            <w:tcBorders>
              <w:top w:val="nil"/>
              <w:left w:val="nil"/>
              <w:bottom w:val="single" w:color="000000" w:sz="8" w:space="0"/>
              <w:right w:val="single" w:color="000000" w:sz="8" w:space="0"/>
            </w:tcBorders>
            <w:shd w:val="clear" w:color="auto" w:fill="auto"/>
            <w:vAlign w:val="center"/>
          </w:tcPr>
          <w:p w14:paraId="45208A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269" w:type="pct"/>
            <w:tcBorders>
              <w:top w:val="nil"/>
              <w:left w:val="nil"/>
              <w:bottom w:val="single" w:color="000000" w:sz="8" w:space="0"/>
              <w:right w:val="single" w:color="000000" w:sz="8" w:space="0"/>
            </w:tcBorders>
            <w:shd w:val="clear" w:color="auto" w:fill="auto"/>
            <w:vAlign w:val="center"/>
          </w:tcPr>
          <w:p w14:paraId="44E54E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315" w:type="pct"/>
            <w:tcBorders>
              <w:top w:val="nil"/>
              <w:left w:val="nil"/>
              <w:bottom w:val="single" w:color="000000" w:sz="8" w:space="0"/>
              <w:right w:val="single" w:color="000000" w:sz="8" w:space="0"/>
            </w:tcBorders>
            <w:shd w:val="clear" w:color="auto" w:fill="auto"/>
            <w:vAlign w:val="center"/>
          </w:tcPr>
          <w:p w14:paraId="5B3806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69" w:type="pct"/>
            <w:tcBorders>
              <w:top w:val="nil"/>
              <w:left w:val="nil"/>
              <w:bottom w:val="single" w:color="000000" w:sz="8" w:space="0"/>
              <w:right w:val="single" w:color="000000" w:sz="8" w:space="0"/>
            </w:tcBorders>
            <w:shd w:val="clear" w:color="auto" w:fill="auto"/>
            <w:vAlign w:val="center"/>
          </w:tcPr>
          <w:p w14:paraId="77C95F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342CAA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A852A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3232D9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8C247D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F29938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107AB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8B161E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EB50D8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E3A8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502" w:type="pct"/>
            <w:tcBorders>
              <w:top w:val="nil"/>
              <w:left w:val="nil"/>
              <w:bottom w:val="single" w:color="000000" w:sz="8" w:space="0"/>
              <w:right w:val="single" w:color="000000" w:sz="8" w:space="0"/>
            </w:tcBorders>
            <w:shd w:val="clear" w:color="auto" w:fill="auto"/>
            <w:vAlign w:val="center"/>
          </w:tcPr>
          <w:p w14:paraId="48739B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61" w:type="pct"/>
            <w:tcBorders>
              <w:top w:val="nil"/>
              <w:left w:val="nil"/>
              <w:bottom w:val="single" w:color="000000" w:sz="8" w:space="0"/>
              <w:right w:val="single" w:color="000000" w:sz="8" w:space="0"/>
            </w:tcBorders>
            <w:shd w:val="clear" w:color="auto" w:fill="auto"/>
            <w:vAlign w:val="center"/>
          </w:tcPr>
          <w:p w14:paraId="48D6359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心理健康教育</w:t>
            </w:r>
          </w:p>
        </w:tc>
        <w:tc>
          <w:tcPr>
            <w:tcW w:w="269" w:type="pct"/>
            <w:tcBorders>
              <w:top w:val="nil"/>
              <w:left w:val="nil"/>
              <w:bottom w:val="single" w:color="000000" w:sz="8" w:space="0"/>
              <w:right w:val="single" w:color="000000" w:sz="8" w:space="0"/>
            </w:tcBorders>
            <w:shd w:val="clear" w:color="auto" w:fill="auto"/>
            <w:vAlign w:val="center"/>
          </w:tcPr>
          <w:p w14:paraId="7B2AB0C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C09D5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3557E2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0B3E62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0D5742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315" w:type="pct"/>
            <w:tcBorders>
              <w:top w:val="nil"/>
              <w:left w:val="nil"/>
              <w:bottom w:val="single" w:color="000000" w:sz="8" w:space="0"/>
              <w:right w:val="single" w:color="000000" w:sz="8" w:space="0"/>
            </w:tcBorders>
            <w:shd w:val="clear" w:color="auto" w:fill="auto"/>
            <w:vAlign w:val="center"/>
          </w:tcPr>
          <w:p w14:paraId="493D72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9" w:type="pct"/>
            <w:tcBorders>
              <w:top w:val="nil"/>
              <w:left w:val="nil"/>
              <w:bottom w:val="single" w:color="000000" w:sz="8" w:space="0"/>
              <w:right w:val="single" w:color="000000" w:sz="8" w:space="0"/>
            </w:tcBorders>
            <w:shd w:val="clear" w:color="auto" w:fill="auto"/>
            <w:vAlign w:val="center"/>
          </w:tcPr>
          <w:p w14:paraId="58E4BC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595206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37BF98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269" w:type="pct"/>
            <w:tcBorders>
              <w:top w:val="nil"/>
              <w:left w:val="nil"/>
              <w:bottom w:val="single" w:color="000000" w:sz="8" w:space="0"/>
              <w:right w:val="single" w:color="000000" w:sz="8" w:space="0"/>
            </w:tcBorders>
            <w:shd w:val="clear" w:color="auto" w:fill="auto"/>
            <w:vAlign w:val="center"/>
          </w:tcPr>
          <w:p w14:paraId="499F35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269" w:type="pct"/>
            <w:tcBorders>
              <w:top w:val="nil"/>
              <w:left w:val="nil"/>
              <w:bottom w:val="single" w:color="000000" w:sz="8" w:space="0"/>
              <w:right w:val="single" w:color="000000" w:sz="8" w:space="0"/>
            </w:tcBorders>
            <w:shd w:val="clear" w:color="auto" w:fill="auto"/>
            <w:vAlign w:val="center"/>
          </w:tcPr>
          <w:p w14:paraId="67054A7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B1E47C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9E82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2C8B35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50873A0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2CD0D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2" w:type="pct"/>
            <w:tcBorders>
              <w:top w:val="nil"/>
              <w:left w:val="nil"/>
              <w:bottom w:val="single" w:color="000000" w:sz="8" w:space="0"/>
              <w:right w:val="single" w:color="000000" w:sz="8" w:space="0"/>
            </w:tcBorders>
            <w:shd w:val="clear" w:color="auto" w:fill="auto"/>
            <w:vAlign w:val="center"/>
          </w:tcPr>
          <w:p w14:paraId="52F0B2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61" w:type="pct"/>
            <w:tcBorders>
              <w:top w:val="nil"/>
              <w:left w:val="nil"/>
              <w:bottom w:val="single" w:color="000000" w:sz="8" w:space="0"/>
              <w:right w:val="single" w:color="000000" w:sz="8" w:space="0"/>
            </w:tcBorders>
            <w:shd w:val="clear" w:color="auto" w:fill="auto"/>
            <w:vAlign w:val="center"/>
          </w:tcPr>
          <w:p w14:paraId="36683D3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大学生安全教育</w:t>
            </w:r>
          </w:p>
        </w:tc>
        <w:tc>
          <w:tcPr>
            <w:tcW w:w="269" w:type="pct"/>
            <w:tcBorders>
              <w:top w:val="nil"/>
              <w:left w:val="nil"/>
              <w:bottom w:val="single" w:color="000000" w:sz="8" w:space="0"/>
              <w:right w:val="single" w:color="000000" w:sz="8" w:space="0"/>
            </w:tcBorders>
            <w:shd w:val="clear" w:color="auto" w:fill="auto"/>
            <w:vAlign w:val="center"/>
          </w:tcPr>
          <w:p w14:paraId="1331CCD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74FC78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01F9CB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088B1A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269" w:type="pct"/>
            <w:tcBorders>
              <w:top w:val="nil"/>
              <w:left w:val="nil"/>
              <w:bottom w:val="single" w:color="000000" w:sz="8" w:space="0"/>
              <w:right w:val="single" w:color="000000" w:sz="8" w:space="0"/>
            </w:tcBorders>
            <w:shd w:val="clear" w:color="auto" w:fill="auto"/>
            <w:vAlign w:val="center"/>
          </w:tcPr>
          <w:p w14:paraId="4D4D87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315" w:type="pct"/>
            <w:tcBorders>
              <w:top w:val="nil"/>
              <w:left w:val="nil"/>
              <w:bottom w:val="single" w:color="000000" w:sz="8" w:space="0"/>
              <w:right w:val="single" w:color="000000" w:sz="8" w:space="0"/>
            </w:tcBorders>
            <w:shd w:val="clear" w:color="auto" w:fill="auto"/>
            <w:vAlign w:val="center"/>
          </w:tcPr>
          <w:p w14:paraId="5C57E7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69" w:type="pct"/>
            <w:tcBorders>
              <w:top w:val="nil"/>
              <w:left w:val="nil"/>
              <w:bottom w:val="single" w:color="000000" w:sz="8" w:space="0"/>
              <w:right w:val="single" w:color="000000" w:sz="8" w:space="0"/>
            </w:tcBorders>
            <w:shd w:val="clear" w:color="auto" w:fill="auto"/>
            <w:vAlign w:val="center"/>
          </w:tcPr>
          <w:p w14:paraId="51D76D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59AB2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58389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51249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00ACEA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48885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DF48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94CA47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restart"/>
            <w:tcBorders>
              <w:top w:val="nil"/>
              <w:left w:val="nil"/>
              <w:bottom w:val="nil"/>
              <w:right w:val="single" w:color="000000" w:sz="8" w:space="0"/>
            </w:tcBorders>
            <w:shd w:val="clear" w:color="auto" w:fill="auto"/>
            <w:vAlign w:val="center"/>
          </w:tcPr>
          <w:p w14:paraId="47A115C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公共选修课</w:t>
            </w:r>
          </w:p>
        </w:tc>
        <w:tc>
          <w:tcPr>
            <w:tcW w:w="269" w:type="pct"/>
            <w:tcBorders>
              <w:top w:val="nil"/>
              <w:left w:val="nil"/>
              <w:bottom w:val="single" w:color="000000" w:sz="8" w:space="0"/>
              <w:right w:val="single" w:color="000000" w:sz="8" w:space="0"/>
            </w:tcBorders>
            <w:shd w:val="clear" w:color="auto" w:fill="auto"/>
            <w:vAlign w:val="center"/>
          </w:tcPr>
          <w:p w14:paraId="1B96F5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25A14B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GJ220201</w:t>
            </w:r>
          </w:p>
        </w:tc>
        <w:tc>
          <w:tcPr>
            <w:tcW w:w="361" w:type="pct"/>
            <w:tcBorders>
              <w:top w:val="nil"/>
              <w:left w:val="nil"/>
              <w:bottom w:val="single" w:color="000000" w:sz="8" w:space="0"/>
              <w:right w:val="single" w:color="000000" w:sz="8" w:space="0"/>
            </w:tcBorders>
            <w:shd w:val="clear" w:color="auto" w:fill="auto"/>
            <w:vAlign w:val="center"/>
          </w:tcPr>
          <w:p w14:paraId="785EA19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艺术导论</w:t>
            </w:r>
          </w:p>
        </w:tc>
        <w:tc>
          <w:tcPr>
            <w:tcW w:w="269" w:type="pct"/>
            <w:tcBorders>
              <w:top w:val="nil"/>
              <w:left w:val="nil"/>
              <w:bottom w:val="single" w:color="000000" w:sz="8" w:space="0"/>
              <w:right w:val="single" w:color="000000" w:sz="8" w:space="0"/>
            </w:tcBorders>
            <w:shd w:val="clear" w:color="auto" w:fill="auto"/>
            <w:vAlign w:val="center"/>
          </w:tcPr>
          <w:p w14:paraId="2857DFB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1DF5A0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45D629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4447FE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181615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19C13D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0D809E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3DCF3B8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54EDBD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9AD41C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1F560A">
            <w:pPr>
              <w:keepNext w:val="0"/>
              <w:keepLines w:val="0"/>
              <w:suppressLineNumbers w:val="0"/>
              <w:spacing w:before="0" w:beforeAutospacing="0" w:after="0" w:afterAutospacing="0"/>
              <w:ind w:left="0" w:right="0"/>
              <w:jc w:val="right"/>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54284041">
            <w:pPr>
              <w:keepNext w:val="0"/>
              <w:keepLines w:val="0"/>
              <w:suppressLineNumbers w:val="0"/>
              <w:spacing w:before="0" w:beforeAutospacing="0" w:after="0" w:afterAutospacing="0"/>
              <w:ind w:left="0" w:right="0"/>
              <w:jc w:val="right"/>
              <w:rPr>
                <w:rFonts w:hint="default" w:ascii="仿宋_GB2312" w:hAnsi="宋体" w:eastAsia="仿宋_GB2312" w:cs="仿宋_GB2312"/>
                <w:i w:val="0"/>
                <w:iCs w:val="0"/>
                <w:color w:val="000000"/>
                <w:sz w:val="24"/>
                <w:szCs w:val="24"/>
                <w:u w:val="none"/>
              </w:rPr>
            </w:pPr>
          </w:p>
        </w:tc>
      </w:tr>
      <w:tr w14:paraId="4C868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C221F8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28A5246F">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832D8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2DC484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GJ220204</w:t>
            </w:r>
          </w:p>
        </w:tc>
        <w:tc>
          <w:tcPr>
            <w:tcW w:w="361" w:type="pct"/>
            <w:tcBorders>
              <w:top w:val="nil"/>
              <w:left w:val="nil"/>
              <w:bottom w:val="single" w:color="000000" w:sz="8" w:space="0"/>
              <w:right w:val="single" w:color="000000" w:sz="8" w:space="0"/>
            </w:tcBorders>
            <w:shd w:val="clear" w:color="auto" w:fill="auto"/>
            <w:vAlign w:val="center"/>
          </w:tcPr>
          <w:p w14:paraId="52F5608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时间管理</w:t>
            </w:r>
          </w:p>
        </w:tc>
        <w:tc>
          <w:tcPr>
            <w:tcW w:w="269" w:type="pct"/>
            <w:tcBorders>
              <w:top w:val="nil"/>
              <w:left w:val="nil"/>
              <w:bottom w:val="single" w:color="000000" w:sz="8" w:space="0"/>
              <w:right w:val="single" w:color="000000" w:sz="8" w:space="0"/>
            </w:tcBorders>
            <w:shd w:val="clear" w:color="auto" w:fill="auto"/>
            <w:vAlign w:val="center"/>
          </w:tcPr>
          <w:p w14:paraId="72378FA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CBD06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2B3A18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704711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1B071A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5" w:type="pct"/>
            <w:tcBorders>
              <w:top w:val="nil"/>
              <w:left w:val="nil"/>
              <w:bottom w:val="single" w:color="000000" w:sz="8" w:space="0"/>
              <w:right w:val="single" w:color="000000" w:sz="8" w:space="0"/>
            </w:tcBorders>
            <w:shd w:val="clear" w:color="auto" w:fill="auto"/>
            <w:vAlign w:val="center"/>
          </w:tcPr>
          <w:p w14:paraId="109884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9" w:type="pct"/>
            <w:tcBorders>
              <w:top w:val="nil"/>
              <w:left w:val="nil"/>
              <w:bottom w:val="single" w:color="000000" w:sz="8" w:space="0"/>
              <w:right w:val="single" w:color="000000" w:sz="8" w:space="0"/>
            </w:tcBorders>
            <w:shd w:val="clear" w:color="auto" w:fill="auto"/>
            <w:vAlign w:val="center"/>
          </w:tcPr>
          <w:p w14:paraId="40C3D7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C90D16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1BDBE9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90857F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68005C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7A643A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9D11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76A3DB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2138C9F">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136E5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2F2ED1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361" w:type="pct"/>
            <w:tcBorders>
              <w:top w:val="nil"/>
              <w:left w:val="nil"/>
              <w:bottom w:val="single" w:color="000000" w:sz="8" w:space="0"/>
              <w:right w:val="single" w:color="000000" w:sz="8" w:space="0"/>
            </w:tcBorders>
            <w:shd w:val="clear" w:color="auto" w:fill="auto"/>
            <w:vAlign w:val="center"/>
          </w:tcPr>
          <w:p w14:paraId="41E06FB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情绪管理</w:t>
            </w:r>
          </w:p>
        </w:tc>
        <w:tc>
          <w:tcPr>
            <w:tcW w:w="269" w:type="pct"/>
            <w:tcBorders>
              <w:top w:val="nil"/>
              <w:left w:val="nil"/>
              <w:bottom w:val="single" w:color="000000" w:sz="8" w:space="0"/>
              <w:right w:val="single" w:color="000000" w:sz="8" w:space="0"/>
            </w:tcBorders>
            <w:shd w:val="clear" w:color="auto" w:fill="auto"/>
            <w:vAlign w:val="center"/>
          </w:tcPr>
          <w:p w14:paraId="2BB2E61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544B4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5CF3F2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5B723E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2E3748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5AE25F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54945BA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1F1F4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3451C3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483DC26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72D17A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D217BB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37798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661396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18CBC87">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8FC57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71D5C6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61" w:type="pct"/>
            <w:tcBorders>
              <w:top w:val="nil"/>
              <w:left w:val="nil"/>
              <w:bottom w:val="single" w:color="000000" w:sz="8" w:space="0"/>
              <w:right w:val="single" w:color="000000" w:sz="8" w:space="0"/>
            </w:tcBorders>
            <w:shd w:val="clear" w:color="auto" w:fill="auto"/>
            <w:vAlign w:val="center"/>
          </w:tcPr>
          <w:p w14:paraId="0D62191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“四史”教育</w:t>
            </w:r>
          </w:p>
        </w:tc>
        <w:tc>
          <w:tcPr>
            <w:tcW w:w="269" w:type="pct"/>
            <w:tcBorders>
              <w:top w:val="nil"/>
              <w:left w:val="nil"/>
              <w:bottom w:val="single" w:color="000000" w:sz="8" w:space="0"/>
              <w:right w:val="single" w:color="000000" w:sz="8" w:space="0"/>
            </w:tcBorders>
            <w:shd w:val="clear" w:color="auto" w:fill="auto"/>
            <w:vAlign w:val="center"/>
          </w:tcPr>
          <w:p w14:paraId="3278155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1C3E9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01A706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38D3A8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12F121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522AC7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764657B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09FEE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064CCB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38D76D7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28D30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F79BCD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F1BD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BE21246">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EE1F89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1133" w:type="pct"/>
            <w:gridSpan w:val="3"/>
            <w:tcBorders>
              <w:top w:val="nil"/>
              <w:left w:val="nil"/>
              <w:bottom w:val="single" w:color="000000" w:sz="8" w:space="0"/>
              <w:right w:val="single" w:color="000000" w:sz="8" w:space="0"/>
            </w:tcBorders>
            <w:shd w:val="clear" w:color="auto" w:fill="auto"/>
            <w:vAlign w:val="center"/>
          </w:tcPr>
          <w:p w14:paraId="1C26934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小计</w:t>
            </w:r>
          </w:p>
        </w:tc>
        <w:tc>
          <w:tcPr>
            <w:tcW w:w="269" w:type="pct"/>
            <w:tcBorders>
              <w:top w:val="nil"/>
              <w:left w:val="nil"/>
              <w:bottom w:val="single" w:color="000000" w:sz="8" w:space="0"/>
              <w:right w:val="single" w:color="000000" w:sz="8" w:space="0"/>
            </w:tcBorders>
            <w:shd w:val="clear" w:color="auto" w:fill="auto"/>
            <w:vAlign w:val="center"/>
          </w:tcPr>
          <w:p w14:paraId="047BFFE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D23E8C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F1BC3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314" w:type="pct"/>
            <w:tcBorders>
              <w:top w:val="nil"/>
              <w:left w:val="nil"/>
              <w:bottom w:val="single" w:color="000000" w:sz="8" w:space="0"/>
              <w:right w:val="single" w:color="000000" w:sz="8" w:space="0"/>
            </w:tcBorders>
            <w:shd w:val="clear" w:color="auto" w:fill="auto"/>
            <w:vAlign w:val="center"/>
          </w:tcPr>
          <w:p w14:paraId="6A97A1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800</w:t>
            </w:r>
          </w:p>
        </w:tc>
        <w:tc>
          <w:tcPr>
            <w:tcW w:w="269" w:type="pct"/>
            <w:tcBorders>
              <w:top w:val="nil"/>
              <w:left w:val="nil"/>
              <w:bottom w:val="single" w:color="000000" w:sz="8" w:space="0"/>
              <w:right w:val="single" w:color="000000" w:sz="8" w:space="0"/>
            </w:tcBorders>
            <w:shd w:val="clear" w:color="auto" w:fill="auto"/>
            <w:vAlign w:val="center"/>
          </w:tcPr>
          <w:p w14:paraId="441CC6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434</w:t>
            </w:r>
          </w:p>
        </w:tc>
        <w:tc>
          <w:tcPr>
            <w:tcW w:w="315" w:type="pct"/>
            <w:tcBorders>
              <w:top w:val="nil"/>
              <w:left w:val="nil"/>
              <w:bottom w:val="single" w:color="000000" w:sz="8" w:space="0"/>
              <w:right w:val="single" w:color="000000" w:sz="8" w:space="0"/>
            </w:tcBorders>
            <w:shd w:val="clear" w:color="auto" w:fill="auto"/>
            <w:vAlign w:val="center"/>
          </w:tcPr>
          <w:p w14:paraId="5533A0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366</w:t>
            </w:r>
          </w:p>
        </w:tc>
        <w:tc>
          <w:tcPr>
            <w:tcW w:w="269" w:type="pct"/>
            <w:tcBorders>
              <w:top w:val="nil"/>
              <w:left w:val="nil"/>
              <w:bottom w:val="single" w:color="000000" w:sz="8" w:space="0"/>
              <w:right w:val="single" w:color="000000" w:sz="8" w:space="0"/>
            </w:tcBorders>
            <w:shd w:val="clear" w:color="auto" w:fill="auto"/>
            <w:vAlign w:val="center"/>
          </w:tcPr>
          <w:p w14:paraId="7D6B91B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E346F9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F2AD29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BD6344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836E1F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08C061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5136A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9" w:type="pct"/>
            <w:vMerge w:val="restart"/>
            <w:tcBorders>
              <w:top w:val="nil"/>
              <w:left w:val="single" w:color="000000" w:sz="8" w:space="0"/>
              <w:bottom w:val="nil"/>
              <w:right w:val="single" w:color="000000" w:sz="8" w:space="0"/>
            </w:tcBorders>
            <w:shd w:val="clear" w:color="auto" w:fill="auto"/>
            <w:vAlign w:val="center"/>
          </w:tcPr>
          <w:p w14:paraId="090254A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专业课</w:t>
            </w:r>
          </w:p>
        </w:tc>
        <w:tc>
          <w:tcPr>
            <w:tcW w:w="269" w:type="pct"/>
            <w:vMerge w:val="restart"/>
            <w:tcBorders>
              <w:top w:val="nil"/>
              <w:left w:val="nil"/>
              <w:bottom w:val="nil"/>
              <w:right w:val="single" w:color="000000" w:sz="8" w:space="0"/>
            </w:tcBorders>
            <w:shd w:val="clear" w:color="auto" w:fill="auto"/>
            <w:vAlign w:val="center"/>
          </w:tcPr>
          <w:p w14:paraId="11C7A43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专业基础课</w:t>
            </w:r>
          </w:p>
        </w:tc>
        <w:tc>
          <w:tcPr>
            <w:tcW w:w="269" w:type="pct"/>
            <w:tcBorders>
              <w:top w:val="nil"/>
              <w:left w:val="nil"/>
              <w:bottom w:val="single" w:color="000000" w:sz="8" w:space="0"/>
              <w:right w:val="single" w:color="000000" w:sz="8" w:space="0"/>
            </w:tcBorders>
            <w:shd w:val="clear" w:color="auto" w:fill="auto"/>
            <w:vAlign w:val="center"/>
          </w:tcPr>
          <w:p w14:paraId="423172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1C71DB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JY040301</w:t>
            </w:r>
          </w:p>
        </w:tc>
        <w:tc>
          <w:tcPr>
            <w:tcW w:w="361" w:type="pct"/>
            <w:tcBorders>
              <w:top w:val="nil"/>
              <w:left w:val="nil"/>
              <w:bottom w:val="single" w:color="000000" w:sz="8" w:space="0"/>
              <w:right w:val="single" w:color="000000" w:sz="8" w:space="0"/>
            </w:tcBorders>
            <w:shd w:val="clear" w:color="auto" w:fill="auto"/>
            <w:vAlign w:val="center"/>
          </w:tcPr>
          <w:p w14:paraId="7AEDA16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运动解剖学基础</w:t>
            </w:r>
          </w:p>
        </w:tc>
        <w:tc>
          <w:tcPr>
            <w:tcW w:w="269" w:type="pct"/>
            <w:tcBorders>
              <w:top w:val="nil"/>
              <w:left w:val="nil"/>
              <w:bottom w:val="single" w:color="000000" w:sz="8" w:space="0"/>
              <w:right w:val="single" w:color="000000" w:sz="8" w:space="0"/>
            </w:tcBorders>
            <w:shd w:val="clear" w:color="auto" w:fill="auto"/>
            <w:vAlign w:val="center"/>
          </w:tcPr>
          <w:p w14:paraId="3583EAF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59F3A3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21D512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770BF2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6E096C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15" w:type="pct"/>
            <w:tcBorders>
              <w:top w:val="nil"/>
              <w:left w:val="nil"/>
              <w:bottom w:val="single" w:color="000000" w:sz="8" w:space="0"/>
              <w:right w:val="single" w:color="000000" w:sz="8" w:space="0"/>
            </w:tcBorders>
            <w:shd w:val="clear" w:color="auto" w:fill="auto"/>
            <w:vAlign w:val="center"/>
          </w:tcPr>
          <w:p w14:paraId="12D697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7C5FC1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EC688F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9814B0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2244EE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1B8FC91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496ADBA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37CE5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042BB7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E59A45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162A4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466B23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JY040302</w:t>
            </w:r>
          </w:p>
        </w:tc>
        <w:tc>
          <w:tcPr>
            <w:tcW w:w="361" w:type="pct"/>
            <w:tcBorders>
              <w:top w:val="nil"/>
              <w:left w:val="nil"/>
              <w:bottom w:val="single" w:color="000000" w:sz="8" w:space="0"/>
              <w:right w:val="single" w:color="000000" w:sz="8" w:space="0"/>
            </w:tcBorders>
            <w:shd w:val="clear" w:color="auto" w:fill="auto"/>
            <w:vAlign w:val="center"/>
          </w:tcPr>
          <w:p w14:paraId="743C4A7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运动生理学基础</w:t>
            </w:r>
          </w:p>
        </w:tc>
        <w:tc>
          <w:tcPr>
            <w:tcW w:w="269" w:type="pct"/>
            <w:tcBorders>
              <w:top w:val="nil"/>
              <w:left w:val="nil"/>
              <w:bottom w:val="single" w:color="000000" w:sz="8" w:space="0"/>
              <w:right w:val="single" w:color="000000" w:sz="8" w:space="0"/>
            </w:tcBorders>
            <w:shd w:val="clear" w:color="auto" w:fill="auto"/>
            <w:vAlign w:val="center"/>
          </w:tcPr>
          <w:p w14:paraId="2F55203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54585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06DE96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51E280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754E0C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26ADB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7204564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7E0D7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593EC43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0187A5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33695C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B4D8EF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F003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606032E3">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087C7D93">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8A886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007296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JY040303</w:t>
            </w:r>
          </w:p>
        </w:tc>
        <w:tc>
          <w:tcPr>
            <w:tcW w:w="361" w:type="pct"/>
            <w:tcBorders>
              <w:top w:val="nil"/>
              <w:left w:val="nil"/>
              <w:bottom w:val="single" w:color="000000" w:sz="8" w:space="0"/>
              <w:right w:val="single" w:color="000000" w:sz="8" w:space="0"/>
            </w:tcBorders>
            <w:shd w:val="clear" w:color="auto" w:fill="auto"/>
            <w:vAlign w:val="center"/>
          </w:tcPr>
          <w:p w14:paraId="0D96058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乒乓球专项</w:t>
            </w:r>
          </w:p>
        </w:tc>
        <w:tc>
          <w:tcPr>
            <w:tcW w:w="269" w:type="pct"/>
            <w:tcBorders>
              <w:top w:val="nil"/>
              <w:left w:val="nil"/>
              <w:bottom w:val="single" w:color="000000" w:sz="8" w:space="0"/>
              <w:right w:val="single" w:color="000000" w:sz="8" w:space="0"/>
            </w:tcBorders>
            <w:shd w:val="clear" w:color="auto" w:fill="auto"/>
            <w:vAlign w:val="center"/>
          </w:tcPr>
          <w:p w14:paraId="1001B17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62266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5C4E4D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35B49A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5BD1E9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31595D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680EEF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59CBF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EC2A60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4E7D83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31DEBF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7F4B52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6E32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7AF8D4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419F99D">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2CFDF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5A6385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JY040304</w:t>
            </w:r>
          </w:p>
        </w:tc>
        <w:tc>
          <w:tcPr>
            <w:tcW w:w="361" w:type="pct"/>
            <w:tcBorders>
              <w:top w:val="nil"/>
              <w:left w:val="nil"/>
              <w:bottom w:val="single" w:color="000000" w:sz="8" w:space="0"/>
              <w:right w:val="single" w:color="000000" w:sz="8" w:space="0"/>
            </w:tcBorders>
            <w:shd w:val="clear" w:color="auto" w:fill="auto"/>
            <w:vAlign w:val="center"/>
          </w:tcPr>
          <w:p w14:paraId="3583DEE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体育心理学</w:t>
            </w:r>
          </w:p>
        </w:tc>
        <w:tc>
          <w:tcPr>
            <w:tcW w:w="269" w:type="pct"/>
            <w:tcBorders>
              <w:top w:val="nil"/>
              <w:left w:val="nil"/>
              <w:bottom w:val="single" w:color="000000" w:sz="8" w:space="0"/>
              <w:right w:val="single" w:color="000000" w:sz="8" w:space="0"/>
            </w:tcBorders>
            <w:shd w:val="clear" w:color="auto" w:fill="auto"/>
            <w:vAlign w:val="center"/>
          </w:tcPr>
          <w:p w14:paraId="37A234D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424D31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0B225D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736DC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5089B0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1A87A9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7524670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1D4B73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FF2B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3316DD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E282A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A85691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D3F7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60B8953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BE6E2C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83A8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02" w:type="pct"/>
            <w:tcBorders>
              <w:top w:val="nil"/>
              <w:left w:val="nil"/>
              <w:bottom w:val="single" w:color="000000" w:sz="8" w:space="0"/>
              <w:right w:val="single" w:color="000000" w:sz="8" w:space="0"/>
            </w:tcBorders>
            <w:shd w:val="clear" w:color="auto" w:fill="auto"/>
            <w:vAlign w:val="center"/>
          </w:tcPr>
          <w:p w14:paraId="698764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JY040305</w:t>
            </w:r>
          </w:p>
        </w:tc>
        <w:tc>
          <w:tcPr>
            <w:tcW w:w="361" w:type="pct"/>
            <w:tcBorders>
              <w:top w:val="nil"/>
              <w:left w:val="nil"/>
              <w:bottom w:val="single" w:color="000000" w:sz="8" w:space="0"/>
              <w:right w:val="single" w:color="000000" w:sz="8" w:space="0"/>
            </w:tcBorders>
            <w:shd w:val="clear" w:color="auto" w:fill="auto"/>
            <w:vAlign w:val="center"/>
          </w:tcPr>
          <w:p w14:paraId="3010BF7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篮球专项</w:t>
            </w:r>
          </w:p>
        </w:tc>
        <w:tc>
          <w:tcPr>
            <w:tcW w:w="269" w:type="pct"/>
            <w:tcBorders>
              <w:top w:val="nil"/>
              <w:left w:val="nil"/>
              <w:bottom w:val="single" w:color="000000" w:sz="8" w:space="0"/>
              <w:right w:val="single" w:color="000000" w:sz="8" w:space="0"/>
            </w:tcBorders>
            <w:shd w:val="clear" w:color="auto" w:fill="auto"/>
            <w:vAlign w:val="center"/>
          </w:tcPr>
          <w:p w14:paraId="44CE5E6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D9AF6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14DCF2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2DCCB9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57C2E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0033C7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53AC844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D9B2C2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91B6E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BB91F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4FE444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9519A6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1CF2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ABCF568">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20CA5A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F0EC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2" w:type="pct"/>
            <w:tcBorders>
              <w:top w:val="nil"/>
              <w:left w:val="nil"/>
              <w:bottom w:val="single" w:color="000000" w:sz="8" w:space="0"/>
              <w:right w:val="single" w:color="000000" w:sz="8" w:space="0"/>
            </w:tcBorders>
            <w:shd w:val="clear" w:color="auto" w:fill="auto"/>
            <w:vAlign w:val="center"/>
          </w:tcPr>
          <w:p w14:paraId="5ACFAF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JY040306</w:t>
            </w:r>
          </w:p>
        </w:tc>
        <w:tc>
          <w:tcPr>
            <w:tcW w:w="361" w:type="pct"/>
            <w:tcBorders>
              <w:top w:val="nil"/>
              <w:left w:val="nil"/>
              <w:bottom w:val="single" w:color="000000" w:sz="8" w:space="0"/>
              <w:right w:val="single" w:color="000000" w:sz="8" w:space="0"/>
            </w:tcBorders>
            <w:shd w:val="clear" w:color="auto" w:fill="auto"/>
            <w:vAlign w:val="center"/>
          </w:tcPr>
          <w:p w14:paraId="0622D08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运动营养学</w:t>
            </w:r>
          </w:p>
        </w:tc>
        <w:tc>
          <w:tcPr>
            <w:tcW w:w="269" w:type="pct"/>
            <w:tcBorders>
              <w:top w:val="nil"/>
              <w:left w:val="nil"/>
              <w:bottom w:val="single" w:color="000000" w:sz="8" w:space="0"/>
              <w:right w:val="single" w:color="000000" w:sz="8" w:space="0"/>
            </w:tcBorders>
            <w:shd w:val="clear" w:color="auto" w:fill="auto"/>
            <w:vAlign w:val="center"/>
          </w:tcPr>
          <w:p w14:paraId="2641C7F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66CCE3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69" w:type="pct"/>
            <w:tcBorders>
              <w:top w:val="nil"/>
              <w:left w:val="nil"/>
              <w:bottom w:val="single" w:color="000000" w:sz="8" w:space="0"/>
              <w:right w:val="single" w:color="000000" w:sz="8" w:space="0"/>
            </w:tcBorders>
            <w:shd w:val="clear" w:color="auto" w:fill="auto"/>
            <w:vAlign w:val="center"/>
          </w:tcPr>
          <w:p w14:paraId="400795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394F55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229170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5B8E38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69" w:type="pct"/>
            <w:tcBorders>
              <w:top w:val="nil"/>
              <w:left w:val="nil"/>
              <w:bottom w:val="single" w:color="000000" w:sz="8" w:space="0"/>
              <w:right w:val="single" w:color="000000" w:sz="8" w:space="0"/>
            </w:tcBorders>
            <w:shd w:val="clear" w:color="auto" w:fill="auto"/>
            <w:vAlign w:val="center"/>
          </w:tcPr>
          <w:p w14:paraId="07E47F9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438FC0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580F33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368AF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57B57AA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3EB6B4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5922E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0A5A614">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2623BEEE">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3E954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502" w:type="pct"/>
            <w:tcBorders>
              <w:top w:val="nil"/>
              <w:left w:val="nil"/>
              <w:bottom w:val="single" w:color="000000" w:sz="8" w:space="0"/>
              <w:right w:val="single" w:color="000000" w:sz="8" w:space="0"/>
            </w:tcBorders>
            <w:shd w:val="clear" w:color="auto" w:fill="auto"/>
            <w:vAlign w:val="center"/>
          </w:tcPr>
          <w:p w14:paraId="266608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JY040307</w:t>
            </w:r>
          </w:p>
        </w:tc>
        <w:tc>
          <w:tcPr>
            <w:tcW w:w="361" w:type="pct"/>
            <w:tcBorders>
              <w:top w:val="nil"/>
              <w:left w:val="nil"/>
              <w:bottom w:val="single" w:color="000000" w:sz="8" w:space="0"/>
              <w:right w:val="single" w:color="000000" w:sz="8" w:space="0"/>
            </w:tcBorders>
            <w:shd w:val="clear" w:color="auto" w:fill="auto"/>
            <w:vAlign w:val="center"/>
          </w:tcPr>
          <w:p w14:paraId="792590F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武术专项</w:t>
            </w:r>
          </w:p>
        </w:tc>
        <w:tc>
          <w:tcPr>
            <w:tcW w:w="269" w:type="pct"/>
            <w:tcBorders>
              <w:top w:val="nil"/>
              <w:left w:val="nil"/>
              <w:bottom w:val="single" w:color="000000" w:sz="8" w:space="0"/>
              <w:right w:val="single" w:color="000000" w:sz="8" w:space="0"/>
            </w:tcBorders>
            <w:shd w:val="clear" w:color="auto" w:fill="auto"/>
            <w:vAlign w:val="center"/>
          </w:tcPr>
          <w:p w14:paraId="12C39F5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6D8E62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617003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0F8641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6F168B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2CBC52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43C212D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D03BF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E2819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240D7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3DD0330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BDF09B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744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7A6D10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417DA3D">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1133" w:type="pct"/>
            <w:gridSpan w:val="3"/>
            <w:tcBorders>
              <w:top w:val="nil"/>
              <w:left w:val="nil"/>
              <w:bottom w:val="single" w:color="000000" w:sz="8" w:space="0"/>
              <w:right w:val="single" w:color="000000" w:sz="8" w:space="0"/>
            </w:tcBorders>
            <w:shd w:val="clear" w:color="auto" w:fill="auto"/>
            <w:vAlign w:val="center"/>
          </w:tcPr>
          <w:p w14:paraId="1846C6D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小计</w:t>
            </w:r>
          </w:p>
        </w:tc>
        <w:tc>
          <w:tcPr>
            <w:tcW w:w="269" w:type="pct"/>
            <w:tcBorders>
              <w:top w:val="nil"/>
              <w:left w:val="nil"/>
              <w:bottom w:val="single" w:color="000000" w:sz="8" w:space="0"/>
              <w:right w:val="single" w:color="000000" w:sz="8" w:space="0"/>
            </w:tcBorders>
            <w:shd w:val="clear" w:color="auto" w:fill="auto"/>
            <w:vAlign w:val="center"/>
          </w:tcPr>
          <w:p w14:paraId="21BCA8C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E77A6D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1864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14" w:type="pct"/>
            <w:tcBorders>
              <w:top w:val="nil"/>
              <w:left w:val="nil"/>
              <w:bottom w:val="single" w:color="000000" w:sz="8" w:space="0"/>
              <w:right w:val="single" w:color="000000" w:sz="8" w:space="0"/>
            </w:tcBorders>
            <w:shd w:val="clear" w:color="auto" w:fill="auto"/>
            <w:vAlign w:val="center"/>
          </w:tcPr>
          <w:p w14:paraId="2CDE42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368</w:t>
            </w:r>
          </w:p>
        </w:tc>
        <w:tc>
          <w:tcPr>
            <w:tcW w:w="269" w:type="pct"/>
            <w:tcBorders>
              <w:top w:val="nil"/>
              <w:left w:val="nil"/>
              <w:bottom w:val="single" w:color="000000" w:sz="8" w:space="0"/>
              <w:right w:val="single" w:color="000000" w:sz="8" w:space="0"/>
            </w:tcBorders>
            <w:shd w:val="clear" w:color="auto" w:fill="auto"/>
            <w:vAlign w:val="center"/>
          </w:tcPr>
          <w:p w14:paraId="1F1434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152</w:t>
            </w:r>
          </w:p>
        </w:tc>
        <w:tc>
          <w:tcPr>
            <w:tcW w:w="315" w:type="pct"/>
            <w:tcBorders>
              <w:top w:val="nil"/>
              <w:left w:val="nil"/>
              <w:bottom w:val="single" w:color="000000" w:sz="8" w:space="0"/>
              <w:right w:val="single" w:color="000000" w:sz="8" w:space="0"/>
            </w:tcBorders>
            <w:shd w:val="clear" w:color="auto" w:fill="auto"/>
            <w:vAlign w:val="center"/>
          </w:tcPr>
          <w:p w14:paraId="169BAE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216</w:t>
            </w:r>
          </w:p>
        </w:tc>
        <w:tc>
          <w:tcPr>
            <w:tcW w:w="269" w:type="pct"/>
            <w:tcBorders>
              <w:top w:val="nil"/>
              <w:left w:val="nil"/>
              <w:bottom w:val="single" w:color="000000" w:sz="8" w:space="0"/>
              <w:right w:val="single" w:color="000000" w:sz="8" w:space="0"/>
            </w:tcBorders>
            <w:shd w:val="clear" w:color="auto" w:fill="auto"/>
            <w:vAlign w:val="center"/>
          </w:tcPr>
          <w:p w14:paraId="4139B29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99DEF8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B15202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CFF475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08B1E4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707F59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C4A3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91408DC">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restart"/>
            <w:tcBorders>
              <w:top w:val="nil"/>
              <w:left w:val="nil"/>
              <w:bottom w:val="nil"/>
              <w:right w:val="single" w:color="000000" w:sz="8" w:space="0"/>
            </w:tcBorders>
            <w:shd w:val="clear" w:color="auto" w:fill="auto"/>
            <w:vAlign w:val="center"/>
          </w:tcPr>
          <w:p w14:paraId="4F05815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专业核心课</w:t>
            </w:r>
          </w:p>
        </w:tc>
        <w:tc>
          <w:tcPr>
            <w:tcW w:w="269" w:type="pct"/>
            <w:tcBorders>
              <w:top w:val="nil"/>
              <w:left w:val="nil"/>
              <w:bottom w:val="single" w:color="000000" w:sz="8" w:space="0"/>
              <w:right w:val="single" w:color="000000" w:sz="8" w:space="0"/>
            </w:tcBorders>
            <w:shd w:val="clear" w:color="auto" w:fill="auto"/>
            <w:vAlign w:val="center"/>
          </w:tcPr>
          <w:p w14:paraId="25A0BD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0DAE37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JY040401</w:t>
            </w:r>
          </w:p>
        </w:tc>
        <w:tc>
          <w:tcPr>
            <w:tcW w:w="361" w:type="pct"/>
            <w:tcBorders>
              <w:top w:val="nil"/>
              <w:left w:val="nil"/>
              <w:bottom w:val="single" w:color="000000" w:sz="8" w:space="0"/>
              <w:right w:val="single" w:color="000000" w:sz="8" w:space="0"/>
            </w:tcBorders>
            <w:shd w:val="clear" w:color="auto" w:fill="auto"/>
            <w:vAlign w:val="center"/>
          </w:tcPr>
          <w:p w14:paraId="4ABA898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体育场馆经营管理</w:t>
            </w:r>
          </w:p>
        </w:tc>
        <w:tc>
          <w:tcPr>
            <w:tcW w:w="269" w:type="pct"/>
            <w:tcBorders>
              <w:top w:val="nil"/>
              <w:left w:val="nil"/>
              <w:bottom w:val="single" w:color="000000" w:sz="8" w:space="0"/>
              <w:right w:val="single" w:color="000000" w:sz="8" w:space="0"/>
            </w:tcBorders>
            <w:shd w:val="clear" w:color="auto" w:fill="auto"/>
            <w:vAlign w:val="center"/>
          </w:tcPr>
          <w:p w14:paraId="062BBA2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40488B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43C43E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771C4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69" w:type="pct"/>
            <w:tcBorders>
              <w:top w:val="nil"/>
              <w:left w:val="nil"/>
              <w:bottom w:val="single" w:color="000000" w:sz="8" w:space="0"/>
              <w:right w:val="single" w:color="000000" w:sz="8" w:space="0"/>
            </w:tcBorders>
            <w:shd w:val="clear" w:color="auto" w:fill="auto"/>
            <w:vAlign w:val="center"/>
          </w:tcPr>
          <w:p w14:paraId="4B14E9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315" w:type="pct"/>
            <w:tcBorders>
              <w:top w:val="nil"/>
              <w:left w:val="nil"/>
              <w:bottom w:val="single" w:color="000000" w:sz="8" w:space="0"/>
              <w:right w:val="single" w:color="000000" w:sz="8" w:space="0"/>
            </w:tcBorders>
            <w:shd w:val="clear" w:color="auto" w:fill="auto"/>
            <w:vAlign w:val="center"/>
          </w:tcPr>
          <w:p w14:paraId="42DCAD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69" w:type="pct"/>
            <w:tcBorders>
              <w:top w:val="nil"/>
              <w:left w:val="nil"/>
              <w:bottom w:val="single" w:color="000000" w:sz="8" w:space="0"/>
              <w:right w:val="single" w:color="000000" w:sz="8" w:space="0"/>
            </w:tcBorders>
            <w:shd w:val="clear" w:color="auto" w:fill="auto"/>
            <w:vAlign w:val="center"/>
          </w:tcPr>
          <w:p w14:paraId="1794DB1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4F64F8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6B7C03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6A1D6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single" w:color="000000" w:sz="8" w:space="0"/>
              <w:left w:val="nil"/>
              <w:bottom w:val="single" w:color="000000" w:sz="8" w:space="0"/>
              <w:right w:val="single" w:color="000000" w:sz="8" w:space="0"/>
            </w:tcBorders>
            <w:shd w:val="clear" w:color="auto" w:fill="auto"/>
            <w:vAlign w:val="center"/>
          </w:tcPr>
          <w:p w14:paraId="5441169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1EDCE40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365B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659D2F1A">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39E70C3">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42CDC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4AA522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JY040402</w:t>
            </w:r>
          </w:p>
        </w:tc>
        <w:tc>
          <w:tcPr>
            <w:tcW w:w="361" w:type="pct"/>
            <w:tcBorders>
              <w:top w:val="nil"/>
              <w:left w:val="nil"/>
              <w:bottom w:val="single" w:color="000000" w:sz="8" w:space="0"/>
              <w:right w:val="single" w:color="000000" w:sz="8" w:space="0"/>
            </w:tcBorders>
            <w:shd w:val="clear" w:color="auto" w:fill="auto"/>
            <w:vAlign w:val="center"/>
          </w:tcPr>
          <w:p w14:paraId="02AFE7D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网球专项训练</w:t>
            </w:r>
          </w:p>
        </w:tc>
        <w:tc>
          <w:tcPr>
            <w:tcW w:w="269" w:type="pct"/>
            <w:tcBorders>
              <w:top w:val="nil"/>
              <w:left w:val="nil"/>
              <w:bottom w:val="single" w:color="000000" w:sz="8" w:space="0"/>
              <w:right w:val="single" w:color="000000" w:sz="8" w:space="0"/>
            </w:tcBorders>
            <w:shd w:val="clear" w:color="auto" w:fill="auto"/>
            <w:vAlign w:val="center"/>
          </w:tcPr>
          <w:p w14:paraId="52CD976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72ADBB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0EF92B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4" w:type="pct"/>
            <w:tcBorders>
              <w:top w:val="nil"/>
              <w:left w:val="nil"/>
              <w:bottom w:val="single" w:color="000000" w:sz="8" w:space="0"/>
              <w:right w:val="single" w:color="000000" w:sz="8" w:space="0"/>
            </w:tcBorders>
            <w:shd w:val="clear" w:color="auto" w:fill="auto"/>
            <w:vAlign w:val="center"/>
          </w:tcPr>
          <w:p w14:paraId="54938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69" w:type="pct"/>
            <w:tcBorders>
              <w:top w:val="nil"/>
              <w:left w:val="nil"/>
              <w:bottom w:val="single" w:color="000000" w:sz="8" w:space="0"/>
              <w:right w:val="single" w:color="000000" w:sz="8" w:space="0"/>
            </w:tcBorders>
            <w:shd w:val="clear" w:color="auto" w:fill="auto"/>
            <w:vAlign w:val="center"/>
          </w:tcPr>
          <w:p w14:paraId="13B365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50B746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69" w:type="pct"/>
            <w:tcBorders>
              <w:top w:val="nil"/>
              <w:left w:val="nil"/>
              <w:bottom w:val="single" w:color="000000" w:sz="8" w:space="0"/>
              <w:right w:val="single" w:color="000000" w:sz="8" w:space="0"/>
            </w:tcBorders>
            <w:shd w:val="clear" w:color="auto" w:fill="auto"/>
            <w:vAlign w:val="center"/>
          </w:tcPr>
          <w:p w14:paraId="7945B93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557A3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5937FD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77F121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0DA5F96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8230BC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337C0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8E9734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35465F7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675AF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395E6A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JY040403</w:t>
            </w:r>
          </w:p>
        </w:tc>
        <w:tc>
          <w:tcPr>
            <w:tcW w:w="361" w:type="pct"/>
            <w:tcBorders>
              <w:top w:val="nil"/>
              <w:left w:val="nil"/>
              <w:bottom w:val="single" w:color="000000" w:sz="8" w:space="0"/>
              <w:right w:val="single" w:color="000000" w:sz="8" w:space="0"/>
            </w:tcBorders>
            <w:shd w:val="clear" w:color="auto" w:fill="auto"/>
            <w:vAlign w:val="center"/>
          </w:tcPr>
          <w:p w14:paraId="17B34B8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体育赛事运作</w:t>
            </w:r>
          </w:p>
        </w:tc>
        <w:tc>
          <w:tcPr>
            <w:tcW w:w="269" w:type="pct"/>
            <w:tcBorders>
              <w:top w:val="nil"/>
              <w:left w:val="nil"/>
              <w:bottom w:val="single" w:color="000000" w:sz="8" w:space="0"/>
              <w:right w:val="single" w:color="000000" w:sz="8" w:space="0"/>
            </w:tcBorders>
            <w:shd w:val="clear" w:color="auto" w:fill="auto"/>
            <w:vAlign w:val="center"/>
          </w:tcPr>
          <w:p w14:paraId="15D7183C">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1510DD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598A95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1CBB09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69" w:type="pct"/>
            <w:tcBorders>
              <w:top w:val="nil"/>
              <w:left w:val="nil"/>
              <w:bottom w:val="single" w:color="000000" w:sz="8" w:space="0"/>
              <w:right w:val="single" w:color="000000" w:sz="8" w:space="0"/>
            </w:tcBorders>
            <w:shd w:val="clear" w:color="auto" w:fill="auto"/>
            <w:vAlign w:val="center"/>
          </w:tcPr>
          <w:p w14:paraId="744655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315" w:type="pct"/>
            <w:tcBorders>
              <w:top w:val="nil"/>
              <w:left w:val="nil"/>
              <w:bottom w:val="single" w:color="000000" w:sz="8" w:space="0"/>
              <w:right w:val="single" w:color="000000" w:sz="8" w:space="0"/>
            </w:tcBorders>
            <w:shd w:val="clear" w:color="auto" w:fill="auto"/>
            <w:vAlign w:val="center"/>
          </w:tcPr>
          <w:p w14:paraId="2E75FB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69" w:type="pct"/>
            <w:tcBorders>
              <w:top w:val="nil"/>
              <w:left w:val="nil"/>
              <w:bottom w:val="single" w:color="000000" w:sz="8" w:space="0"/>
              <w:right w:val="single" w:color="000000" w:sz="8" w:space="0"/>
            </w:tcBorders>
            <w:shd w:val="clear" w:color="auto" w:fill="auto"/>
            <w:vAlign w:val="center"/>
          </w:tcPr>
          <w:p w14:paraId="56DBF5E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A27BDC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B9F3E1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518D4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09A3A98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39904A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72E0C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2A09EAE">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7E041A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23FF0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4D0A07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JY040404</w:t>
            </w:r>
          </w:p>
        </w:tc>
        <w:tc>
          <w:tcPr>
            <w:tcW w:w="361" w:type="pct"/>
            <w:tcBorders>
              <w:top w:val="nil"/>
              <w:left w:val="nil"/>
              <w:bottom w:val="single" w:color="000000" w:sz="8" w:space="0"/>
              <w:right w:val="single" w:color="000000" w:sz="8" w:space="0"/>
            </w:tcBorders>
            <w:shd w:val="clear" w:color="auto" w:fill="auto"/>
            <w:vAlign w:val="center"/>
          </w:tcPr>
          <w:p w14:paraId="5B9D8B5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竞技健美操专项训练</w:t>
            </w:r>
          </w:p>
        </w:tc>
        <w:tc>
          <w:tcPr>
            <w:tcW w:w="269" w:type="pct"/>
            <w:tcBorders>
              <w:top w:val="nil"/>
              <w:left w:val="nil"/>
              <w:bottom w:val="single" w:color="000000" w:sz="8" w:space="0"/>
              <w:right w:val="single" w:color="000000" w:sz="8" w:space="0"/>
            </w:tcBorders>
            <w:shd w:val="clear" w:color="auto" w:fill="auto"/>
            <w:vAlign w:val="center"/>
          </w:tcPr>
          <w:p w14:paraId="2B0D584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2F2A08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7751C7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4" w:type="pct"/>
            <w:tcBorders>
              <w:top w:val="nil"/>
              <w:left w:val="nil"/>
              <w:bottom w:val="single" w:color="000000" w:sz="8" w:space="0"/>
              <w:right w:val="single" w:color="000000" w:sz="8" w:space="0"/>
            </w:tcBorders>
            <w:shd w:val="clear" w:color="auto" w:fill="auto"/>
            <w:vAlign w:val="center"/>
          </w:tcPr>
          <w:p w14:paraId="336BA9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69" w:type="pct"/>
            <w:tcBorders>
              <w:top w:val="nil"/>
              <w:left w:val="nil"/>
              <w:bottom w:val="single" w:color="000000" w:sz="8" w:space="0"/>
              <w:right w:val="single" w:color="000000" w:sz="8" w:space="0"/>
            </w:tcBorders>
            <w:shd w:val="clear" w:color="auto" w:fill="auto"/>
            <w:vAlign w:val="center"/>
          </w:tcPr>
          <w:p w14:paraId="1D2D59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15" w:type="pct"/>
            <w:tcBorders>
              <w:top w:val="nil"/>
              <w:left w:val="nil"/>
              <w:bottom w:val="single" w:color="000000" w:sz="8" w:space="0"/>
              <w:right w:val="single" w:color="000000" w:sz="8" w:space="0"/>
            </w:tcBorders>
            <w:shd w:val="clear" w:color="auto" w:fill="auto"/>
            <w:vAlign w:val="center"/>
          </w:tcPr>
          <w:p w14:paraId="435FA2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69" w:type="pct"/>
            <w:tcBorders>
              <w:top w:val="nil"/>
              <w:left w:val="nil"/>
              <w:bottom w:val="single" w:color="000000" w:sz="8" w:space="0"/>
              <w:right w:val="single" w:color="000000" w:sz="8" w:space="0"/>
            </w:tcBorders>
            <w:shd w:val="clear" w:color="auto" w:fill="auto"/>
            <w:vAlign w:val="center"/>
          </w:tcPr>
          <w:p w14:paraId="5D79D5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E3F1D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99BDB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1E741C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184B5EE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53FEB1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2C1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8BCD21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616C897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754C2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02" w:type="pct"/>
            <w:tcBorders>
              <w:top w:val="nil"/>
              <w:left w:val="nil"/>
              <w:bottom w:val="single" w:color="000000" w:sz="8" w:space="0"/>
              <w:right w:val="single" w:color="000000" w:sz="8" w:space="0"/>
            </w:tcBorders>
            <w:shd w:val="clear" w:color="auto" w:fill="auto"/>
            <w:vAlign w:val="center"/>
          </w:tcPr>
          <w:p w14:paraId="0B4AAA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JY040405</w:t>
            </w:r>
          </w:p>
        </w:tc>
        <w:tc>
          <w:tcPr>
            <w:tcW w:w="361" w:type="pct"/>
            <w:tcBorders>
              <w:top w:val="nil"/>
              <w:left w:val="nil"/>
              <w:bottom w:val="single" w:color="000000" w:sz="8" w:space="0"/>
              <w:right w:val="single" w:color="000000" w:sz="8" w:space="0"/>
            </w:tcBorders>
            <w:shd w:val="clear" w:color="auto" w:fill="auto"/>
            <w:vAlign w:val="center"/>
          </w:tcPr>
          <w:p w14:paraId="5D78424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健身教练社会体育指导员基础</w:t>
            </w:r>
          </w:p>
        </w:tc>
        <w:tc>
          <w:tcPr>
            <w:tcW w:w="269" w:type="pct"/>
            <w:tcBorders>
              <w:top w:val="nil"/>
              <w:left w:val="nil"/>
              <w:bottom w:val="single" w:color="000000" w:sz="8" w:space="0"/>
              <w:right w:val="single" w:color="000000" w:sz="8" w:space="0"/>
            </w:tcBorders>
            <w:shd w:val="clear" w:color="auto" w:fill="auto"/>
            <w:vAlign w:val="center"/>
          </w:tcPr>
          <w:p w14:paraId="56BA605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2BE3E5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0F1CBE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4" w:type="pct"/>
            <w:tcBorders>
              <w:top w:val="nil"/>
              <w:left w:val="nil"/>
              <w:bottom w:val="single" w:color="000000" w:sz="8" w:space="0"/>
              <w:right w:val="single" w:color="000000" w:sz="8" w:space="0"/>
            </w:tcBorders>
            <w:shd w:val="clear" w:color="auto" w:fill="auto"/>
            <w:vAlign w:val="center"/>
          </w:tcPr>
          <w:p w14:paraId="0E50D2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69" w:type="pct"/>
            <w:tcBorders>
              <w:top w:val="nil"/>
              <w:left w:val="nil"/>
              <w:bottom w:val="single" w:color="000000" w:sz="8" w:space="0"/>
              <w:right w:val="single" w:color="000000" w:sz="8" w:space="0"/>
            </w:tcBorders>
            <w:shd w:val="clear" w:color="auto" w:fill="auto"/>
            <w:vAlign w:val="center"/>
          </w:tcPr>
          <w:p w14:paraId="251CEB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210988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269" w:type="pct"/>
            <w:tcBorders>
              <w:top w:val="nil"/>
              <w:left w:val="nil"/>
              <w:bottom w:val="single" w:color="000000" w:sz="8" w:space="0"/>
              <w:right w:val="single" w:color="000000" w:sz="8" w:space="0"/>
            </w:tcBorders>
            <w:shd w:val="clear" w:color="auto" w:fill="auto"/>
            <w:vAlign w:val="center"/>
          </w:tcPr>
          <w:p w14:paraId="236EAE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74BB0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7473F7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10FBC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4C40AD9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EEA918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E734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02BB84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2A4470A0">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06BF2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2" w:type="pct"/>
            <w:tcBorders>
              <w:top w:val="nil"/>
              <w:left w:val="nil"/>
              <w:bottom w:val="single" w:color="000000" w:sz="8" w:space="0"/>
              <w:right w:val="single" w:color="000000" w:sz="8" w:space="0"/>
            </w:tcBorders>
            <w:shd w:val="clear" w:color="auto" w:fill="auto"/>
            <w:vAlign w:val="center"/>
          </w:tcPr>
          <w:p w14:paraId="5F4E2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JY040406</w:t>
            </w:r>
          </w:p>
        </w:tc>
        <w:tc>
          <w:tcPr>
            <w:tcW w:w="361" w:type="pct"/>
            <w:tcBorders>
              <w:top w:val="nil"/>
              <w:left w:val="nil"/>
              <w:bottom w:val="single" w:color="000000" w:sz="8" w:space="0"/>
              <w:right w:val="single" w:color="000000" w:sz="8" w:space="0"/>
            </w:tcBorders>
            <w:shd w:val="clear" w:color="auto" w:fill="auto"/>
            <w:vAlign w:val="center"/>
          </w:tcPr>
          <w:p w14:paraId="7338F60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体育市场调查与分析</w:t>
            </w:r>
          </w:p>
        </w:tc>
        <w:tc>
          <w:tcPr>
            <w:tcW w:w="269" w:type="pct"/>
            <w:tcBorders>
              <w:top w:val="nil"/>
              <w:left w:val="nil"/>
              <w:bottom w:val="single" w:color="000000" w:sz="8" w:space="0"/>
              <w:right w:val="single" w:color="000000" w:sz="8" w:space="0"/>
            </w:tcBorders>
            <w:shd w:val="clear" w:color="auto" w:fill="auto"/>
            <w:vAlign w:val="center"/>
          </w:tcPr>
          <w:p w14:paraId="11F8264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69" w:type="pct"/>
            <w:tcBorders>
              <w:top w:val="nil"/>
              <w:left w:val="nil"/>
              <w:bottom w:val="single" w:color="000000" w:sz="8" w:space="0"/>
              <w:right w:val="single" w:color="000000" w:sz="8" w:space="0"/>
            </w:tcBorders>
            <w:shd w:val="clear" w:color="auto" w:fill="auto"/>
            <w:vAlign w:val="center"/>
          </w:tcPr>
          <w:p w14:paraId="624A78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7B0F91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14" w:type="pct"/>
            <w:tcBorders>
              <w:top w:val="nil"/>
              <w:left w:val="nil"/>
              <w:bottom w:val="single" w:color="000000" w:sz="8" w:space="0"/>
              <w:right w:val="single" w:color="000000" w:sz="8" w:space="0"/>
            </w:tcBorders>
            <w:shd w:val="clear" w:color="auto" w:fill="auto"/>
            <w:vAlign w:val="center"/>
          </w:tcPr>
          <w:p w14:paraId="27E336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9" w:type="pct"/>
            <w:tcBorders>
              <w:top w:val="nil"/>
              <w:left w:val="nil"/>
              <w:bottom w:val="single" w:color="000000" w:sz="8" w:space="0"/>
              <w:right w:val="single" w:color="000000" w:sz="8" w:space="0"/>
            </w:tcBorders>
            <w:shd w:val="clear" w:color="auto" w:fill="auto"/>
            <w:vAlign w:val="center"/>
          </w:tcPr>
          <w:p w14:paraId="118DE1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775567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1368822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321480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BF26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412CBF2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087F3B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AF69B3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90DC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CD735B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7822C46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6"/>
                <w:szCs w:val="16"/>
                <w:u w:val="none"/>
              </w:rPr>
            </w:pPr>
          </w:p>
        </w:tc>
        <w:tc>
          <w:tcPr>
            <w:tcW w:w="1133" w:type="pct"/>
            <w:gridSpan w:val="3"/>
            <w:tcBorders>
              <w:top w:val="nil"/>
              <w:left w:val="nil"/>
              <w:bottom w:val="single" w:color="000000" w:sz="8" w:space="0"/>
              <w:right w:val="single" w:color="000000" w:sz="8" w:space="0"/>
            </w:tcBorders>
            <w:shd w:val="clear" w:color="auto" w:fill="auto"/>
            <w:vAlign w:val="center"/>
          </w:tcPr>
          <w:p w14:paraId="5581C28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小计</w:t>
            </w:r>
          </w:p>
        </w:tc>
        <w:tc>
          <w:tcPr>
            <w:tcW w:w="269" w:type="pct"/>
            <w:tcBorders>
              <w:top w:val="nil"/>
              <w:left w:val="nil"/>
              <w:bottom w:val="single" w:color="000000" w:sz="8" w:space="0"/>
              <w:right w:val="single" w:color="000000" w:sz="8" w:space="0"/>
            </w:tcBorders>
            <w:shd w:val="clear" w:color="auto" w:fill="auto"/>
            <w:vAlign w:val="center"/>
          </w:tcPr>
          <w:p w14:paraId="3DB79B4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601B90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08712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314" w:type="pct"/>
            <w:tcBorders>
              <w:top w:val="nil"/>
              <w:left w:val="nil"/>
              <w:bottom w:val="single" w:color="000000" w:sz="8" w:space="0"/>
              <w:right w:val="single" w:color="000000" w:sz="8" w:space="0"/>
            </w:tcBorders>
            <w:shd w:val="clear" w:color="auto" w:fill="auto"/>
            <w:vAlign w:val="center"/>
          </w:tcPr>
          <w:p w14:paraId="7F1BC4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600</w:t>
            </w:r>
          </w:p>
        </w:tc>
        <w:tc>
          <w:tcPr>
            <w:tcW w:w="269" w:type="pct"/>
            <w:tcBorders>
              <w:top w:val="nil"/>
              <w:left w:val="nil"/>
              <w:bottom w:val="single" w:color="000000" w:sz="8" w:space="0"/>
              <w:right w:val="single" w:color="000000" w:sz="8" w:space="0"/>
            </w:tcBorders>
            <w:shd w:val="clear" w:color="auto" w:fill="auto"/>
            <w:vAlign w:val="center"/>
          </w:tcPr>
          <w:p w14:paraId="5FE25D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w:t>
            </w:r>
          </w:p>
        </w:tc>
        <w:tc>
          <w:tcPr>
            <w:tcW w:w="315" w:type="pct"/>
            <w:tcBorders>
              <w:top w:val="nil"/>
              <w:left w:val="nil"/>
              <w:bottom w:val="single" w:color="000000" w:sz="8" w:space="0"/>
              <w:right w:val="single" w:color="000000" w:sz="8" w:space="0"/>
            </w:tcBorders>
            <w:shd w:val="clear" w:color="auto" w:fill="auto"/>
            <w:vAlign w:val="center"/>
          </w:tcPr>
          <w:p w14:paraId="3B0982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408</w:t>
            </w:r>
          </w:p>
        </w:tc>
        <w:tc>
          <w:tcPr>
            <w:tcW w:w="269" w:type="pct"/>
            <w:tcBorders>
              <w:top w:val="nil"/>
              <w:left w:val="nil"/>
              <w:bottom w:val="single" w:color="000000" w:sz="8" w:space="0"/>
              <w:right w:val="single" w:color="000000" w:sz="8" w:space="0"/>
            </w:tcBorders>
            <w:shd w:val="clear" w:color="auto" w:fill="auto"/>
            <w:vAlign w:val="center"/>
          </w:tcPr>
          <w:p w14:paraId="1984F5B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5CAFE7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844A74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EF66A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4CADFC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E3067D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435D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6D6A45F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vAlign w:val="center"/>
          </w:tcPr>
          <w:p w14:paraId="2C24495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专</w:t>
            </w:r>
          </w:p>
        </w:tc>
        <w:tc>
          <w:tcPr>
            <w:tcW w:w="269" w:type="pct"/>
            <w:tcBorders>
              <w:top w:val="nil"/>
              <w:left w:val="nil"/>
              <w:bottom w:val="single" w:color="000000" w:sz="8" w:space="0"/>
              <w:right w:val="single" w:color="000000" w:sz="8" w:space="0"/>
            </w:tcBorders>
            <w:shd w:val="clear" w:color="auto" w:fill="auto"/>
            <w:vAlign w:val="center"/>
          </w:tcPr>
          <w:p w14:paraId="3BD5A8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03A664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JY040501</w:t>
            </w:r>
          </w:p>
        </w:tc>
        <w:tc>
          <w:tcPr>
            <w:tcW w:w="361" w:type="pct"/>
            <w:tcBorders>
              <w:top w:val="nil"/>
              <w:left w:val="nil"/>
              <w:bottom w:val="single" w:color="000000" w:sz="8" w:space="0"/>
              <w:right w:val="single" w:color="000000" w:sz="8" w:space="0"/>
            </w:tcBorders>
            <w:shd w:val="clear" w:color="auto" w:fill="auto"/>
            <w:vAlign w:val="center"/>
          </w:tcPr>
          <w:p w14:paraId="181213F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健身健美竞技欣赏</w:t>
            </w:r>
          </w:p>
        </w:tc>
        <w:tc>
          <w:tcPr>
            <w:tcW w:w="269" w:type="pct"/>
            <w:tcBorders>
              <w:top w:val="nil"/>
              <w:left w:val="nil"/>
              <w:bottom w:val="single" w:color="000000" w:sz="8" w:space="0"/>
              <w:right w:val="single" w:color="000000" w:sz="8" w:space="0"/>
            </w:tcBorders>
            <w:shd w:val="clear" w:color="auto" w:fill="auto"/>
            <w:vAlign w:val="center"/>
          </w:tcPr>
          <w:p w14:paraId="13F28FD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5AFE9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6F9DA5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627842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69" w:type="pct"/>
            <w:tcBorders>
              <w:top w:val="nil"/>
              <w:left w:val="nil"/>
              <w:bottom w:val="single" w:color="000000" w:sz="8" w:space="0"/>
              <w:right w:val="single" w:color="000000" w:sz="8" w:space="0"/>
            </w:tcBorders>
            <w:shd w:val="clear" w:color="auto" w:fill="auto"/>
            <w:vAlign w:val="center"/>
          </w:tcPr>
          <w:p w14:paraId="7BD61E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315" w:type="pct"/>
            <w:tcBorders>
              <w:top w:val="nil"/>
              <w:left w:val="nil"/>
              <w:bottom w:val="single" w:color="000000" w:sz="8" w:space="0"/>
              <w:right w:val="single" w:color="000000" w:sz="8" w:space="0"/>
            </w:tcBorders>
            <w:shd w:val="clear" w:color="auto" w:fill="auto"/>
            <w:vAlign w:val="center"/>
          </w:tcPr>
          <w:p w14:paraId="333220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7619EE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E38714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2D7738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46A5D7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7518123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750C37B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13CB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5EB1183">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vAlign w:val="center"/>
          </w:tcPr>
          <w:p w14:paraId="055FBDF3">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业</w:t>
            </w:r>
          </w:p>
        </w:tc>
        <w:tc>
          <w:tcPr>
            <w:tcW w:w="269" w:type="pct"/>
            <w:tcBorders>
              <w:top w:val="nil"/>
              <w:left w:val="nil"/>
              <w:bottom w:val="single" w:color="000000" w:sz="8" w:space="0"/>
              <w:right w:val="single" w:color="000000" w:sz="8" w:space="0"/>
            </w:tcBorders>
            <w:shd w:val="clear" w:color="auto" w:fill="auto"/>
            <w:vAlign w:val="center"/>
          </w:tcPr>
          <w:p w14:paraId="03D1E9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3A66B0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JY040502</w:t>
            </w:r>
          </w:p>
        </w:tc>
        <w:tc>
          <w:tcPr>
            <w:tcW w:w="361" w:type="pct"/>
            <w:tcBorders>
              <w:top w:val="nil"/>
              <w:left w:val="nil"/>
              <w:bottom w:val="single" w:color="000000" w:sz="8" w:space="0"/>
              <w:right w:val="single" w:color="000000" w:sz="8" w:space="0"/>
            </w:tcBorders>
            <w:shd w:val="clear" w:color="auto" w:fill="auto"/>
            <w:vAlign w:val="center"/>
          </w:tcPr>
          <w:p w14:paraId="5F65950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应急训练</w:t>
            </w:r>
          </w:p>
        </w:tc>
        <w:tc>
          <w:tcPr>
            <w:tcW w:w="269" w:type="pct"/>
            <w:tcBorders>
              <w:top w:val="nil"/>
              <w:left w:val="nil"/>
              <w:bottom w:val="single" w:color="000000" w:sz="8" w:space="0"/>
              <w:right w:val="single" w:color="000000" w:sz="8" w:space="0"/>
            </w:tcBorders>
            <w:shd w:val="clear" w:color="auto" w:fill="auto"/>
            <w:vAlign w:val="center"/>
          </w:tcPr>
          <w:p w14:paraId="4B4A0DD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0B11AB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057BED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025B40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7DCE64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15" w:type="pct"/>
            <w:tcBorders>
              <w:top w:val="nil"/>
              <w:left w:val="nil"/>
              <w:bottom w:val="single" w:color="000000" w:sz="8" w:space="0"/>
              <w:right w:val="single" w:color="000000" w:sz="8" w:space="0"/>
            </w:tcBorders>
            <w:shd w:val="clear" w:color="auto" w:fill="auto"/>
            <w:vAlign w:val="center"/>
          </w:tcPr>
          <w:p w14:paraId="3379D5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69" w:type="pct"/>
            <w:tcBorders>
              <w:top w:val="nil"/>
              <w:left w:val="nil"/>
              <w:bottom w:val="single" w:color="000000" w:sz="8" w:space="0"/>
              <w:right w:val="single" w:color="000000" w:sz="8" w:space="0"/>
            </w:tcBorders>
            <w:shd w:val="clear" w:color="auto" w:fill="auto"/>
            <w:vAlign w:val="center"/>
          </w:tcPr>
          <w:p w14:paraId="25BF85B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F7911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4F0BA7A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6FDE7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567C32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642882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3AC1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0080A417">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vAlign w:val="center"/>
          </w:tcPr>
          <w:p w14:paraId="740E18D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拓</w:t>
            </w:r>
          </w:p>
        </w:tc>
        <w:tc>
          <w:tcPr>
            <w:tcW w:w="269" w:type="pct"/>
            <w:tcBorders>
              <w:top w:val="nil"/>
              <w:left w:val="nil"/>
              <w:bottom w:val="single" w:color="000000" w:sz="8" w:space="0"/>
              <w:right w:val="single" w:color="000000" w:sz="8" w:space="0"/>
            </w:tcBorders>
            <w:shd w:val="clear" w:color="auto" w:fill="auto"/>
            <w:vAlign w:val="center"/>
          </w:tcPr>
          <w:p w14:paraId="7E68CF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724E01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JY040503</w:t>
            </w:r>
          </w:p>
        </w:tc>
        <w:tc>
          <w:tcPr>
            <w:tcW w:w="361" w:type="pct"/>
            <w:tcBorders>
              <w:top w:val="nil"/>
              <w:left w:val="nil"/>
              <w:bottom w:val="single" w:color="000000" w:sz="8" w:space="0"/>
              <w:right w:val="single" w:color="000000" w:sz="8" w:space="0"/>
            </w:tcBorders>
            <w:shd w:val="clear" w:color="auto" w:fill="auto"/>
            <w:vAlign w:val="center"/>
          </w:tcPr>
          <w:p w14:paraId="60C1242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急救</w:t>
            </w:r>
          </w:p>
        </w:tc>
        <w:tc>
          <w:tcPr>
            <w:tcW w:w="269" w:type="pct"/>
            <w:tcBorders>
              <w:top w:val="nil"/>
              <w:left w:val="nil"/>
              <w:bottom w:val="single" w:color="000000" w:sz="8" w:space="0"/>
              <w:right w:val="single" w:color="000000" w:sz="8" w:space="0"/>
            </w:tcBorders>
            <w:shd w:val="clear" w:color="auto" w:fill="auto"/>
            <w:vAlign w:val="center"/>
          </w:tcPr>
          <w:p w14:paraId="3FB41E7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A0264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32DEEE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676ABC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692F80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15" w:type="pct"/>
            <w:tcBorders>
              <w:top w:val="nil"/>
              <w:left w:val="nil"/>
              <w:bottom w:val="single" w:color="000000" w:sz="8" w:space="0"/>
              <w:right w:val="single" w:color="000000" w:sz="8" w:space="0"/>
            </w:tcBorders>
            <w:shd w:val="clear" w:color="auto" w:fill="auto"/>
            <w:vAlign w:val="center"/>
          </w:tcPr>
          <w:p w14:paraId="025532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69" w:type="pct"/>
            <w:tcBorders>
              <w:top w:val="nil"/>
              <w:left w:val="nil"/>
              <w:bottom w:val="single" w:color="000000" w:sz="8" w:space="0"/>
              <w:right w:val="single" w:color="000000" w:sz="8" w:space="0"/>
            </w:tcBorders>
            <w:shd w:val="clear" w:color="auto" w:fill="auto"/>
            <w:vAlign w:val="center"/>
          </w:tcPr>
          <w:p w14:paraId="781B684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F83A20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5263343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51CA05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6A46E25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39B367C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11AC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BC756A1">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vAlign w:val="center"/>
          </w:tcPr>
          <w:p w14:paraId="767CFB7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展</w:t>
            </w:r>
          </w:p>
        </w:tc>
        <w:tc>
          <w:tcPr>
            <w:tcW w:w="269" w:type="pct"/>
            <w:tcBorders>
              <w:top w:val="nil"/>
              <w:left w:val="nil"/>
              <w:bottom w:val="single" w:color="000000" w:sz="8" w:space="0"/>
              <w:right w:val="single" w:color="000000" w:sz="8" w:space="0"/>
            </w:tcBorders>
            <w:shd w:val="clear" w:color="auto" w:fill="auto"/>
            <w:vAlign w:val="center"/>
          </w:tcPr>
          <w:p w14:paraId="3D7B8D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727502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JY040504</w:t>
            </w:r>
          </w:p>
        </w:tc>
        <w:tc>
          <w:tcPr>
            <w:tcW w:w="361" w:type="pct"/>
            <w:tcBorders>
              <w:top w:val="nil"/>
              <w:left w:val="nil"/>
              <w:bottom w:val="single" w:color="000000" w:sz="8" w:space="0"/>
              <w:right w:val="single" w:color="000000" w:sz="8" w:space="0"/>
            </w:tcBorders>
            <w:shd w:val="clear" w:color="auto" w:fill="auto"/>
            <w:vAlign w:val="center"/>
          </w:tcPr>
          <w:p w14:paraId="7A156A2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健身教学授课技巧</w:t>
            </w:r>
          </w:p>
        </w:tc>
        <w:tc>
          <w:tcPr>
            <w:tcW w:w="269" w:type="pct"/>
            <w:tcBorders>
              <w:top w:val="nil"/>
              <w:left w:val="nil"/>
              <w:bottom w:val="single" w:color="000000" w:sz="8" w:space="0"/>
              <w:right w:val="single" w:color="000000" w:sz="8" w:space="0"/>
            </w:tcBorders>
            <w:shd w:val="clear" w:color="auto" w:fill="auto"/>
            <w:vAlign w:val="center"/>
          </w:tcPr>
          <w:p w14:paraId="3994A9A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093AFB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438558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14" w:type="pct"/>
            <w:tcBorders>
              <w:top w:val="nil"/>
              <w:left w:val="nil"/>
              <w:bottom w:val="single" w:color="000000" w:sz="8" w:space="0"/>
              <w:right w:val="single" w:color="000000" w:sz="8" w:space="0"/>
            </w:tcBorders>
            <w:shd w:val="clear" w:color="auto" w:fill="auto"/>
            <w:vAlign w:val="center"/>
          </w:tcPr>
          <w:p w14:paraId="3A9BBF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9" w:type="pct"/>
            <w:tcBorders>
              <w:top w:val="nil"/>
              <w:left w:val="nil"/>
              <w:bottom w:val="single" w:color="000000" w:sz="8" w:space="0"/>
              <w:right w:val="single" w:color="000000" w:sz="8" w:space="0"/>
            </w:tcBorders>
            <w:shd w:val="clear" w:color="auto" w:fill="auto"/>
            <w:vAlign w:val="center"/>
          </w:tcPr>
          <w:p w14:paraId="2E910D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619FCB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18942F1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D07065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52325C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125CD6A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1BE92B8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1396CF1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2FEBA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5962E24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vAlign w:val="center"/>
          </w:tcPr>
          <w:p w14:paraId="3EB5D5E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课</w:t>
            </w:r>
          </w:p>
        </w:tc>
        <w:tc>
          <w:tcPr>
            <w:tcW w:w="269" w:type="pct"/>
            <w:tcBorders>
              <w:top w:val="nil"/>
              <w:left w:val="nil"/>
              <w:bottom w:val="single" w:color="000000" w:sz="8" w:space="0"/>
              <w:right w:val="single" w:color="000000" w:sz="8" w:space="0"/>
            </w:tcBorders>
            <w:shd w:val="clear" w:color="auto" w:fill="auto"/>
            <w:vAlign w:val="center"/>
          </w:tcPr>
          <w:p w14:paraId="642DBE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02" w:type="pct"/>
            <w:tcBorders>
              <w:top w:val="nil"/>
              <w:left w:val="nil"/>
              <w:bottom w:val="single" w:color="000000" w:sz="8" w:space="0"/>
              <w:right w:val="single" w:color="000000" w:sz="8" w:space="0"/>
            </w:tcBorders>
            <w:shd w:val="clear" w:color="auto" w:fill="auto"/>
            <w:vAlign w:val="center"/>
          </w:tcPr>
          <w:p w14:paraId="35E37C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JY040505</w:t>
            </w:r>
          </w:p>
        </w:tc>
        <w:tc>
          <w:tcPr>
            <w:tcW w:w="361" w:type="pct"/>
            <w:tcBorders>
              <w:top w:val="nil"/>
              <w:left w:val="nil"/>
              <w:bottom w:val="single" w:color="000000" w:sz="8" w:space="0"/>
              <w:right w:val="single" w:color="000000" w:sz="8" w:space="0"/>
            </w:tcBorders>
            <w:shd w:val="clear" w:color="auto" w:fill="auto"/>
            <w:vAlign w:val="center"/>
          </w:tcPr>
          <w:p w14:paraId="412F7E9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运动损伤防护与评估</w:t>
            </w:r>
          </w:p>
        </w:tc>
        <w:tc>
          <w:tcPr>
            <w:tcW w:w="269" w:type="pct"/>
            <w:tcBorders>
              <w:top w:val="nil"/>
              <w:left w:val="nil"/>
              <w:bottom w:val="single" w:color="000000" w:sz="8" w:space="0"/>
              <w:right w:val="single" w:color="000000" w:sz="8" w:space="0"/>
            </w:tcBorders>
            <w:shd w:val="clear" w:color="auto" w:fill="auto"/>
            <w:vAlign w:val="center"/>
          </w:tcPr>
          <w:p w14:paraId="6E6D9FEF">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325FE0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47944D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14" w:type="pct"/>
            <w:tcBorders>
              <w:top w:val="nil"/>
              <w:left w:val="nil"/>
              <w:bottom w:val="single" w:color="000000" w:sz="8" w:space="0"/>
              <w:right w:val="single" w:color="000000" w:sz="8" w:space="0"/>
            </w:tcBorders>
            <w:shd w:val="clear" w:color="auto" w:fill="auto"/>
            <w:vAlign w:val="center"/>
          </w:tcPr>
          <w:p w14:paraId="7E19FF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4CF17D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15" w:type="pct"/>
            <w:tcBorders>
              <w:top w:val="nil"/>
              <w:left w:val="nil"/>
              <w:bottom w:val="single" w:color="000000" w:sz="8" w:space="0"/>
              <w:right w:val="single" w:color="000000" w:sz="8" w:space="0"/>
            </w:tcBorders>
            <w:shd w:val="clear" w:color="auto" w:fill="auto"/>
            <w:vAlign w:val="center"/>
          </w:tcPr>
          <w:p w14:paraId="4BD280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69" w:type="pct"/>
            <w:tcBorders>
              <w:top w:val="nil"/>
              <w:left w:val="nil"/>
              <w:bottom w:val="single" w:color="000000" w:sz="8" w:space="0"/>
              <w:right w:val="single" w:color="000000" w:sz="8" w:space="0"/>
            </w:tcBorders>
            <w:shd w:val="clear" w:color="auto" w:fill="auto"/>
            <w:vAlign w:val="center"/>
          </w:tcPr>
          <w:p w14:paraId="6CD05A2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7BD9E0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358E99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269" w:type="pct"/>
            <w:tcBorders>
              <w:top w:val="nil"/>
              <w:left w:val="nil"/>
              <w:bottom w:val="single" w:color="000000" w:sz="8" w:space="0"/>
              <w:right w:val="single" w:color="000000" w:sz="8" w:space="0"/>
            </w:tcBorders>
            <w:shd w:val="clear" w:color="auto" w:fill="auto"/>
            <w:vAlign w:val="center"/>
          </w:tcPr>
          <w:p w14:paraId="2EE4F81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none"/>
                <w:u w:val="none"/>
              </w:rPr>
            </w:pPr>
          </w:p>
        </w:tc>
        <w:tc>
          <w:tcPr>
            <w:tcW w:w="269" w:type="pct"/>
            <w:tcBorders>
              <w:top w:val="nil"/>
              <w:left w:val="nil"/>
              <w:bottom w:val="single" w:color="000000" w:sz="8" w:space="0"/>
              <w:right w:val="single" w:color="000000" w:sz="8" w:space="0"/>
            </w:tcBorders>
            <w:shd w:val="clear" w:color="auto" w:fill="auto"/>
            <w:vAlign w:val="center"/>
          </w:tcPr>
          <w:p w14:paraId="2419F3D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197461E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499A0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A4AC01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noWrap/>
            <w:vAlign w:val="center"/>
          </w:tcPr>
          <w:p w14:paraId="7BBF68A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69" w:type="pct"/>
            <w:tcBorders>
              <w:top w:val="nil"/>
              <w:left w:val="nil"/>
              <w:bottom w:val="single" w:color="000000" w:sz="8" w:space="0"/>
              <w:right w:val="single" w:color="000000" w:sz="8" w:space="0"/>
            </w:tcBorders>
            <w:shd w:val="clear" w:color="auto" w:fill="auto"/>
            <w:vAlign w:val="center"/>
          </w:tcPr>
          <w:p w14:paraId="058229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2" w:type="pct"/>
            <w:tcBorders>
              <w:top w:val="nil"/>
              <w:left w:val="nil"/>
              <w:bottom w:val="single" w:color="000000" w:sz="8" w:space="0"/>
              <w:right w:val="single" w:color="000000" w:sz="8" w:space="0"/>
            </w:tcBorders>
            <w:shd w:val="clear" w:color="auto" w:fill="auto"/>
            <w:vAlign w:val="center"/>
          </w:tcPr>
          <w:p w14:paraId="7950D2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JY040506</w:t>
            </w:r>
          </w:p>
        </w:tc>
        <w:tc>
          <w:tcPr>
            <w:tcW w:w="361" w:type="pct"/>
            <w:tcBorders>
              <w:top w:val="nil"/>
              <w:left w:val="nil"/>
              <w:bottom w:val="single" w:color="000000" w:sz="8" w:space="0"/>
              <w:right w:val="single" w:color="000000" w:sz="8" w:space="0"/>
            </w:tcBorders>
            <w:shd w:val="clear" w:color="auto" w:fill="auto"/>
            <w:vAlign w:val="center"/>
          </w:tcPr>
          <w:p w14:paraId="0E8581D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体育竞赛组织编排</w:t>
            </w:r>
          </w:p>
        </w:tc>
        <w:tc>
          <w:tcPr>
            <w:tcW w:w="269" w:type="pct"/>
            <w:tcBorders>
              <w:top w:val="nil"/>
              <w:left w:val="nil"/>
              <w:bottom w:val="single" w:color="000000" w:sz="8" w:space="0"/>
              <w:right w:val="single" w:color="000000" w:sz="8" w:space="0"/>
            </w:tcBorders>
            <w:shd w:val="clear" w:color="auto" w:fill="auto"/>
            <w:vAlign w:val="center"/>
          </w:tcPr>
          <w:p w14:paraId="2399453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69" w:type="pct"/>
            <w:tcBorders>
              <w:top w:val="nil"/>
              <w:left w:val="nil"/>
              <w:bottom w:val="single" w:color="000000" w:sz="8" w:space="0"/>
              <w:right w:val="single" w:color="000000" w:sz="8" w:space="0"/>
            </w:tcBorders>
            <w:shd w:val="clear" w:color="auto" w:fill="auto"/>
            <w:vAlign w:val="center"/>
          </w:tcPr>
          <w:p w14:paraId="0033BC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69" w:type="pct"/>
            <w:tcBorders>
              <w:top w:val="nil"/>
              <w:left w:val="nil"/>
              <w:bottom w:val="single" w:color="000000" w:sz="8" w:space="0"/>
              <w:right w:val="single" w:color="000000" w:sz="8" w:space="0"/>
            </w:tcBorders>
            <w:shd w:val="clear" w:color="auto" w:fill="auto"/>
            <w:vAlign w:val="center"/>
          </w:tcPr>
          <w:p w14:paraId="603AE7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14" w:type="pct"/>
            <w:tcBorders>
              <w:top w:val="nil"/>
              <w:left w:val="nil"/>
              <w:bottom w:val="single" w:color="000000" w:sz="8" w:space="0"/>
              <w:right w:val="single" w:color="000000" w:sz="8" w:space="0"/>
            </w:tcBorders>
            <w:shd w:val="clear" w:color="auto" w:fill="auto"/>
            <w:vAlign w:val="center"/>
          </w:tcPr>
          <w:p w14:paraId="686379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9" w:type="pct"/>
            <w:tcBorders>
              <w:top w:val="nil"/>
              <w:left w:val="nil"/>
              <w:bottom w:val="single" w:color="000000" w:sz="8" w:space="0"/>
              <w:right w:val="single" w:color="000000" w:sz="8" w:space="0"/>
            </w:tcBorders>
            <w:shd w:val="clear" w:color="auto" w:fill="auto"/>
            <w:vAlign w:val="center"/>
          </w:tcPr>
          <w:p w14:paraId="4A73BE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15" w:type="pct"/>
            <w:tcBorders>
              <w:top w:val="nil"/>
              <w:left w:val="nil"/>
              <w:bottom w:val="single" w:color="000000" w:sz="8" w:space="0"/>
              <w:right w:val="single" w:color="000000" w:sz="8" w:space="0"/>
            </w:tcBorders>
            <w:shd w:val="clear" w:color="auto" w:fill="auto"/>
            <w:vAlign w:val="center"/>
          </w:tcPr>
          <w:p w14:paraId="182C9A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69" w:type="pct"/>
            <w:tcBorders>
              <w:top w:val="nil"/>
              <w:left w:val="nil"/>
              <w:bottom w:val="single" w:color="000000" w:sz="8" w:space="0"/>
              <w:right w:val="single" w:color="000000" w:sz="8" w:space="0"/>
            </w:tcBorders>
            <w:shd w:val="clear" w:color="auto" w:fill="auto"/>
            <w:vAlign w:val="center"/>
          </w:tcPr>
          <w:p w14:paraId="232F2DE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30C34C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8046C9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0910FC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highlight w:val="yellow"/>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269" w:type="pct"/>
            <w:tcBorders>
              <w:top w:val="nil"/>
              <w:left w:val="nil"/>
              <w:bottom w:val="single" w:color="000000" w:sz="8" w:space="0"/>
              <w:right w:val="single" w:color="000000" w:sz="8" w:space="0"/>
            </w:tcBorders>
            <w:shd w:val="clear" w:color="auto" w:fill="auto"/>
            <w:vAlign w:val="center"/>
          </w:tcPr>
          <w:p w14:paraId="08FC1BF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highlight w:val="yellow"/>
                <w:u w:val="none"/>
              </w:rPr>
            </w:pPr>
          </w:p>
        </w:tc>
        <w:tc>
          <w:tcPr>
            <w:tcW w:w="269" w:type="pct"/>
            <w:tcBorders>
              <w:top w:val="nil"/>
              <w:left w:val="nil"/>
              <w:bottom w:val="single" w:color="000000" w:sz="8" w:space="0"/>
              <w:right w:val="single" w:color="000000" w:sz="8" w:space="0"/>
            </w:tcBorders>
            <w:shd w:val="clear" w:color="auto" w:fill="auto"/>
            <w:vAlign w:val="center"/>
          </w:tcPr>
          <w:p w14:paraId="0632D62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1224D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FD7D52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tcBorders>
              <w:top w:val="nil"/>
              <w:left w:val="nil"/>
              <w:bottom w:val="nil"/>
              <w:right w:val="single" w:color="000000" w:sz="8" w:space="0"/>
            </w:tcBorders>
            <w:shd w:val="clear" w:color="auto" w:fill="auto"/>
            <w:noWrap/>
            <w:vAlign w:val="center"/>
          </w:tcPr>
          <w:p w14:paraId="195F8E8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33" w:type="pct"/>
            <w:gridSpan w:val="3"/>
            <w:tcBorders>
              <w:top w:val="nil"/>
              <w:left w:val="nil"/>
              <w:bottom w:val="single" w:color="000000" w:sz="8" w:space="0"/>
              <w:right w:val="single" w:color="000000" w:sz="8" w:space="0"/>
            </w:tcBorders>
            <w:shd w:val="clear" w:color="auto" w:fill="auto"/>
            <w:vAlign w:val="center"/>
          </w:tcPr>
          <w:p w14:paraId="76C5677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小计</w:t>
            </w:r>
          </w:p>
        </w:tc>
        <w:tc>
          <w:tcPr>
            <w:tcW w:w="269" w:type="pct"/>
            <w:tcBorders>
              <w:top w:val="nil"/>
              <w:left w:val="nil"/>
              <w:bottom w:val="single" w:color="000000" w:sz="8" w:space="0"/>
              <w:right w:val="single" w:color="000000" w:sz="8" w:space="0"/>
            </w:tcBorders>
            <w:shd w:val="clear" w:color="auto" w:fill="auto"/>
            <w:vAlign w:val="center"/>
          </w:tcPr>
          <w:p w14:paraId="376EC11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C58E0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FCF9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314" w:type="pct"/>
            <w:tcBorders>
              <w:top w:val="nil"/>
              <w:left w:val="nil"/>
              <w:bottom w:val="single" w:color="000000" w:sz="8" w:space="0"/>
              <w:right w:val="single" w:color="000000" w:sz="8" w:space="0"/>
            </w:tcBorders>
            <w:shd w:val="clear" w:color="auto" w:fill="auto"/>
            <w:vAlign w:val="center"/>
          </w:tcPr>
          <w:p w14:paraId="1DCDE6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69" w:type="pct"/>
            <w:tcBorders>
              <w:top w:val="nil"/>
              <w:left w:val="nil"/>
              <w:bottom w:val="single" w:color="000000" w:sz="8" w:space="0"/>
              <w:right w:val="single" w:color="000000" w:sz="8" w:space="0"/>
            </w:tcBorders>
            <w:shd w:val="clear" w:color="auto" w:fill="auto"/>
            <w:vAlign w:val="center"/>
          </w:tcPr>
          <w:p w14:paraId="52715A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w:t>
            </w:r>
          </w:p>
        </w:tc>
        <w:tc>
          <w:tcPr>
            <w:tcW w:w="315" w:type="pct"/>
            <w:tcBorders>
              <w:top w:val="nil"/>
              <w:left w:val="nil"/>
              <w:bottom w:val="single" w:color="000000" w:sz="8" w:space="0"/>
              <w:right w:val="single" w:color="000000" w:sz="8" w:space="0"/>
            </w:tcBorders>
            <w:shd w:val="clear" w:color="auto" w:fill="auto"/>
            <w:vAlign w:val="center"/>
          </w:tcPr>
          <w:p w14:paraId="29F462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w:t>
            </w:r>
          </w:p>
        </w:tc>
        <w:tc>
          <w:tcPr>
            <w:tcW w:w="269" w:type="pct"/>
            <w:tcBorders>
              <w:top w:val="nil"/>
              <w:left w:val="nil"/>
              <w:bottom w:val="single" w:color="000000" w:sz="8" w:space="0"/>
              <w:right w:val="single" w:color="000000" w:sz="8" w:space="0"/>
            </w:tcBorders>
            <w:shd w:val="clear" w:color="auto" w:fill="auto"/>
            <w:vAlign w:val="center"/>
          </w:tcPr>
          <w:p w14:paraId="181B153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030325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6BC8A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F73519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0C19AC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56E9EE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4EC1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73D281A9">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restart"/>
            <w:tcBorders>
              <w:top w:val="nil"/>
              <w:left w:val="nil"/>
              <w:bottom w:val="nil"/>
              <w:right w:val="single" w:color="000000" w:sz="8" w:space="0"/>
            </w:tcBorders>
            <w:shd w:val="clear" w:color="auto" w:fill="auto"/>
            <w:vAlign w:val="center"/>
          </w:tcPr>
          <w:p w14:paraId="1C0408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w:t>
            </w:r>
            <w:r>
              <w:rPr>
                <w:rStyle w:val="23"/>
                <w:rFonts w:hAnsi="宋体"/>
                <w:lang w:val="en-US" w:eastAsia="zh-CN" w:bidi="ar"/>
              </w:rPr>
              <w:t>综合实践</w:t>
            </w:r>
          </w:p>
        </w:tc>
        <w:tc>
          <w:tcPr>
            <w:tcW w:w="269" w:type="pct"/>
            <w:tcBorders>
              <w:top w:val="nil"/>
              <w:left w:val="nil"/>
              <w:bottom w:val="single" w:color="000000" w:sz="8" w:space="0"/>
              <w:right w:val="single" w:color="000000" w:sz="8" w:space="0"/>
            </w:tcBorders>
            <w:shd w:val="clear" w:color="auto" w:fill="auto"/>
            <w:vAlign w:val="center"/>
          </w:tcPr>
          <w:p w14:paraId="08F3E7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02" w:type="pct"/>
            <w:tcBorders>
              <w:top w:val="nil"/>
              <w:left w:val="nil"/>
              <w:bottom w:val="single" w:color="000000" w:sz="8" w:space="0"/>
              <w:right w:val="single" w:color="000000" w:sz="8" w:space="0"/>
            </w:tcBorders>
            <w:shd w:val="clear" w:color="auto" w:fill="auto"/>
            <w:vAlign w:val="center"/>
          </w:tcPr>
          <w:p w14:paraId="0768DB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61" w:type="pct"/>
            <w:tcBorders>
              <w:top w:val="nil"/>
              <w:left w:val="nil"/>
              <w:bottom w:val="single" w:color="000000" w:sz="8" w:space="0"/>
              <w:right w:val="single" w:color="000000" w:sz="8" w:space="0"/>
            </w:tcBorders>
            <w:shd w:val="clear" w:color="auto" w:fill="auto"/>
            <w:vAlign w:val="center"/>
          </w:tcPr>
          <w:p w14:paraId="6C40F9A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入学教育</w:t>
            </w:r>
          </w:p>
        </w:tc>
        <w:tc>
          <w:tcPr>
            <w:tcW w:w="269" w:type="pct"/>
            <w:tcBorders>
              <w:top w:val="nil"/>
              <w:left w:val="nil"/>
              <w:bottom w:val="single" w:color="000000" w:sz="8" w:space="0"/>
              <w:right w:val="single" w:color="000000" w:sz="8" w:space="0"/>
            </w:tcBorders>
            <w:shd w:val="clear" w:color="auto" w:fill="auto"/>
            <w:vAlign w:val="center"/>
          </w:tcPr>
          <w:p w14:paraId="6FF81D6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74EC83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4E08D6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79FFF5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2F2BEFE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022AF3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1FBAD4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r>
              <w:rPr>
                <w:rStyle w:val="24"/>
                <w:rFonts w:hAnsi="宋体"/>
                <w:lang w:val="en-US" w:eastAsia="zh-CN" w:bidi="ar"/>
              </w:rPr>
              <w:t>周</w:t>
            </w:r>
          </w:p>
        </w:tc>
        <w:tc>
          <w:tcPr>
            <w:tcW w:w="269" w:type="pct"/>
            <w:tcBorders>
              <w:top w:val="nil"/>
              <w:left w:val="nil"/>
              <w:bottom w:val="single" w:color="000000" w:sz="8" w:space="0"/>
              <w:right w:val="single" w:color="000000" w:sz="8" w:space="0"/>
            </w:tcBorders>
            <w:shd w:val="clear" w:color="auto" w:fill="auto"/>
            <w:vAlign w:val="center"/>
          </w:tcPr>
          <w:p w14:paraId="646759F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42736B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15394DC">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1BBEC7A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single" w:color="000000" w:sz="8" w:space="0"/>
              <w:left w:val="nil"/>
              <w:bottom w:val="single" w:color="000000" w:sz="8" w:space="0"/>
              <w:right w:val="single" w:color="000000" w:sz="8" w:space="0"/>
            </w:tcBorders>
            <w:shd w:val="clear" w:color="auto" w:fill="auto"/>
            <w:vAlign w:val="center"/>
          </w:tcPr>
          <w:p w14:paraId="1F8AB94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608AD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3B7BF3B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56E19BD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CDC9A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02" w:type="pct"/>
            <w:tcBorders>
              <w:top w:val="nil"/>
              <w:left w:val="nil"/>
              <w:bottom w:val="single" w:color="000000" w:sz="8" w:space="0"/>
              <w:right w:val="single" w:color="000000" w:sz="8" w:space="0"/>
            </w:tcBorders>
            <w:shd w:val="clear" w:color="auto" w:fill="auto"/>
            <w:vAlign w:val="center"/>
          </w:tcPr>
          <w:p w14:paraId="3163A0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61" w:type="pct"/>
            <w:tcBorders>
              <w:top w:val="nil"/>
              <w:left w:val="nil"/>
              <w:bottom w:val="single" w:color="000000" w:sz="8" w:space="0"/>
              <w:right w:val="single" w:color="000000" w:sz="8" w:space="0"/>
            </w:tcBorders>
            <w:shd w:val="clear" w:color="auto" w:fill="auto"/>
            <w:vAlign w:val="center"/>
          </w:tcPr>
          <w:p w14:paraId="208376D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毕业教育</w:t>
            </w:r>
          </w:p>
        </w:tc>
        <w:tc>
          <w:tcPr>
            <w:tcW w:w="269" w:type="pct"/>
            <w:tcBorders>
              <w:top w:val="nil"/>
              <w:left w:val="nil"/>
              <w:bottom w:val="single" w:color="000000" w:sz="8" w:space="0"/>
              <w:right w:val="single" w:color="000000" w:sz="8" w:space="0"/>
            </w:tcBorders>
            <w:shd w:val="clear" w:color="auto" w:fill="auto"/>
            <w:vAlign w:val="center"/>
          </w:tcPr>
          <w:p w14:paraId="5E3F0EC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39E2F5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525FBD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14" w:type="pct"/>
            <w:tcBorders>
              <w:top w:val="nil"/>
              <w:left w:val="nil"/>
              <w:bottom w:val="single" w:color="000000" w:sz="8" w:space="0"/>
              <w:right w:val="single" w:color="000000" w:sz="8" w:space="0"/>
            </w:tcBorders>
            <w:shd w:val="clear" w:color="auto" w:fill="auto"/>
            <w:vAlign w:val="center"/>
          </w:tcPr>
          <w:p w14:paraId="295FBF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3D8A591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30BF77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69" w:type="pct"/>
            <w:tcBorders>
              <w:top w:val="nil"/>
              <w:left w:val="nil"/>
              <w:bottom w:val="single" w:color="000000" w:sz="8" w:space="0"/>
              <w:right w:val="single" w:color="000000" w:sz="8" w:space="0"/>
            </w:tcBorders>
            <w:shd w:val="clear" w:color="auto" w:fill="auto"/>
            <w:vAlign w:val="center"/>
          </w:tcPr>
          <w:p w14:paraId="7A33EAEA">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474F8AA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2DC2385">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6CA65C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434FF2F">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6424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r>
              <w:rPr>
                <w:rStyle w:val="24"/>
                <w:rFonts w:hAnsi="宋体"/>
                <w:lang w:val="en-US" w:eastAsia="zh-CN" w:bidi="ar"/>
              </w:rPr>
              <w:t>周</w:t>
            </w:r>
          </w:p>
        </w:tc>
      </w:tr>
      <w:tr w14:paraId="17170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15C0BF9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1FC5F2E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9A087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02" w:type="pct"/>
            <w:tcBorders>
              <w:top w:val="nil"/>
              <w:left w:val="nil"/>
              <w:bottom w:val="single" w:color="000000" w:sz="8" w:space="0"/>
              <w:right w:val="single" w:color="000000" w:sz="8" w:space="0"/>
            </w:tcBorders>
            <w:shd w:val="clear" w:color="auto" w:fill="auto"/>
            <w:vAlign w:val="center"/>
          </w:tcPr>
          <w:p w14:paraId="0E99C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61" w:type="pct"/>
            <w:tcBorders>
              <w:top w:val="nil"/>
              <w:left w:val="nil"/>
              <w:bottom w:val="single" w:color="000000" w:sz="8" w:space="0"/>
              <w:right w:val="single" w:color="000000" w:sz="8" w:space="0"/>
            </w:tcBorders>
            <w:shd w:val="clear" w:color="auto" w:fill="auto"/>
            <w:vAlign w:val="center"/>
          </w:tcPr>
          <w:p w14:paraId="1F24608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岗位实习（</w:t>
            </w:r>
            <w:r>
              <w:rPr>
                <w:rStyle w:val="25"/>
                <w:lang w:val="en-US" w:eastAsia="zh-CN" w:bidi="ar"/>
              </w:rPr>
              <w:t>1</w:t>
            </w:r>
            <w:r>
              <w:rPr>
                <w:rStyle w:val="24"/>
                <w:rFonts w:hAnsi="宋体"/>
                <w:lang w:val="en-US" w:eastAsia="zh-CN" w:bidi="ar"/>
              </w:rPr>
              <w:t>）</w:t>
            </w:r>
          </w:p>
        </w:tc>
        <w:tc>
          <w:tcPr>
            <w:tcW w:w="269" w:type="pct"/>
            <w:tcBorders>
              <w:top w:val="nil"/>
              <w:left w:val="nil"/>
              <w:bottom w:val="single" w:color="000000" w:sz="8" w:space="0"/>
              <w:right w:val="single" w:color="000000" w:sz="8" w:space="0"/>
            </w:tcBorders>
            <w:shd w:val="clear" w:color="auto" w:fill="auto"/>
            <w:vAlign w:val="center"/>
          </w:tcPr>
          <w:p w14:paraId="03AC424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0379C7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69B295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14" w:type="pct"/>
            <w:tcBorders>
              <w:top w:val="nil"/>
              <w:left w:val="nil"/>
              <w:bottom w:val="single" w:color="000000" w:sz="8" w:space="0"/>
              <w:right w:val="single" w:color="000000" w:sz="8" w:space="0"/>
            </w:tcBorders>
            <w:shd w:val="clear" w:color="auto" w:fill="auto"/>
            <w:vAlign w:val="center"/>
          </w:tcPr>
          <w:p w14:paraId="060C1F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269" w:type="pct"/>
            <w:tcBorders>
              <w:top w:val="nil"/>
              <w:left w:val="nil"/>
              <w:bottom w:val="single" w:color="000000" w:sz="8" w:space="0"/>
              <w:right w:val="single" w:color="000000" w:sz="8" w:space="0"/>
            </w:tcBorders>
            <w:shd w:val="clear" w:color="auto" w:fill="auto"/>
            <w:vAlign w:val="center"/>
          </w:tcPr>
          <w:p w14:paraId="7E6FC574">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2144E5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269" w:type="pct"/>
            <w:tcBorders>
              <w:top w:val="nil"/>
              <w:left w:val="nil"/>
              <w:bottom w:val="single" w:color="000000" w:sz="8" w:space="0"/>
              <w:right w:val="single" w:color="000000" w:sz="8" w:space="0"/>
            </w:tcBorders>
            <w:shd w:val="clear" w:color="auto" w:fill="auto"/>
            <w:vAlign w:val="center"/>
          </w:tcPr>
          <w:p w14:paraId="1E21643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7E187D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AC1F61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A346DD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D2B84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r>
              <w:rPr>
                <w:rStyle w:val="24"/>
                <w:rFonts w:hAnsi="宋体"/>
                <w:lang w:val="en-US" w:eastAsia="zh-CN" w:bidi="ar"/>
              </w:rPr>
              <w:t>周</w:t>
            </w:r>
          </w:p>
        </w:tc>
        <w:tc>
          <w:tcPr>
            <w:tcW w:w="269" w:type="pct"/>
            <w:tcBorders>
              <w:top w:val="nil"/>
              <w:left w:val="nil"/>
              <w:bottom w:val="single" w:color="000000" w:sz="8" w:space="0"/>
              <w:right w:val="single" w:color="000000" w:sz="8" w:space="0"/>
            </w:tcBorders>
            <w:shd w:val="clear" w:color="auto" w:fill="auto"/>
            <w:vAlign w:val="center"/>
          </w:tcPr>
          <w:p w14:paraId="46743FE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r>
      <w:tr w14:paraId="040D5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35B6345">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2C462C6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38C2D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2" w:type="pct"/>
            <w:tcBorders>
              <w:top w:val="nil"/>
              <w:left w:val="nil"/>
              <w:bottom w:val="single" w:color="000000" w:sz="8" w:space="0"/>
              <w:right w:val="single" w:color="000000" w:sz="8" w:space="0"/>
            </w:tcBorders>
            <w:shd w:val="clear" w:color="auto" w:fill="auto"/>
            <w:vAlign w:val="center"/>
          </w:tcPr>
          <w:p w14:paraId="1FD4CE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61" w:type="pct"/>
            <w:tcBorders>
              <w:top w:val="nil"/>
              <w:left w:val="nil"/>
              <w:bottom w:val="single" w:color="000000" w:sz="8" w:space="0"/>
              <w:right w:val="single" w:color="000000" w:sz="8" w:space="0"/>
            </w:tcBorders>
            <w:shd w:val="clear" w:color="auto" w:fill="auto"/>
            <w:vAlign w:val="center"/>
          </w:tcPr>
          <w:p w14:paraId="1D2AEC3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岗位实习（</w:t>
            </w:r>
            <w:r>
              <w:rPr>
                <w:rStyle w:val="25"/>
                <w:lang w:val="en-US" w:eastAsia="zh-CN" w:bidi="ar"/>
              </w:rPr>
              <w:t>2</w:t>
            </w:r>
            <w:r>
              <w:rPr>
                <w:rStyle w:val="24"/>
                <w:rFonts w:hAnsi="宋体"/>
                <w:lang w:val="en-US" w:eastAsia="zh-CN" w:bidi="ar"/>
              </w:rPr>
              <w:t>）</w:t>
            </w:r>
          </w:p>
        </w:tc>
        <w:tc>
          <w:tcPr>
            <w:tcW w:w="269" w:type="pct"/>
            <w:tcBorders>
              <w:top w:val="nil"/>
              <w:left w:val="nil"/>
              <w:bottom w:val="single" w:color="000000" w:sz="8" w:space="0"/>
              <w:right w:val="single" w:color="000000" w:sz="8" w:space="0"/>
            </w:tcBorders>
            <w:shd w:val="clear" w:color="auto" w:fill="auto"/>
            <w:vAlign w:val="center"/>
          </w:tcPr>
          <w:p w14:paraId="589541F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5B6B2E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46AB7A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314" w:type="pct"/>
            <w:tcBorders>
              <w:top w:val="nil"/>
              <w:left w:val="nil"/>
              <w:bottom w:val="single" w:color="000000" w:sz="8" w:space="0"/>
              <w:right w:val="single" w:color="000000" w:sz="8" w:space="0"/>
            </w:tcBorders>
            <w:shd w:val="clear" w:color="auto" w:fill="auto"/>
            <w:vAlign w:val="center"/>
          </w:tcPr>
          <w:p w14:paraId="3CD68E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269" w:type="pct"/>
            <w:tcBorders>
              <w:top w:val="nil"/>
              <w:left w:val="nil"/>
              <w:bottom w:val="single" w:color="000000" w:sz="8" w:space="0"/>
              <w:right w:val="single" w:color="000000" w:sz="8" w:space="0"/>
            </w:tcBorders>
            <w:shd w:val="clear" w:color="auto" w:fill="auto"/>
            <w:vAlign w:val="center"/>
          </w:tcPr>
          <w:p w14:paraId="3DC22E6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30E9B8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269" w:type="pct"/>
            <w:tcBorders>
              <w:top w:val="nil"/>
              <w:left w:val="nil"/>
              <w:bottom w:val="single" w:color="000000" w:sz="8" w:space="0"/>
              <w:right w:val="single" w:color="000000" w:sz="8" w:space="0"/>
            </w:tcBorders>
            <w:shd w:val="clear" w:color="auto" w:fill="auto"/>
            <w:vAlign w:val="center"/>
          </w:tcPr>
          <w:p w14:paraId="39716627">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369DAD2">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2E33B2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22889FB">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896E7E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63FD6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r>
              <w:rPr>
                <w:rStyle w:val="24"/>
                <w:rFonts w:hAnsi="宋体"/>
                <w:lang w:val="en-US" w:eastAsia="zh-CN" w:bidi="ar"/>
              </w:rPr>
              <w:t>周</w:t>
            </w:r>
          </w:p>
        </w:tc>
      </w:tr>
      <w:tr w14:paraId="1FE23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69" w:type="pct"/>
            <w:vMerge w:val="continue"/>
            <w:tcBorders>
              <w:top w:val="nil"/>
              <w:left w:val="single" w:color="000000" w:sz="8" w:space="0"/>
              <w:bottom w:val="nil"/>
              <w:right w:val="single" w:color="000000" w:sz="8" w:space="0"/>
            </w:tcBorders>
            <w:shd w:val="clear" w:color="auto" w:fill="auto"/>
            <w:vAlign w:val="center"/>
          </w:tcPr>
          <w:p w14:paraId="420DD2AB">
            <w:pPr>
              <w:keepNext w:val="0"/>
              <w:keepLines w:val="0"/>
              <w:suppressLineNumbers w:val="0"/>
              <w:spacing w:before="0" w:beforeAutospacing="0" w:after="0" w:afterAutospacing="0"/>
              <w:ind w:left="0" w:right="0"/>
              <w:jc w:val="center"/>
              <w:rPr>
                <w:rFonts w:hint="default" w:ascii="仿宋_GB2312" w:hAnsi="宋体" w:eastAsia="仿宋_GB2312" w:cs="仿宋_GB2312"/>
                <w:b/>
                <w:bCs/>
                <w:i w:val="0"/>
                <w:iCs w:val="0"/>
                <w:color w:val="000000"/>
                <w:sz w:val="18"/>
                <w:szCs w:val="18"/>
                <w:u w:val="none"/>
              </w:rPr>
            </w:pPr>
          </w:p>
        </w:tc>
        <w:tc>
          <w:tcPr>
            <w:tcW w:w="269" w:type="pct"/>
            <w:vMerge w:val="continue"/>
            <w:tcBorders>
              <w:top w:val="nil"/>
              <w:left w:val="nil"/>
              <w:bottom w:val="nil"/>
              <w:right w:val="single" w:color="000000" w:sz="8" w:space="0"/>
            </w:tcBorders>
            <w:shd w:val="clear" w:color="auto" w:fill="auto"/>
            <w:vAlign w:val="center"/>
          </w:tcPr>
          <w:p w14:paraId="5CE064F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328E5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02" w:type="pct"/>
            <w:tcBorders>
              <w:top w:val="nil"/>
              <w:left w:val="nil"/>
              <w:bottom w:val="single" w:color="000000" w:sz="8" w:space="0"/>
              <w:right w:val="single" w:color="000000" w:sz="8" w:space="0"/>
            </w:tcBorders>
            <w:shd w:val="clear" w:color="auto" w:fill="auto"/>
            <w:vAlign w:val="center"/>
          </w:tcPr>
          <w:p w14:paraId="382ADB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61" w:type="pct"/>
            <w:tcBorders>
              <w:top w:val="nil"/>
              <w:left w:val="nil"/>
              <w:bottom w:val="single" w:color="000000" w:sz="8" w:space="0"/>
              <w:right w:val="single" w:color="000000" w:sz="8" w:space="0"/>
            </w:tcBorders>
            <w:shd w:val="clear" w:color="auto" w:fill="auto"/>
            <w:vAlign w:val="center"/>
          </w:tcPr>
          <w:p w14:paraId="038F777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毕业设计</w:t>
            </w:r>
          </w:p>
        </w:tc>
        <w:tc>
          <w:tcPr>
            <w:tcW w:w="269" w:type="pct"/>
            <w:tcBorders>
              <w:top w:val="nil"/>
              <w:left w:val="nil"/>
              <w:bottom w:val="single" w:color="000000" w:sz="8" w:space="0"/>
              <w:right w:val="single" w:color="000000" w:sz="8" w:space="0"/>
            </w:tcBorders>
            <w:shd w:val="clear" w:color="auto" w:fill="auto"/>
            <w:vAlign w:val="center"/>
          </w:tcPr>
          <w:p w14:paraId="006632C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5E151B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69" w:type="pct"/>
            <w:tcBorders>
              <w:top w:val="nil"/>
              <w:left w:val="nil"/>
              <w:bottom w:val="single" w:color="000000" w:sz="8" w:space="0"/>
              <w:right w:val="single" w:color="000000" w:sz="8" w:space="0"/>
            </w:tcBorders>
            <w:shd w:val="clear" w:color="auto" w:fill="auto"/>
            <w:vAlign w:val="center"/>
          </w:tcPr>
          <w:p w14:paraId="1FC060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14" w:type="pct"/>
            <w:tcBorders>
              <w:top w:val="nil"/>
              <w:left w:val="nil"/>
              <w:bottom w:val="single" w:color="000000" w:sz="8" w:space="0"/>
              <w:right w:val="single" w:color="000000" w:sz="8" w:space="0"/>
            </w:tcBorders>
            <w:shd w:val="clear" w:color="auto" w:fill="auto"/>
            <w:vAlign w:val="center"/>
          </w:tcPr>
          <w:p w14:paraId="503E0E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9" w:type="pct"/>
            <w:tcBorders>
              <w:top w:val="nil"/>
              <w:left w:val="nil"/>
              <w:bottom w:val="single" w:color="000000" w:sz="8" w:space="0"/>
              <w:right w:val="single" w:color="000000" w:sz="8" w:space="0"/>
            </w:tcBorders>
            <w:shd w:val="clear" w:color="auto" w:fill="auto"/>
            <w:vAlign w:val="center"/>
          </w:tcPr>
          <w:p w14:paraId="01BA705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2D5266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69" w:type="pct"/>
            <w:tcBorders>
              <w:top w:val="nil"/>
              <w:left w:val="nil"/>
              <w:bottom w:val="single" w:color="000000" w:sz="8" w:space="0"/>
              <w:right w:val="single" w:color="000000" w:sz="8" w:space="0"/>
            </w:tcBorders>
            <w:shd w:val="clear" w:color="auto" w:fill="auto"/>
            <w:vAlign w:val="center"/>
          </w:tcPr>
          <w:p w14:paraId="1A4EF449">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367280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7C32FC46">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746749E">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468F71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004465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r>
              <w:rPr>
                <w:rStyle w:val="24"/>
                <w:rFonts w:hAnsi="宋体"/>
                <w:lang w:val="en-US" w:eastAsia="zh-CN" w:bidi="ar"/>
              </w:rPr>
              <w:t>周</w:t>
            </w:r>
          </w:p>
        </w:tc>
      </w:tr>
      <w:tr w14:paraId="381B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69" w:type="pct"/>
            <w:tcBorders>
              <w:top w:val="nil"/>
              <w:left w:val="single" w:color="000000" w:sz="8" w:space="0"/>
              <w:bottom w:val="single" w:color="000000" w:sz="8" w:space="0"/>
              <w:right w:val="single" w:color="000000" w:sz="8" w:space="0"/>
            </w:tcBorders>
            <w:shd w:val="clear" w:color="auto" w:fill="auto"/>
            <w:vAlign w:val="center"/>
          </w:tcPr>
          <w:p w14:paraId="6F6BEE0B">
            <w:pPr>
              <w:keepNext w:val="0"/>
              <w:keepLines w:val="0"/>
              <w:suppressLineNumbers w:val="0"/>
              <w:spacing w:before="0" w:beforeAutospacing="0" w:after="0" w:afterAutospacing="0"/>
              <w:ind w:left="0" w:right="0"/>
              <w:jc w:val="right"/>
              <w:rPr>
                <w:rFonts w:hint="default" w:ascii="仿宋_GB2312" w:hAnsi="宋体" w:eastAsia="仿宋_GB2312" w:cs="仿宋_GB2312"/>
                <w:i w:val="0"/>
                <w:iCs w:val="0"/>
                <w:color w:val="000000"/>
                <w:sz w:val="24"/>
                <w:szCs w:val="24"/>
                <w:u w:val="none"/>
              </w:rPr>
            </w:pPr>
          </w:p>
        </w:tc>
        <w:tc>
          <w:tcPr>
            <w:tcW w:w="1402" w:type="pct"/>
            <w:gridSpan w:val="4"/>
            <w:tcBorders>
              <w:top w:val="nil"/>
              <w:left w:val="nil"/>
              <w:bottom w:val="single" w:color="000000" w:sz="8" w:space="0"/>
              <w:right w:val="single" w:color="000000" w:sz="8" w:space="0"/>
            </w:tcBorders>
            <w:shd w:val="clear" w:color="auto" w:fill="auto"/>
            <w:vAlign w:val="center"/>
          </w:tcPr>
          <w:p w14:paraId="6594AD9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小计</w:t>
            </w:r>
          </w:p>
        </w:tc>
        <w:tc>
          <w:tcPr>
            <w:tcW w:w="269" w:type="pct"/>
            <w:tcBorders>
              <w:top w:val="nil"/>
              <w:left w:val="nil"/>
              <w:bottom w:val="single" w:color="000000" w:sz="8" w:space="0"/>
              <w:right w:val="single" w:color="000000" w:sz="8" w:space="0"/>
            </w:tcBorders>
            <w:shd w:val="clear" w:color="auto" w:fill="auto"/>
            <w:vAlign w:val="center"/>
          </w:tcPr>
          <w:p w14:paraId="1E0DB17B">
            <w:pPr>
              <w:keepNext w:val="0"/>
              <w:keepLines w:val="0"/>
              <w:suppressLineNumbers w:val="0"/>
              <w:spacing w:before="0" w:beforeAutospacing="0" w:after="0" w:afterAutospacing="0"/>
              <w:ind w:left="0" w:right="0"/>
              <w:jc w:val="right"/>
              <w:rPr>
                <w:rFonts w:hint="default" w:ascii="仿宋_GB2312" w:hAnsi="宋体" w:eastAsia="仿宋_GB2312" w:cs="仿宋_GB2312"/>
                <w:i w:val="0"/>
                <w:iCs w:val="0"/>
                <w:color w:val="000000"/>
                <w:sz w:val="24"/>
                <w:szCs w:val="24"/>
                <w:u w:val="none"/>
              </w:rPr>
            </w:pPr>
          </w:p>
        </w:tc>
        <w:tc>
          <w:tcPr>
            <w:tcW w:w="269" w:type="pct"/>
            <w:tcBorders>
              <w:top w:val="nil"/>
              <w:left w:val="nil"/>
              <w:bottom w:val="single" w:color="000000" w:sz="8" w:space="0"/>
              <w:right w:val="single" w:color="000000" w:sz="8" w:space="0"/>
            </w:tcBorders>
            <w:shd w:val="clear" w:color="auto" w:fill="auto"/>
            <w:vAlign w:val="center"/>
          </w:tcPr>
          <w:p w14:paraId="1FE30B31">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D35A7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314" w:type="pct"/>
            <w:tcBorders>
              <w:top w:val="nil"/>
              <w:left w:val="nil"/>
              <w:bottom w:val="single" w:color="000000" w:sz="8" w:space="0"/>
              <w:right w:val="single" w:color="000000" w:sz="8" w:space="0"/>
            </w:tcBorders>
            <w:shd w:val="clear" w:color="auto" w:fill="auto"/>
            <w:vAlign w:val="center"/>
          </w:tcPr>
          <w:p w14:paraId="3CF53A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269" w:type="pct"/>
            <w:tcBorders>
              <w:top w:val="nil"/>
              <w:left w:val="nil"/>
              <w:bottom w:val="single" w:color="000000" w:sz="8" w:space="0"/>
              <w:right w:val="single" w:color="000000" w:sz="8" w:space="0"/>
            </w:tcBorders>
            <w:shd w:val="clear" w:color="auto" w:fill="auto"/>
            <w:vAlign w:val="center"/>
          </w:tcPr>
          <w:p w14:paraId="583EC9C4">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315" w:type="pct"/>
            <w:tcBorders>
              <w:top w:val="nil"/>
              <w:left w:val="nil"/>
              <w:bottom w:val="single" w:color="000000" w:sz="8" w:space="0"/>
              <w:right w:val="single" w:color="000000" w:sz="8" w:space="0"/>
            </w:tcBorders>
            <w:shd w:val="clear" w:color="auto" w:fill="auto"/>
            <w:vAlign w:val="center"/>
          </w:tcPr>
          <w:p w14:paraId="56530A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269" w:type="pct"/>
            <w:tcBorders>
              <w:top w:val="nil"/>
              <w:left w:val="nil"/>
              <w:bottom w:val="single" w:color="000000" w:sz="8" w:space="0"/>
              <w:right w:val="single" w:color="000000" w:sz="8" w:space="0"/>
            </w:tcBorders>
            <w:shd w:val="clear" w:color="auto" w:fill="auto"/>
            <w:vAlign w:val="center"/>
          </w:tcPr>
          <w:p w14:paraId="6C8595D8">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235682D">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566BC841">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69C99D8">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68FAAED2">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33CE713C">
            <w:pPr>
              <w:keepNext w:val="0"/>
              <w:keepLines w:val="0"/>
              <w:suppressLineNumbers w:val="0"/>
              <w:spacing w:before="0" w:beforeAutospacing="0" w:after="0" w:afterAutospacing="0"/>
              <w:ind w:left="0" w:right="0"/>
              <w:jc w:val="left"/>
              <w:rPr>
                <w:rFonts w:hint="default" w:ascii="仿宋_GB2312" w:hAnsi="宋体" w:eastAsia="仿宋_GB2312" w:cs="仿宋_GB2312"/>
                <w:i w:val="0"/>
                <w:iCs w:val="0"/>
                <w:color w:val="000000"/>
                <w:sz w:val="16"/>
                <w:szCs w:val="16"/>
                <w:u w:val="none"/>
              </w:rPr>
            </w:pPr>
          </w:p>
        </w:tc>
      </w:tr>
      <w:tr w14:paraId="4B91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72" w:type="pct"/>
            <w:gridSpan w:val="5"/>
            <w:tcBorders>
              <w:top w:val="nil"/>
              <w:left w:val="single" w:color="000000" w:sz="8" w:space="0"/>
              <w:bottom w:val="single" w:color="000000" w:sz="8" w:space="0"/>
              <w:right w:val="single" w:color="000000" w:sz="8" w:space="0"/>
            </w:tcBorders>
            <w:shd w:val="clear" w:color="auto" w:fill="auto"/>
            <w:vAlign w:val="center"/>
          </w:tcPr>
          <w:p w14:paraId="6B5237B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16"/>
                <w:szCs w:val="16"/>
                <w:u w:val="none"/>
              </w:rPr>
            </w:pPr>
            <w:r>
              <w:rPr>
                <w:rFonts w:hint="default" w:ascii="仿宋_GB2312" w:hAnsi="宋体" w:eastAsia="仿宋_GB2312" w:cs="仿宋_GB2312"/>
                <w:b/>
                <w:bCs/>
                <w:i w:val="0"/>
                <w:iCs w:val="0"/>
                <w:color w:val="000000"/>
                <w:kern w:val="0"/>
                <w:sz w:val="16"/>
                <w:szCs w:val="16"/>
                <w:u w:val="none"/>
                <w:lang w:val="en-US" w:eastAsia="zh-CN" w:bidi="ar"/>
              </w:rPr>
              <w:t>合计</w:t>
            </w:r>
          </w:p>
        </w:tc>
        <w:tc>
          <w:tcPr>
            <w:tcW w:w="269" w:type="pct"/>
            <w:tcBorders>
              <w:top w:val="nil"/>
              <w:left w:val="nil"/>
              <w:bottom w:val="single" w:color="000000" w:sz="8" w:space="0"/>
              <w:right w:val="single" w:color="000000" w:sz="8" w:space="0"/>
            </w:tcBorders>
            <w:shd w:val="clear" w:color="auto" w:fill="auto"/>
            <w:vAlign w:val="center"/>
          </w:tcPr>
          <w:p w14:paraId="7A1D424D">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180190A1">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vAlign w:val="center"/>
          </w:tcPr>
          <w:p w14:paraId="28D29F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w:t>
            </w:r>
          </w:p>
        </w:tc>
        <w:tc>
          <w:tcPr>
            <w:tcW w:w="314" w:type="pct"/>
            <w:tcBorders>
              <w:top w:val="nil"/>
              <w:left w:val="nil"/>
              <w:bottom w:val="single" w:color="000000" w:sz="8" w:space="0"/>
              <w:right w:val="single" w:color="000000" w:sz="8" w:space="0"/>
            </w:tcBorders>
            <w:shd w:val="clear" w:color="auto" w:fill="auto"/>
            <w:vAlign w:val="center"/>
          </w:tcPr>
          <w:p w14:paraId="172D26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2600</w:t>
            </w:r>
          </w:p>
        </w:tc>
        <w:tc>
          <w:tcPr>
            <w:tcW w:w="269" w:type="pct"/>
            <w:tcBorders>
              <w:top w:val="nil"/>
              <w:left w:val="nil"/>
              <w:bottom w:val="single" w:color="000000" w:sz="8" w:space="0"/>
              <w:right w:val="single" w:color="000000" w:sz="8" w:space="0"/>
            </w:tcBorders>
            <w:shd w:val="clear" w:color="auto" w:fill="auto"/>
            <w:vAlign w:val="center"/>
          </w:tcPr>
          <w:p w14:paraId="2251DE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898</w:t>
            </w:r>
          </w:p>
        </w:tc>
        <w:tc>
          <w:tcPr>
            <w:tcW w:w="315" w:type="pct"/>
            <w:tcBorders>
              <w:top w:val="nil"/>
              <w:left w:val="nil"/>
              <w:bottom w:val="single" w:color="000000" w:sz="8" w:space="0"/>
              <w:right w:val="single" w:color="000000" w:sz="8" w:space="0"/>
            </w:tcBorders>
            <w:shd w:val="clear" w:color="auto" w:fill="auto"/>
            <w:vAlign w:val="center"/>
          </w:tcPr>
          <w:p w14:paraId="37665A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1702</w:t>
            </w:r>
          </w:p>
        </w:tc>
        <w:tc>
          <w:tcPr>
            <w:tcW w:w="269" w:type="pct"/>
            <w:tcBorders>
              <w:top w:val="nil"/>
              <w:left w:val="nil"/>
              <w:bottom w:val="single" w:color="000000" w:sz="8" w:space="0"/>
              <w:right w:val="single" w:color="000000" w:sz="8" w:space="0"/>
            </w:tcBorders>
            <w:shd w:val="clear" w:color="auto" w:fill="auto"/>
            <w:vAlign w:val="center"/>
          </w:tcPr>
          <w:p w14:paraId="05273F53">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lang w:val="en-US" w:eastAsia="zh-CN"/>
              </w:rPr>
            </w:pPr>
            <w:r>
              <w:rPr>
                <w:rFonts w:hint="eastAsia" w:ascii="仿宋_GB2312" w:hAnsi="宋体" w:cs="仿宋_GB2312"/>
                <w:i w:val="0"/>
                <w:iCs w:val="0"/>
                <w:color w:val="000000"/>
                <w:sz w:val="16"/>
                <w:szCs w:val="16"/>
                <w:u w:val="none"/>
                <w:lang w:val="en-US" w:eastAsia="zh-CN"/>
              </w:rPr>
              <w:t>29</w:t>
            </w:r>
          </w:p>
        </w:tc>
        <w:tc>
          <w:tcPr>
            <w:tcW w:w="269" w:type="pct"/>
            <w:tcBorders>
              <w:top w:val="nil"/>
              <w:left w:val="nil"/>
              <w:bottom w:val="single" w:color="000000" w:sz="8" w:space="0"/>
              <w:right w:val="single" w:color="000000" w:sz="8" w:space="0"/>
            </w:tcBorders>
            <w:shd w:val="clear" w:color="auto" w:fill="auto"/>
            <w:vAlign w:val="center"/>
          </w:tcPr>
          <w:p w14:paraId="1B4193A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lang w:val="en-US" w:eastAsia="zh-CN"/>
              </w:rPr>
            </w:pPr>
            <w:r>
              <w:rPr>
                <w:rFonts w:hint="eastAsia" w:ascii="仿宋_GB2312" w:hAnsi="宋体" w:cs="仿宋_GB2312"/>
                <w:i w:val="0"/>
                <w:iCs w:val="0"/>
                <w:color w:val="000000"/>
                <w:sz w:val="16"/>
                <w:szCs w:val="16"/>
                <w:u w:val="none"/>
                <w:lang w:val="en-US" w:eastAsia="zh-CN"/>
              </w:rPr>
              <w:t>28</w:t>
            </w:r>
          </w:p>
        </w:tc>
        <w:tc>
          <w:tcPr>
            <w:tcW w:w="269" w:type="pct"/>
            <w:tcBorders>
              <w:top w:val="nil"/>
              <w:left w:val="nil"/>
              <w:bottom w:val="single" w:color="000000" w:sz="8" w:space="0"/>
              <w:right w:val="single" w:color="000000" w:sz="8" w:space="0"/>
            </w:tcBorders>
            <w:shd w:val="clear" w:color="auto" w:fill="auto"/>
            <w:vAlign w:val="center"/>
          </w:tcPr>
          <w:p w14:paraId="3840F5D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lang w:val="en-US" w:eastAsia="zh-CN"/>
              </w:rPr>
            </w:pPr>
            <w:r>
              <w:rPr>
                <w:rFonts w:hint="eastAsia" w:ascii="仿宋_GB2312" w:hAnsi="宋体" w:cs="仿宋_GB2312"/>
                <w:i w:val="0"/>
                <w:iCs w:val="0"/>
                <w:color w:val="000000"/>
                <w:sz w:val="16"/>
                <w:szCs w:val="16"/>
                <w:u w:val="none"/>
                <w:lang w:val="en-US" w:eastAsia="zh-CN"/>
              </w:rPr>
              <w:t>32</w:t>
            </w:r>
          </w:p>
        </w:tc>
        <w:tc>
          <w:tcPr>
            <w:tcW w:w="269" w:type="pct"/>
            <w:tcBorders>
              <w:top w:val="nil"/>
              <w:left w:val="nil"/>
              <w:bottom w:val="single" w:color="000000" w:sz="8" w:space="0"/>
              <w:right w:val="single" w:color="000000" w:sz="8" w:space="0"/>
            </w:tcBorders>
            <w:shd w:val="clear" w:color="auto" w:fill="auto"/>
            <w:vAlign w:val="center"/>
          </w:tcPr>
          <w:p w14:paraId="78AB74F0">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lang w:val="en-US" w:eastAsia="zh-CN"/>
              </w:rPr>
            </w:pPr>
            <w:r>
              <w:rPr>
                <w:rFonts w:hint="eastAsia" w:ascii="仿宋_GB2312" w:hAnsi="宋体" w:cs="仿宋_GB2312"/>
                <w:i w:val="0"/>
                <w:iCs w:val="0"/>
                <w:color w:val="000000"/>
                <w:sz w:val="16"/>
                <w:szCs w:val="16"/>
                <w:u w:val="none"/>
                <w:lang w:val="en-US" w:eastAsia="zh-CN"/>
              </w:rPr>
              <w:t>34</w:t>
            </w:r>
          </w:p>
        </w:tc>
        <w:tc>
          <w:tcPr>
            <w:tcW w:w="269" w:type="pct"/>
            <w:tcBorders>
              <w:top w:val="nil"/>
              <w:left w:val="nil"/>
              <w:bottom w:val="single" w:color="000000" w:sz="8" w:space="0"/>
              <w:right w:val="single" w:color="000000" w:sz="8" w:space="0"/>
            </w:tcBorders>
            <w:shd w:val="clear" w:color="auto" w:fill="auto"/>
            <w:vAlign w:val="center"/>
          </w:tcPr>
          <w:p w14:paraId="1C3F0C48">
            <w:pPr>
              <w:keepNext w:val="0"/>
              <w:keepLines w:val="0"/>
              <w:suppressLineNumbers w:val="0"/>
              <w:spacing w:before="0" w:beforeAutospacing="0" w:after="0" w:afterAutospacing="0"/>
              <w:ind w:left="0" w:right="0"/>
              <w:jc w:val="center"/>
              <w:rPr>
                <w:rFonts w:hint="default" w:ascii="仿宋_GB2312" w:hAnsi="宋体" w:eastAsia="仿宋_GB2312" w:cs="仿宋_GB2312"/>
                <w:i w:val="0"/>
                <w:iCs w:val="0"/>
                <w:color w:val="000000"/>
                <w:sz w:val="16"/>
                <w:szCs w:val="16"/>
                <w:u w:val="none"/>
              </w:rPr>
            </w:pPr>
          </w:p>
        </w:tc>
        <w:tc>
          <w:tcPr>
            <w:tcW w:w="269" w:type="pct"/>
            <w:tcBorders>
              <w:top w:val="nil"/>
              <w:left w:val="nil"/>
              <w:bottom w:val="single" w:color="000000" w:sz="8" w:space="0"/>
              <w:right w:val="single" w:color="000000" w:sz="8" w:space="0"/>
            </w:tcBorders>
            <w:shd w:val="clear" w:color="auto" w:fill="auto"/>
            <w:noWrap/>
            <w:vAlign w:val="center"/>
          </w:tcPr>
          <w:p w14:paraId="0D50491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7073AC2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楷体_GB2312" w:hAnsi="楷体_GB2312" w:eastAsia="楷体_GB2312" w:cs="楷体_GB2312"/>
          <w:b/>
          <w:bCs/>
          <w:lang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体育运营与管理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898</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34.54</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1110</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65.46</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1702</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2600</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体育运营与管理</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28.92</w:t>
            </w:r>
            <w:r>
              <w:rPr>
                <w:rFonts w:hint="eastAsia"/>
                <w:b w:val="0"/>
                <w:bCs w:val="0"/>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w:t>
            </w:r>
          </w:p>
        </w:tc>
        <w:tc>
          <w:tcPr>
            <w:tcW w:w="1592" w:type="dxa"/>
            <w:shd w:val="clear" w:color="auto" w:fill="auto"/>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368</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14.15</w:t>
            </w:r>
            <w:r>
              <w:rPr>
                <w:rFonts w:hint="eastAsia"/>
                <w:b w:val="0"/>
                <w:bCs w:val="0"/>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6</w:t>
            </w:r>
          </w:p>
        </w:tc>
        <w:tc>
          <w:tcPr>
            <w:tcW w:w="1592" w:type="dxa"/>
            <w:shd w:val="clear" w:color="auto" w:fill="auto"/>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600</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23.08</w:t>
            </w:r>
            <w:r>
              <w:rPr>
                <w:rFonts w:hint="eastAsia"/>
                <w:b w:val="0"/>
                <w:bCs w:val="0"/>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w:t>
            </w:r>
          </w:p>
        </w:tc>
        <w:tc>
          <w:tcPr>
            <w:tcW w:w="1592" w:type="dxa"/>
            <w:shd w:val="clear" w:color="auto" w:fill="auto"/>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22.77</w:t>
            </w:r>
            <w:r>
              <w:rPr>
                <w:rFonts w:hint="eastAsia"/>
                <w:b w:val="0"/>
                <w:bCs w:val="0"/>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shd w:val="clear" w:color="auto" w:fill="auto"/>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48</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b w:val="0"/>
                <w:bCs w:val="0"/>
                <w:sz w:val="24"/>
                <w:lang w:val="en-US" w:eastAsia="zh-CN"/>
              </w:rPr>
              <w:t>1.85</w:t>
            </w:r>
            <w:r>
              <w:rPr>
                <w:rFonts w:hint="eastAsia"/>
                <w:b w:val="0"/>
                <w:bCs w:val="0"/>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w:t>
            </w:r>
          </w:p>
        </w:tc>
        <w:tc>
          <w:tcPr>
            <w:tcW w:w="1592" w:type="dxa"/>
            <w:shd w:val="clear" w:color="auto" w:fill="auto"/>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240</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b w:val="0"/>
                <w:bCs w:val="0"/>
                <w:sz w:val="24"/>
                <w:lang w:val="en-US" w:eastAsia="zh-CN"/>
              </w:rPr>
              <w:t>9.23</w:t>
            </w:r>
            <w:r>
              <w:rPr>
                <w:rFonts w:hint="eastAsia"/>
                <w:b w:val="0"/>
                <w:bCs w:val="0"/>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40</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2600</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100</w:t>
            </w:r>
            <w:r>
              <w:rPr>
                <w:rFonts w:hint="eastAsia"/>
                <w:b w:val="0"/>
                <w:bCs w:val="0"/>
                <w:sz w:val="24"/>
              </w:rPr>
              <w:t>%</w:t>
            </w:r>
          </w:p>
        </w:tc>
      </w:tr>
    </w:tbl>
    <w:p w14:paraId="3A0F3606">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体育运营与管理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28.66</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b w:val="0"/>
                <w:bCs w:val="0"/>
                <w:sz w:val="24"/>
                <w:lang w:val="en-US" w:eastAsia="zh-CN"/>
              </w:rPr>
              <w:t>1.85</w:t>
            </w:r>
            <w:r>
              <w:rPr>
                <w:rFonts w:hint="eastAsia"/>
                <w:b w:val="0"/>
                <w:bCs w:val="0"/>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30.51</w:t>
            </w:r>
            <w:r>
              <w:rPr>
                <w:rFonts w:hint="eastAsia" w:hAnsi="宋体"/>
                <w:b w:val="0"/>
                <w:bCs/>
                <w:sz w:val="24"/>
              </w:rPr>
              <w:t>%</w:t>
            </w:r>
          </w:p>
        </w:tc>
      </w:tr>
    </w:tbl>
    <w:p w14:paraId="7D9762DB">
      <w:pPr>
        <w:keepNext w:val="0"/>
        <w:keepLines w:val="0"/>
        <w:pageBreakBefore w:val="0"/>
        <w:widowControl w:val="0"/>
        <w:numPr>
          <w:ilvl w:val="0"/>
          <w:numId w:val="5"/>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6AD06F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专业带头人具有副教授职称，能够较好地把握行业、专业发展，能密切联系行业，了解行业对专业人才的需求实际，教学设计、专业研究能力强，组织开展教科研工作能力强，本领域有一定的专业影响力。教学团队要求不少于专兼任教师10名，其中校内不得低于70%。专任教师中，副高及以上职称占总人数比例为20%以上；硕士以上学历占总人数比例不得低于30%；“双师型”教师比例不得低于70%。通过校内专职与校外兼职结合，聘用实践能力较强的教师，注重对学生职业素养与企业文化的熏陶，特别要注意对学生的实际操作能力的训练。</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22C518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原则上应具有本专业及相关专业副高及以上职称和较强的实践能力，能够较好地把握国内外体育、体育咨询、体育会展服务行业、专业发展，能广泛联系行业企业，了解行业企业对本专业人才的需求实际，主持专业建设、开展教育教学改革、教科研工作和社会服务能力强，在本专业改革发展中起引领作用。</w:t>
      </w:r>
    </w:p>
    <w:p w14:paraId="59BAEC2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专任教师</w:t>
      </w:r>
    </w:p>
    <w:p w14:paraId="46DE5438">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ascii="仿宋_GB2312" w:cs="Times New Roman"/>
          <w:lang w:val="en-US" w:eastAsia="zh-CN"/>
        </w:rPr>
        <w:t xml:space="preserve">具有高校教师资格；原则上具有体育学、管理学、教育学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w:t>
      </w:r>
      <w:r>
        <w:rPr>
          <w:rFonts w:hint="default" w:ascii="仿宋_GB2312" w:cs="Times New Roman"/>
          <w:lang w:val="en-US" w:eastAsia="zh-CN"/>
        </w:rPr>
        <w:t xml:space="preserve">1 </w:t>
      </w:r>
      <w:r>
        <w:rPr>
          <w:rFonts w:hint="eastAsia" w:ascii="仿宋_GB2312" w:cs="Times New Roman"/>
          <w:lang w:val="en-US" w:eastAsia="zh-CN"/>
        </w:rPr>
        <w:t xml:space="preserve">个月在企业或生产性实训基地锻炼，每 </w:t>
      </w:r>
      <w:r>
        <w:rPr>
          <w:rFonts w:hint="default" w:ascii="仿宋_GB2312" w:cs="Times New Roman"/>
          <w:lang w:val="en-US" w:eastAsia="zh-CN"/>
        </w:rPr>
        <w:t xml:space="preserve">5 </w:t>
      </w:r>
      <w:r>
        <w:rPr>
          <w:rFonts w:hint="eastAsia" w:ascii="仿宋_GB2312" w:cs="Times New Roman"/>
          <w:lang w:val="en-US" w:eastAsia="zh-CN"/>
        </w:rPr>
        <w:t xml:space="preserve">年累计不少于 </w:t>
      </w:r>
      <w:r>
        <w:rPr>
          <w:rFonts w:hint="default" w:ascii="仿宋_GB2312" w:cs="Times New Roman"/>
          <w:lang w:val="en-US" w:eastAsia="zh-CN"/>
        </w:rPr>
        <w:t xml:space="preserve">6 </w:t>
      </w:r>
      <w:r>
        <w:rPr>
          <w:rFonts w:hint="eastAsia" w:ascii="仿宋_GB2312" w:cs="Times New Roman"/>
          <w:lang w:val="en-US" w:eastAsia="zh-CN"/>
        </w:rPr>
        <w:t>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346244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color w:val="FF0000"/>
          <w:lang w:eastAsia="zh-CN"/>
        </w:rPr>
      </w:pPr>
      <w:r>
        <w:rPr>
          <w:rFonts w:hint="eastAsia" w:ascii="仿宋_GB2312" w:cs="Times New Roman"/>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非物质文化遗产代表性传承人等高技能人才，根据国家有关要求制订针对兼职教师聘任与管理的具体实施办法。</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0EC84E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主要包括能够满足正常的课程教学、实习实训所需的专业教室、实验室、实训室和实习实训基地。配备3个以上校内专业相关实训室，不少于5家符合国家规定的实习实训基地。</w:t>
      </w:r>
    </w:p>
    <w:p w14:paraId="624556D0">
      <w:pPr>
        <w:pStyle w:val="4"/>
        <w:ind w:firstLine="562"/>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1.校内实训室</w:t>
      </w:r>
    </w:p>
    <w:p w14:paraId="3B5B2EF2">
      <w:pPr>
        <w:overflowPunct w:val="0"/>
        <w:adjustRightInd w:val="0"/>
        <w:spacing w:line="360" w:lineRule="auto"/>
        <w:ind w:firstLine="640" w:firstLineChars="200"/>
        <w:rPr>
          <w:rFonts w:hint="eastAsia" w:ascii="宋体" w:hAnsi="宋体" w:cs="宋体"/>
          <w:sz w:val="28"/>
          <w:szCs w:val="28"/>
        </w:rPr>
      </w:pPr>
      <w:r>
        <w:rPr>
          <w:rFonts w:hint="eastAsia" w:ascii="仿宋_GB2312" w:cs="Times New Roman"/>
          <w:b w:val="0"/>
          <w:bCs w:val="0"/>
          <w:kern w:val="2"/>
          <w:sz w:val="32"/>
          <w:szCs w:val="22"/>
          <w:lang w:val="en-US" w:eastAsia="zh-CN" w:bidi="ar-SA"/>
        </w:rPr>
        <w:t>(1)</w:t>
      </w:r>
      <w:r>
        <w:rPr>
          <w:rFonts w:hint="eastAsia" w:ascii="仿宋_GB2312" w:hAnsi="Times New Roman" w:eastAsia="仿宋_GB2312" w:cs="Times New Roman"/>
          <w:b w:val="0"/>
          <w:bCs w:val="0"/>
          <w:kern w:val="2"/>
          <w:sz w:val="32"/>
          <w:szCs w:val="22"/>
          <w:lang w:val="en-US" w:eastAsia="zh-CN" w:bidi="ar-SA"/>
        </w:rPr>
        <w:t>健身指导实训室</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993"/>
        <w:gridCol w:w="897"/>
        <w:gridCol w:w="1789"/>
        <w:gridCol w:w="1621"/>
        <w:gridCol w:w="825"/>
        <w:gridCol w:w="1397"/>
      </w:tblGrid>
      <w:tr w14:paraId="364F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80" w:hRule="atLeast"/>
          <w:jc w:val="center"/>
        </w:trPr>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519F37E6">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功能</w:t>
            </w: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460AC5D5">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序号</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29F3E759">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设备名称</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1C326135">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用途</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690DCA1B">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单位</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473FD50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基本配置</w:t>
            </w:r>
          </w:p>
        </w:tc>
      </w:tr>
      <w:tr w14:paraId="238A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1169" w:type="pct"/>
            <w:vMerge w:val="restart"/>
            <w:tcBorders>
              <w:top w:val="nil"/>
              <w:left w:val="single" w:color="auto" w:sz="4" w:space="0"/>
              <w:bottom w:val="single" w:color="auto" w:sz="4" w:space="0"/>
              <w:right w:val="single" w:color="auto" w:sz="4" w:space="0"/>
            </w:tcBorders>
            <w:shd w:val="clear" w:color="auto" w:fill="auto"/>
            <w:vAlign w:val="center"/>
          </w:tcPr>
          <w:p w14:paraId="7CC473CC">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健身技能教学与演练、体能评估与方案设计、运动损伤评估与康复训练、特殊人群适配训练</w:t>
            </w:r>
          </w:p>
          <w:p w14:paraId="152903D7">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bCs/>
                <w:color w:val="000000"/>
                <w:kern w:val="2"/>
                <w:sz w:val="24"/>
                <w:szCs w:val="24"/>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4D252AC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43B2EF6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空调</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3A233B3A">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调节温度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676791DD">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57A9B5D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2</w:t>
            </w:r>
          </w:p>
        </w:tc>
      </w:tr>
      <w:tr w14:paraId="5596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3CF76ED6">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5CE3CA8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2</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31B6A75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投影仪</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5EC0605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视频播放</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4A9D50E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18A29C61">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38D8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43DC5ECF">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67EB0811">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3</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60E7672B">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主扩声音响</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074D9A1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音乐播放</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1DA4358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719809E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6F7A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12E0E348">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0EF1115A">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4</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15FC8112">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专业功放</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06673021">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声音传送</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027275DB">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A9C1495">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2D06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5235A76B">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0FA7AAD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5</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3C1C2999">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专业调音台</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104DEC72">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声音调节</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6E2C33A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11D7C481">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2860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2A41620D">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103A76B6">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6</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60A76E9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有氧训练区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1B8C840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6ABEAFC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5098A50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8</w:t>
            </w:r>
          </w:p>
        </w:tc>
      </w:tr>
      <w:tr w14:paraId="5249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5EB3A035">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296BC489">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7</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4ADCC040">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抗阻力训练区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24A6427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489BA90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台</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5043E30">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6</w:t>
            </w:r>
          </w:p>
        </w:tc>
      </w:tr>
      <w:tr w14:paraId="14E1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238D736F">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761E8C2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8</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592A7101">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自由力量区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27A75EA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27E721E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4A147440">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9</w:t>
            </w:r>
          </w:p>
        </w:tc>
      </w:tr>
      <w:tr w14:paraId="4B06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54A02759">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1A77373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9</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393F0B9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功能训练/拉伸区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45F04DC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27007B53">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6E0ABDA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5</w:t>
            </w:r>
          </w:p>
        </w:tc>
      </w:tr>
      <w:tr w14:paraId="52FB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vMerge w:val="continue"/>
            <w:tcBorders>
              <w:top w:val="nil"/>
              <w:left w:val="single" w:color="auto" w:sz="4" w:space="0"/>
              <w:bottom w:val="single" w:color="auto" w:sz="4" w:space="0"/>
              <w:right w:val="single" w:color="auto" w:sz="4" w:space="0"/>
            </w:tcBorders>
            <w:shd w:val="clear" w:color="auto" w:fill="auto"/>
            <w:vAlign w:val="center"/>
          </w:tcPr>
          <w:p w14:paraId="2E7FA7D3">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229CA2C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10</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6DA9B94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体测区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648D1A5B">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0DF7D9A0">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7E5527CD">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0B9D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4653E6C8">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1BB71B32">
            <w:pPr>
              <w:keepNext w:val="0"/>
              <w:keepLines w:val="0"/>
              <w:widowControl w:val="0"/>
              <w:suppressLineNumbers w:val="0"/>
              <w:tabs>
                <w:tab w:val="left" w:pos="466"/>
              </w:tabs>
              <w:spacing w:before="0" w:beforeAutospacing="0" w:after="0" w:afterAutospacing="0" w:line="480" w:lineRule="exact"/>
              <w:ind w:left="0" w:right="0" w:firstLine="240" w:firstLineChars="100"/>
              <w:jc w:val="left"/>
              <w:rPr>
                <w:rFonts w:hint="default" w:ascii="宋体" w:hAnsi="宋体" w:eastAsia="宋体" w:cs="宋体"/>
                <w:bCs/>
                <w:color w:val="000000"/>
                <w:kern w:val="2"/>
                <w:sz w:val="24"/>
                <w:szCs w:val="24"/>
                <w:lang w:val="en-US" w:eastAsia="zh-CN"/>
              </w:rPr>
            </w:pPr>
            <w:r>
              <w:rPr>
                <w:rFonts w:hint="eastAsia" w:ascii="宋体" w:hAnsi="宋体" w:eastAsia="宋体" w:cs="宋体"/>
                <w:bCs/>
                <w:color w:val="000000"/>
                <w:kern w:val="2"/>
                <w:sz w:val="24"/>
                <w:szCs w:val="24"/>
                <w:lang w:val="en-US" w:eastAsia="zh-CN"/>
              </w:rPr>
              <w:t>11</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28C10365">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模拟洽谈区</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472D7734">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教学</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50C9BBEB">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5A964B60">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r w14:paraId="36AD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71ED3A5E">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6C635E0A">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12</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248E73E3">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kern w:val="2"/>
                <w:sz w:val="21"/>
                <w:szCs w:val="21"/>
                <w:lang w:val="en-US" w:eastAsia="zh-CN" w:bidi="ar"/>
              </w:rPr>
              <w:t>镜子墙</w:t>
            </w: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63C9C8A7">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kern w:val="2"/>
                <w:sz w:val="21"/>
                <w:szCs w:val="21"/>
                <w:lang w:val="en-US" w:eastAsia="zh-CN" w:bidi="ar"/>
              </w:rPr>
              <w:t>覆盖力量区和自由重量区墙面（增强空间感并辅助动作纠正）</w:t>
            </w:r>
            <w:r>
              <w:rPr>
                <w:rFonts w:hint="eastAsia" w:ascii="Times New Roman" w:hAnsi="Times New Roman" w:eastAsia="宋体" w:cs="Times New Roman"/>
                <w:kern w:val="2"/>
                <w:sz w:val="21"/>
                <w:szCs w:val="21"/>
                <w:lang w:val="en-US" w:eastAsia="zh-CN" w:bidi="ar"/>
              </w:rPr>
              <w:t xml:space="preserve"> </w:t>
            </w: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7F746DCD">
            <w:pPr>
              <w:keepNext w:val="0"/>
              <w:keepLines w:val="0"/>
              <w:widowControl w:val="0"/>
              <w:suppressLineNumbers w:val="0"/>
              <w:tabs>
                <w:tab w:val="left" w:pos="258"/>
              </w:tabs>
              <w:spacing w:before="0" w:beforeAutospacing="0" w:after="0" w:afterAutospacing="0" w:line="480" w:lineRule="exact"/>
              <w:ind w:left="0" w:right="0"/>
              <w:jc w:val="left"/>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ab/>
            </w: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0ECB3165">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4</w:t>
            </w:r>
          </w:p>
        </w:tc>
      </w:tr>
      <w:tr w14:paraId="235F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49CE2DD8">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p>
        </w:tc>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14:paraId="2C081FD1">
            <w:pPr>
              <w:keepNext w:val="0"/>
              <w:keepLines w:val="0"/>
              <w:widowControl w:val="0"/>
              <w:suppressLineNumbers w:val="0"/>
              <w:tabs>
                <w:tab w:val="left" w:pos="291"/>
              </w:tabs>
              <w:spacing w:before="0" w:beforeAutospacing="0" w:after="0" w:afterAutospacing="0" w:line="480" w:lineRule="exact"/>
              <w:ind w:left="0" w:right="0" w:firstLine="240" w:firstLineChars="100"/>
              <w:jc w:val="left"/>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13</w:t>
            </w:r>
          </w:p>
        </w:tc>
        <w:tc>
          <w:tcPr>
            <w:tcW w:w="1049" w:type="pct"/>
            <w:tcBorders>
              <w:top w:val="single" w:color="auto" w:sz="4" w:space="0"/>
              <w:left w:val="single" w:color="auto" w:sz="4" w:space="0"/>
              <w:bottom w:val="single" w:color="auto" w:sz="4" w:space="0"/>
              <w:right w:val="single" w:color="auto" w:sz="4" w:space="0"/>
            </w:tcBorders>
            <w:shd w:val="clear" w:color="auto" w:fill="auto"/>
            <w:vAlign w:val="center"/>
          </w:tcPr>
          <w:p w14:paraId="5E029D40">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p>
          <w:p w14:paraId="6BEA801F">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p>
          <w:p w14:paraId="5ED6879B">
            <w:pPr>
              <w:keepNext w:val="0"/>
              <w:keepLines w:val="0"/>
              <w:widowControl w:val="0"/>
              <w:suppressLineNumbers w:val="0"/>
              <w:spacing w:before="0" w:beforeAutospacing="0" w:after="0" w:afterAutospacing="0"/>
              <w:ind w:left="0" w:right="0" w:firstLine="420" w:firstLineChars="200"/>
              <w:jc w:val="both"/>
              <w:rPr>
                <w:rFonts w:hint="eastAsia"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通风系统</w:t>
            </w:r>
          </w:p>
          <w:p w14:paraId="5266CA3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p>
        </w:tc>
        <w:tc>
          <w:tcPr>
            <w:tcW w:w="951" w:type="pct"/>
            <w:tcBorders>
              <w:top w:val="single" w:color="auto" w:sz="4" w:space="0"/>
              <w:left w:val="single" w:color="auto" w:sz="4" w:space="0"/>
              <w:bottom w:val="single" w:color="auto" w:sz="4" w:space="0"/>
              <w:right w:val="single" w:color="auto" w:sz="4" w:space="0"/>
            </w:tcBorders>
            <w:shd w:val="clear" w:color="auto" w:fill="auto"/>
            <w:vAlign w:val="center"/>
          </w:tcPr>
          <w:p w14:paraId="5D124ED4">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p>
          <w:p w14:paraId="7D0C49A9">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通风系统：强力排风</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 xml:space="preserve">空调（避免闷热） </w:t>
            </w:r>
            <w:r>
              <w:rPr>
                <w:rFonts w:hint="default" w:ascii="Times New Roman" w:hAnsi="Times New Roman" w:eastAsia="宋体" w:cs="Times New Roman"/>
                <w:kern w:val="2"/>
                <w:sz w:val="21"/>
                <w:szCs w:val="21"/>
                <w:lang w:val="en-US" w:eastAsia="zh-CN" w:bidi="ar"/>
              </w:rPr>
              <w:t xml:space="preserve"> </w:t>
            </w:r>
          </w:p>
          <w:p w14:paraId="38445F8F">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p>
        </w:tc>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14:paraId="72318D99">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套</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70B93C4C">
            <w:pPr>
              <w:keepNext w:val="0"/>
              <w:keepLines w:val="0"/>
              <w:widowControl w:val="0"/>
              <w:suppressLineNumbers w:val="0"/>
              <w:spacing w:before="0" w:beforeAutospacing="0" w:after="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1</w:t>
            </w:r>
          </w:p>
        </w:tc>
      </w:tr>
    </w:tbl>
    <w:p w14:paraId="05CD59CA">
      <w:pPr>
        <w:numPr>
          <w:ilvl w:val="0"/>
          <w:numId w:val="7"/>
        </w:numPr>
        <w:overflowPunct w:val="0"/>
        <w:adjustRightInd w:val="0"/>
        <w:spacing w:line="360" w:lineRule="auto"/>
        <w:ind w:firstLine="640" w:firstLineChars="200"/>
        <w:rPr>
          <w:rFonts w:hint="eastAsia" w:ascii="仿宋_GB2312" w:cs="Times New Roman"/>
          <w:b w:val="0"/>
          <w:bCs w:val="0"/>
          <w:kern w:val="2"/>
          <w:sz w:val="32"/>
          <w:szCs w:val="22"/>
          <w:lang w:val="en-US" w:eastAsia="zh-CN" w:bidi="ar-SA"/>
        </w:rPr>
      </w:pPr>
      <w:r>
        <w:rPr>
          <w:rFonts w:hint="eastAsia" w:ascii="仿宋_GB2312" w:cs="Times New Roman"/>
          <w:b w:val="0"/>
          <w:bCs w:val="0"/>
          <w:kern w:val="2"/>
          <w:sz w:val="32"/>
          <w:szCs w:val="22"/>
          <w:lang w:val="en-US" w:eastAsia="zh-CN" w:bidi="ar-SA"/>
        </w:rPr>
        <w:t>校外实习实训基地</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914"/>
        <w:gridCol w:w="1718"/>
        <w:gridCol w:w="3890"/>
      </w:tblGrid>
      <w:tr w14:paraId="677A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8" w:hRule="atLeast"/>
          <w:jc w:val="center"/>
        </w:trPr>
        <w:tc>
          <w:tcPr>
            <w:tcW w:w="1709" w:type="pct"/>
            <w:tcBorders>
              <w:top w:val="single" w:color="auto" w:sz="4" w:space="0"/>
              <w:left w:val="single" w:color="auto" w:sz="4" w:space="0"/>
              <w:bottom w:val="single" w:color="auto" w:sz="4" w:space="0"/>
              <w:right w:val="single" w:color="auto" w:sz="4" w:space="0"/>
            </w:tcBorders>
            <w:shd w:val="clear" w:color="auto" w:fill="auto"/>
            <w:vAlign w:val="top"/>
          </w:tcPr>
          <w:p w14:paraId="3859EC8F">
            <w:pPr>
              <w:keepNext w:val="0"/>
              <w:keepLines w:val="0"/>
              <w:widowControl w:val="0"/>
              <w:suppressLineNumbers w:val="0"/>
              <w:spacing w:before="156" w:beforeLines="50" w:beforeAutospacing="0" w:after="156" w:afterLines="5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实习实训基地</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top"/>
          </w:tcPr>
          <w:p w14:paraId="7FD01B30">
            <w:pPr>
              <w:keepNext w:val="0"/>
              <w:keepLines w:val="0"/>
              <w:widowControl w:val="0"/>
              <w:suppressLineNumbers w:val="0"/>
              <w:spacing w:before="156" w:beforeLines="50" w:beforeAutospacing="0" w:after="156" w:afterLines="5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基本配置数量</w:t>
            </w:r>
          </w:p>
        </w:tc>
        <w:tc>
          <w:tcPr>
            <w:tcW w:w="2282" w:type="pct"/>
            <w:tcBorders>
              <w:top w:val="single" w:color="auto" w:sz="4" w:space="0"/>
              <w:left w:val="single" w:color="auto" w:sz="4" w:space="0"/>
              <w:bottom w:val="single" w:color="auto" w:sz="4" w:space="0"/>
              <w:right w:val="single" w:color="auto" w:sz="4" w:space="0"/>
            </w:tcBorders>
            <w:shd w:val="clear" w:color="auto" w:fill="auto"/>
            <w:vAlign w:val="top"/>
          </w:tcPr>
          <w:p w14:paraId="4DFC99D0">
            <w:pPr>
              <w:keepNext w:val="0"/>
              <w:keepLines w:val="0"/>
              <w:widowControl w:val="0"/>
              <w:suppressLineNumbers w:val="0"/>
              <w:spacing w:before="156" w:beforeLines="50" w:beforeAutospacing="0" w:after="156" w:afterLines="5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功能</w:t>
            </w:r>
          </w:p>
        </w:tc>
      </w:tr>
      <w:tr w14:paraId="0A4F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9" w:type="pct"/>
            <w:tcBorders>
              <w:top w:val="single" w:color="auto" w:sz="4" w:space="0"/>
              <w:left w:val="single" w:color="auto" w:sz="4" w:space="0"/>
              <w:bottom w:val="single" w:color="auto" w:sz="4" w:space="0"/>
              <w:right w:val="single" w:color="auto" w:sz="4" w:space="0"/>
            </w:tcBorders>
            <w:shd w:val="clear" w:color="auto" w:fill="auto"/>
            <w:vAlign w:val="center"/>
          </w:tcPr>
          <w:p w14:paraId="1F659543">
            <w:pPr>
              <w:keepNext w:val="0"/>
              <w:keepLines w:val="0"/>
              <w:widowControl w:val="0"/>
              <w:suppressLineNumbers w:val="0"/>
              <w:spacing w:before="156" w:beforeLines="50" w:beforeAutospacing="0" w:after="156" w:afterLines="5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聚变游泳健身</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14:paraId="5856A6D7">
            <w:pPr>
              <w:keepNext w:val="0"/>
              <w:keepLines w:val="0"/>
              <w:widowControl w:val="0"/>
              <w:suppressLineNumbers w:val="0"/>
              <w:spacing w:before="156" w:beforeLines="50" w:beforeAutospacing="0" w:after="156" w:afterLines="50" w:afterAutospacing="0" w:line="480" w:lineRule="exact"/>
              <w:ind w:left="0" w:right="0"/>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3</w:t>
            </w:r>
          </w:p>
        </w:tc>
        <w:tc>
          <w:tcPr>
            <w:tcW w:w="2282" w:type="pct"/>
            <w:tcBorders>
              <w:top w:val="single" w:color="auto" w:sz="4" w:space="0"/>
              <w:left w:val="single" w:color="auto" w:sz="4" w:space="0"/>
              <w:bottom w:val="single" w:color="auto" w:sz="4" w:space="0"/>
              <w:right w:val="single" w:color="auto" w:sz="4" w:space="0"/>
            </w:tcBorders>
            <w:shd w:val="clear" w:color="auto" w:fill="auto"/>
            <w:vAlign w:val="center"/>
          </w:tcPr>
          <w:p w14:paraId="2112298C">
            <w:pPr>
              <w:keepNext w:val="0"/>
              <w:keepLines w:val="0"/>
              <w:widowControl w:val="0"/>
              <w:suppressLineNumbers w:val="0"/>
              <w:spacing w:before="156" w:beforeLines="50" w:beforeAutospacing="0" w:after="156" w:afterLines="50" w:afterAutospacing="0" w:line="480" w:lineRule="exact"/>
              <w:ind w:left="0" w:right="0"/>
              <w:jc w:val="both"/>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lang w:val="en-US" w:eastAsia="zh-CN" w:bidi="ar"/>
              </w:rPr>
              <w:t>满足学生实习实训和教师进修与教学开发需要，能使学生在真实工作环境下岗位</w:t>
            </w:r>
            <w:bookmarkStart w:id="2" w:name="_GoBack"/>
            <w:bookmarkEnd w:id="2"/>
            <w:r>
              <w:rPr>
                <w:rFonts w:hint="eastAsia" w:ascii="宋体" w:hAnsi="宋体" w:eastAsia="宋体" w:cs="宋体"/>
                <w:bCs/>
                <w:color w:val="000000"/>
                <w:kern w:val="2"/>
                <w:sz w:val="24"/>
                <w:szCs w:val="24"/>
                <w:lang w:val="en-US" w:eastAsia="zh-CN" w:bidi="ar"/>
              </w:rPr>
              <w:t>实习</w:t>
            </w:r>
          </w:p>
        </w:tc>
      </w:tr>
    </w:tbl>
    <w:p w14:paraId="1DB8AEA8">
      <w:pPr>
        <w:numPr>
          <w:ilvl w:val="0"/>
          <w:numId w:val="0"/>
        </w:numPr>
        <w:overflowPunct w:val="0"/>
        <w:adjustRightInd w:val="0"/>
        <w:spacing w:line="360" w:lineRule="auto"/>
        <w:rPr>
          <w:rFonts w:hint="default" w:ascii="仿宋_GB2312" w:cs="Times New Roman"/>
          <w:b w:val="0"/>
          <w:bCs w:val="0"/>
          <w:kern w:val="2"/>
          <w:sz w:val="32"/>
          <w:szCs w:val="22"/>
          <w:lang w:val="en-US" w:eastAsia="zh-CN" w:bidi="ar-SA"/>
        </w:rPr>
      </w:pP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6875E6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本专业课程教材选择遵循学院规定，选择近三年内的高职高专类规划教材。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7002E88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6EFF151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体育行业报告、体育产业政策汇编、中国体育发展白皮书等。及时配置与新经济、新技术、新工艺、新材料、新管理方式、新服务方式等相关的图书文献。</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5956AA1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建设、配备与本专业有关的音视频素材、教学课件、数字化教学案例库，体育赛事运营、体育俱乐部经营管理、营销沙盘模拟仿真软件等专业教学资源库，种类丰富、形式多样、使用便捷、动态更新、满足教学。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本专业总学时2600，其中必修课学时2312，选修课学时288，学时未修满不予毕业。</w:t>
      </w:r>
    </w:p>
    <w:p w14:paraId="04BC5803">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本专业总学分142分，其中必修课学分125分，选修课17分，学分未修满不予毕业。</w:t>
      </w:r>
    </w:p>
    <w:p w14:paraId="289B9A25">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5B2AE0-3FB2-4BA5-AEA4-1C7E7F5EAC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4042BE8F-6F16-4C34-910B-2401C2F12122}"/>
  </w:font>
  <w:font w:name="仿宋">
    <w:panose1 w:val="02010609060101010101"/>
    <w:charset w:val="86"/>
    <w:family w:val="auto"/>
    <w:pitch w:val="default"/>
    <w:sig w:usb0="800002BF" w:usb1="38CF7CFA" w:usb2="00000016" w:usb3="00000000" w:csb0="00040001" w:csb1="00000000"/>
    <w:embedRegular r:id="rId3" w:fontKey="{EAF7398B-6388-46CC-AAE4-4C05AC80ED29}"/>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0010101010101"/>
    <w:charset w:val="86"/>
    <w:family w:val="auto"/>
    <w:pitch w:val="default"/>
    <w:sig w:usb0="00000001" w:usb1="080E0000" w:usb2="00000000" w:usb3="00000000" w:csb0="00040000" w:csb1="00000000"/>
    <w:embedRegular r:id="rId4" w:fontKey="{A2ECF3D3-9F84-4E26-8E93-604C72B1C29D}"/>
  </w:font>
  <w:font w:name="方正公文小标宋">
    <w:panose1 w:val="02000500000000000000"/>
    <w:charset w:val="86"/>
    <w:family w:val="auto"/>
    <w:pitch w:val="default"/>
    <w:sig w:usb0="A00002BF" w:usb1="38CF7CFA" w:usb2="00000016" w:usb3="00000000" w:csb0="00040001" w:csb1="00000000"/>
    <w:embedRegular r:id="rId5" w:fontKey="{2B299C36-5592-4D9A-8E9C-794F7ADB5218}"/>
  </w:font>
  <w:font w:name="楷体_GB2312">
    <w:altName w:val="楷体"/>
    <w:panose1 w:val="02010609030101010101"/>
    <w:charset w:val="86"/>
    <w:family w:val="auto"/>
    <w:pitch w:val="default"/>
    <w:sig w:usb0="00000000" w:usb1="00000000" w:usb2="00000000" w:usb3="00000000" w:csb0="00040000" w:csb1="00000000"/>
    <w:embedRegular r:id="rId6" w:fontKey="{C27F2AC0-1A35-4E64-B33E-E10D9CCAE6C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F2E06"/>
    <w:multiLevelType w:val="singleLevel"/>
    <w:tmpl w:val="945F2E06"/>
    <w:lvl w:ilvl="0" w:tentative="0">
      <w:start w:val="2"/>
      <w:numFmt w:val="decimal"/>
      <w:lvlText w:val="(%1)"/>
      <w:lvlJc w:val="left"/>
      <w:pPr>
        <w:tabs>
          <w:tab w:val="left" w:pos="312"/>
        </w:tabs>
      </w:pPr>
    </w:lvl>
  </w:abstractNum>
  <w:abstractNum w:abstractNumId="1">
    <w:nsid w:val="9E72E559"/>
    <w:multiLevelType w:val="singleLevel"/>
    <w:tmpl w:val="9E72E559"/>
    <w:lvl w:ilvl="0" w:tentative="0">
      <w:start w:val="3"/>
      <w:numFmt w:val="decimal"/>
      <w:suff w:val="nothing"/>
      <w:lvlText w:val="（%1）"/>
      <w:lvlJc w:val="left"/>
    </w:lvl>
  </w:abstractNum>
  <w:abstractNum w:abstractNumId="2">
    <w:nsid w:val="B60BCCBD"/>
    <w:multiLevelType w:val="singleLevel"/>
    <w:tmpl w:val="B60BCCBD"/>
    <w:lvl w:ilvl="0" w:tentative="0">
      <w:start w:val="1"/>
      <w:numFmt w:val="chineseCounting"/>
      <w:suff w:val="nothing"/>
      <w:lvlText w:val="（%1）"/>
      <w:lvlJc w:val="left"/>
      <w:rPr>
        <w:rFonts w:hint="eastAsia"/>
      </w:rPr>
    </w:lvl>
  </w:abstractNum>
  <w:abstractNum w:abstractNumId="3">
    <w:nsid w:val="C99D09BD"/>
    <w:multiLevelType w:val="singleLevel"/>
    <w:tmpl w:val="C99D09BD"/>
    <w:lvl w:ilvl="0" w:tentative="0">
      <w:start w:val="14"/>
      <w:numFmt w:val="decimal"/>
      <w:suff w:val="nothing"/>
      <w:lvlText w:val="（%1）"/>
      <w:lvlJc w:val="left"/>
    </w:lvl>
  </w:abstractNum>
  <w:abstractNum w:abstractNumId="4">
    <w:nsid w:val="CB66901A"/>
    <w:multiLevelType w:val="singleLevel"/>
    <w:tmpl w:val="CB66901A"/>
    <w:lvl w:ilvl="0" w:tentative="0">
      <w:start w:val="1"/>
      <w:numFmt w:val="chineseCounting"/>
      <w:suff w:val="nothing"/>
      <w:lvlText w:val="（%1）"/>
      <w:lvlJc w:val="left"/>
      <w:rPr>
        <w:rFonts w:hint="eastAsia"/>
      </w:rPr>
    </w:lvl>
  </w:abstractNum>
  <w:abstractNum w:abstractNumId="5">
    <w:nsid w:val="D1016B20"/>
    <w:multiLevelType w:val="singleLevel"/>
    <w:tmpl w:val="D1016B20"/>
    <w:lvl w:ilvl="0" w:tentative="0">
      <w:start w:val="7"/>
      <w:numFmt w:val="chineseCounting"/>
      <w:suff w:val="nothing"/>
      <w:lvlText w:val="%1、"/>
      <w:lvlJc w:val="left"/>
      <w:rPr>
        <w:rFonts w:hint="eastAsia"/>
        <w:b/>
        <w:bCs/>
      </w:rPr>
    </w:lvl>
  </w:abstractNum>
  <w:abstractNum w:abstractNumId="6">
    <w:nsid w:val="35A6F704"/>
    <w:multiLevelType w:val="singleLevel"/>
    <w:tmpl w:val="35A6F704"/>
    <w:lvl w:ilvl="0" w:tentative="0">
      <w:start w:val="1"/>
      <w:numFmt w:val="chineseCounting"/>
      <w:suff w:val="nothing"/>
      <w:lvlText w:val="（%1）"/>
      <w:lvlJc w:val="left"/>
      <w:rPr>
        <w:rFonts w:hint="eastAsia"/>
      </w:rPr>
    </w:lvl>
  </w:abstractNum>
  <w:abstractNum w:abstractNumId="7">
    <w:nsid w:val="44A3530D"/>
    <w:multiLevelType w:val="singleLevel"/>
    <w:tmpl w:val="44A3530D"/>
    <w:lvl w:ilvl="0" w:tentative="0">
      <w:start w:val="3"/>
      <w:numFmt w:val="decimal"/>
      <w:suff w:val="nothing"/>
      <w:lvlText w:val="（%1）"/>
      <w:lvlJc w:val="left"/>
    </w:lvl>
  </w:abstractNum>
  <w:num w:numId="1">
    <w:abstractNumId w:val="4"/>
  </w:num>
  <w:num w:numId="2">
    <w:abstractNumId w:val="3"/>
  </w:num>
  <w:num w:numId="3">
    <w:abstractNumId w:val="7"/>
  </w:num>
  <w:num w:numId="4">
    <w:abstractNumId w:val="1"/>
  </w:num>
  <w:num w:numId="5">
    <w:abstractNumId w:val="5"/>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OWEyYjJkZjJiYmY3YmQyOTUxNTI1ODkzZjkwMTIifQ=="/>
  </w:docVars>
  <w:rsids>
    <w:rsidRoot w:val="00172A27"/>
    <w:rsid w:val="00E50F2A"/>
    <w:rsid w:val="00F72CA9"/>
    <w:rsid w:val="010158D6"/>
    <w:rsid w:val="012224F8"/>
    <w:rsid w:val="015A1987"/>
    <w:rsid w:val="015D50E0"/>
    <w:rsid w:val="01696696"/>
    <w:rsid w:val="01E0373D"/>
    <w:rsid w:val="01E66FA5"/>
    <w:rsid w:val="02191B93"/>
    <w:rsid w:val="022A1D94"/>
    <w:rsid w:val="023E04DB"/>
    <w:rsid w:val="02E33A4E"/>
    <w:rsid w:val="03060F81"/>
    <w:rsid w:val="030A0A72"/>
    <w:rsid w:val="0374413D"/>
    <w:rsid w:val="038F71C9"/>
    <w:rsid w:val="047407AB"/>
    <w:rsid w:val="04B35139"/>
    <w:rsid w:val="05660343"/>
    <w:rsid w:val="05C87F3A"/>
    <w:rsid w:val="06262826"/>
    <w:rsid w:val="062736E9"/>
    <w:rsid w:val="06D80B10"/>
    <w:rsid w:val="07765E7D"/>
    <w:rsid w:val="077C22D7"/>
    <w:rsid w:val="085B1D6F"/>
    <w:rsid w:val="08A7404B"/>
    <w:rsid w:val="097C01EF"/>
    <w:rsid w:val="099B5E45"/>
    <w:rsid w:val="09AA1703"/>
    <w:rsid w:val="09B81FF8"/>
    <w:rsid w:val="09EE5553"/>
    <w:rsid w:val="0A7B0438"/>
    <w:rsid w:val="0BAD211A"/>
    <w:rsid w:val="0BD14403"/>
    <w:rsid w:val="0BFF3B0E"/>
    <w:rsid w:val="0C851169"/>
    <w:rsid w:val="0CD45F3C"/>
    <w:rsid w:val="0D1264D7"/>
    <w:rsid w:val="0D3C2C29"/>
    <w:rsid w:val="0DC12675"/>
    <w:rsid w:val="0DF742E8"/>
    <w:rsid w:val="0DFE5677"/>
    <w:rsid w:val="0E1C39FC"/>
    <w:rsid w:val="0E5C5EAE"/>
    <w:rsid w:val="0E6B3C77"/>
    <w:rsid w:val="0E76520D"/>
    <w:rsid w:val="0ED939EE"/>
    <w:rsid w:val="0EE3661B"/>
    <w:rsid w:val="0F3B6457"/>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39747B"/>
    <w:rsid w:val="13456A27"/>
    <w:rsid w:val="13C976AE"/>
    <w:rsid w:val="13CB7DA9"/>
    <w:rsid w:val="13D9789A"/>
    <w:rsid w:val="13F05A62"/>
    <w:rsid w:val="14AA3E63"/>
    <w:rsid w:val="15126B7C"/>
    <w:rsid w:val="154C5373"/>
    <w:rsid w:val="15BD7BC5"/>
    <w:rsid w:val="16CA7F95"/>
    <w:rsid w:val="172A1DE8"/>
    <w:rsid w:val="173F7DA8"/>
    <w:rsid w:val="179B3DA5"/>
    <w:rsid w:val="188D1AD1"/>
    <w:rsid w:val="18FD340F"/>
    <w:rsid w:val="19061883"/>
    <w:rsid w:val="195C5947"/>
    <w:rsid w:val="19600F94"/>
    <w:rsid w:val="19904ED2"/>
    <w:rsid w:val="19F316BA"/>
    <w:rsid w:val="1A267164"/>
    <w:rsid w:val="1A321046"/>
    <w:rsid w:val="1A5F6AD0"/>
    <w:rsid w:val="1A671B25"/>
    <w:rsid w:val="1A6E76E0"/>
    <w:rsid w:val="1A8962C8"/>
    <w:rsid w:val="1A9B173B"/>
    <w:rsid w:val="1B8F49C6"/>
    <w:rsid w:val="1C273FEB"/>
    <w:rsid w:val="1C3E1D26"/>
    <w:rsid w:val="1C417A87"/>
    <w:rsid w:val="1C7A2A16"/>
    <w:rsid w:val="1D212ADB"/>
    <w:rsid w:val="1D243E69"/>
    <w:rsid w:val="1D5D471C"/>
    <w:rsid w:val="1DAE09D1"/>
    <w:rsid w:val="1DE17CD6"/>
    <w:rsid w:val="1E0326B9"/>
    <w:rsid w:val="1E5E181A"/>
    <w:rsid w:val="1EFD252E"/>
    <w:rsid w:val="1F1E2237"/>
    <w:rsid w:val="1F340F2B"/>
    <w:rsid w:val="1F882656"/>
    <w:rsid w:val="210D26FB"/>
    <w:rsid w:val="21464F13"/>
    <w:rsid w:val="21953DB5"/>
    <w:rsid w:val="21AE4866"/>
    <w:rsid w:val="21CB27F1"/>
    <w:rsid w:val="21D918C4"/>
    <w:rsid w:val="22C829A6"/>
    <w:rsid w:val="22FC2454"/>
    <w:rsid w:val="2333514E"/>
    <w:rsid w:val="233B5153"/>
    <w:rsid w:val="23492A98"/>
    <w:rsid w:val="23A77F90"/>
    <w:rsid w:val="23D82BE9"/>
    <w:rsid w:val="24101813"/>
    <w:rsid w:val="24CE6272"/>
    <w:rsid w:val="25072C0B"/>
    <w:rsid w:val="256F255E"/>
    <w:rsid w:val="257F27A2"/>
    <w:rsid w:val="25D6438C"/>
    <w:rsid w:val="25E35426"/>
    <w:rsid w:val="26045C60"/>
    <w:rsid w:val="263F63D5"/>
    <w:rsid w:val="268C0615"/>
    <w:rsid w:val="26F0351F"/>
    <w:rsid w:val="27331A79"/>
    <w:rsid w:val="27363334"/>
    <w:rsid w:val="27764078"/>
    <w:rsid w:val="27A42993"/>
    <w:rsid w:val="282C6B05"/>
    <w:rsid w:val="287140DC"/>
    <w:rsid w:val="2899417D"/>
    <w:rsid w:val="28F96F35"/>
    <w:rsid w:val="29011282"/>
    <w:rsid w:val="29037B7A"/>
    <w:rsid w:val="29161C3B"/>
    <w:rsid w:val="29A2565C"/>
    <w:rsid w:val="2A8F130C"/>
    <w:rsid w:val="2AE566D6"/>
    <w:rsid w:val="2B316E3C"/>
    <w:rsid w:val="2B356FF3"/>
    <w:rsid w:val="2B6E42C9"/>
    <w:rsid w:val="2B716E3F"/>
    <w:rsid w:val="2B743120"/>
    <w:rsid w:val="2B775C5C"/>
    <w:rsid w:val="2B7F799F"/>
    <w:rsid w:val="2C0C5DB9"/>
    <w:rsid w:val="2C611446"/>
    <w:rsid w:val="2C7E7C57"/>
    <w:rsid w:val="2CB46EBD"/>
    <w:rsid w:val="2CC015FD"/>
    <w:rsid w:val="2CD260FA"/>
    <w:rsid w:val="2D9E1065"/>
    <w:rsid w:val="2E020414"/>
    <w:rsid w:val="2E083B83"/>
    <w:rsid w:val="2E310CF9"/>
    <w:rsid w:val="2E314855"/>
    <w:rsid w:val="2E860AD6"/>
    <w:rsid w:val="2ECD6C74"/>
    <w:rsid w:val="2F42642C"/>
    <w:rsid w:val="2F496394"/>
    <w:rsid w:val="2F621B55"/>
    <w:rsid w:val="2F631B3E"/>
    <w:rsid w:val="2F727962"/>
    <w:rsid w:val="2FBC2844"/>
    <w:rsid w:val="30297EDA"/>
    <w:rsid w:val="304E5B92"/>
    <w:rsid w:val="30843362"/>
    <w:rsid w:val="30BA6708"/>
    <w:rsid w:val="32190033"/>
    <w:rsid w:val="3240775C"/>
    <w:rsid w:val="3290084A"/>
    <w:rsid w:val="331022D3"/>
    <w:rsid w:val="33477A78"/>
    <w:rsid w:val="33B3759D"/>
    <w:rsid w:val="33BE302F"/>
    <w:rsid w:val="34294FC2"/>
    <w:rsid w:val="3476207C"/>
    <w:rsid w:val="34E47C6D"/>
    <w:rsid w:val="354D6418"/>
    <w:rsid w:val="36161B62"/>
    <w:rsid w:val="36447609"/>
    <w:rsid w:val="364E7D87"/>
    <w:rsid w:val="365319B0"/>
    <w:rsid w:val="36F54FB9"/>
    <w:rsid w:val="37B7570B"/>
    <w:rsid w:val="38685317"/>
    <w:rsid w:val="38B62143"/>
    <w:rsid w:val="38D43E1A"/>
    <w:rsid w:val="38F52C52"/>
    <w:rsid w:val="38FB4E95"/>
    <w:rsid w:val="392A6A70"/>
    <w:rsid w:val="3986798D"/>
    <w:rsid w:val="39B5458C"/>
    <w:rsid w:val="39D37AEE"/>
    <w:rsid w:val="3A0472C2"/>
    <w:rsid w:val="3A3C7179"/>
    <w:rsid w:val="3A4148C7"/>
    <w:rsid w:val="3A685AA2"/>
    <w:rsid w:val="3A6B7341"/>
    <w:rsid w:val="3ABE4BCF"/>
    <w:rsid w:val="3AD214A0"/>
    <w:rsid w:val="3B44206B"/>
    <w:rsid w:val="3BF07AFD"/>
    <w:rsid w:val="3D0B1BDC"/>
    <w:rsid w:val="3DCD33AE"/>
    <w:rsid w:val="3E4D56DB"/>
    <w:rsid w:val="3E6A2955"/>
    <w:rsid w:val="3EEF0540"/>
    <w:rsid w:val="3F1F2D1F"/>
    <w:rsid w:val="3F2F6BCA"/>
    <w:rsid w:val="3FE2019B"/>
    <w:rsid w:val="409A32B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313D1B"/>
    <w:rsid w:val="445F1CC4"/>
    <w:rsid w:val="447F3878"/>
    <w:rsid w:val="449657B8"/>
    <w:rsid w:val="449855E9"/>
    <w:rsid w:val="45244E7C"/>
    <w:rsid w:val="4597723C"/>
    <w:rsid w:val="45BC6CA2"/>
    <w:rsid w:val="45C3066E"/>
    <w:rsid w:val="462211FB"/>
    <w:rsid w:val="46E82862"/>
    <w:rsid w:val="46EF5F61"/>
    <w:rsid w:val="46FE3360"/>
    <w:rsid w:val="493535ED"/>
    <w:rsid w:val="49402257"/>
    <w:rsid w:val="49807E6F"/>
    <w:rsid w:val="49C92560"/>
    <w:rsid w:val="4A2932F9"/>
    <w:rsid w:val="4A6F2535"/>
    <w:rsid w:val="4B08477A"/>
    <w:rsid w:val="4B0E2CDE"/>
    <w:rsid w:val="4B4614E8"/>
    <w:rsid w:val="4BEE4070"/>
    <w:rsid w:val="4C004000"/>
    <w:rsid w:val="4C084E57"/>
    <w:rsid w:val="4CA33F67"/>
    <w:rsid w:val="4D1A4ED3"/>
    <w:rsid w:val="4D302450"/>
    <w:rsid w:val="4D407471"/>
    <w:rsid w:val="4E620FCD"/>
    <w:rsid w:val="4E854A1D"/>
    <w:rsid w:val="4EA60109"/>
    <w:rsid w:val="4ED31DFE"/>
    <w:rsid w:val="4F585C8E"/>
    <w:rsid w:val="4FE94B38"/>
    <w:rsid w:val="507F4A1E"/>
    <w:rsid w:val="509213D2"/>
    <w:rsid w:val="50DA4AED"/>
    <w:rsid w:val="50E33C7D"/>
    <w:rsid w:val="515801C7"/>
    <w:rsid w:val="519136D9"/>
    <w:rsid w:val="51BB2504"/>
    <w:rsid w:val="522307D5"/>
    <w:rsid w:val="526A08D2"/>
    <w:rsid w:val="53133DEE"/>
    <w:rsid w:val="531B0A73"/>
    <w:rsid w:val="53326DD8"/>
    <w:rsid w:val="536B2FE6"/>
    <w:rsid w:val="540B5C9B"/>
    <w:rsid w:val="54814026"/>
    <w:rsid w:val="54AB2899"/>
    <w:rsid w:val="54BC281B"/>
    <w:rsid w:val="55235853"/>
    <w:rsid w:val="553B4087"/>
    <w:rsid w:val="554C2701"/>
    <w:rsid w:val="554D1A31"/>
    <w:rsid w:val="557A3EC0"/>
    <w:rsid w:val="55BF0E8C"/>
    <w:rsid w:val="55CE1AA9"/>
    <w:rsid w:val="56C65BD3"/>
    <w:rsid w:val="56DB3766"/>
    <w:rsid w:val="56DC625A"/>
    <w:rsid w:val="56E46059"/>
    <w:rsid w:val="56E7178E"/>
    <w:rsid w:val="56ED7603"/>
    <w:rsid w:val="56FA762A"/>
    <w:rsid w:val="591F15CA"/>
    <w:rsid w:val="595C637A"/>
    <w:rsid w:val="596F2D8B"/>
    <w:rsid w:val="59814F23"/>
    <w:rsid w:val="5A1645DA"/>
    <w:rsid w:val="5A794053"/>
    <w:rsid w:val="5C115B42"/>
    <w:rsid w:val="5C91458D"/>
    <w:rsid w:val="5CCD7D24"/>
    <w:rsid w:val="5CD8040E"/>
    <w:rsid w:val="5CFC3DED"/>
    <w:rsid w:val="5DB46785"/>
    <w:rsid w:val="5E5977EA"/>
    <w:rsid w:val="5F1C6A9B"/>
    <w:rsid w:val="6017749F"/>
    <w:rsid w:val="601E6BB2"/>
    <w:rsid w:val="6060013F"/>
    <w:rsid w:val="60E24467"/>
    <w:rsid w:val="610B0DB2"/>
    <w:rsid w:val="613F0A5C"/>
    <w:rsid w:val="61742A83"/>
    <w:rsid w:val="619B6794"/>
    <w:rsid w:val="61EB473F"/>
    <w:rsid w:val="61EC6F36"/>
    <w:rsid w:val="62FA0E4E"/>
    <w:rsid w:val="633640E0"/>
    <w:rsid w:val="634611D8"/>
    <w:rsid w:val="63627A9D"/>
    <w:rsid w:val="636D74D4"/>
    <w:rsid w:val="63A83616"/>
    <w:rsid w:val="63F57AF7"/>
    <w:rsid w:val="649A6D27"/>
    <w:rsid w:val="64EF2799"/>
    <w:rsid w:val="652854D9"/>
    <w:rsid w:val="65D90883"/>
    <w:rsid w:val="65E41BD1"/>
    <w:rsid w:val="65F8567D"/>
    <w:rsid w:val="660304E3"/>
    <w:rsid w:val="662E01FD"/>
    <w:rsid w:val="6660725F"/>
    <w:rsid w:val="66AF6428"/>
    <w:rsid w:val="66F0778C"/>
    <w:rsid w:val="674C5428"/>
    <w:rsid w:val="67BF3619"/>
    <w:rsid w:val="67E0736C"/>
    <w:rsid w:val="67F00D02"/>
    <w:rsid w:val="68032ACF"/>
    <w:rsid w:val="68170047"/>
    <w:rsid w:val="68620403"/>
    <w:rsid w:val="687E01B3"/>
    <w:rsid w:val="695928D6"/>
    <w:rsid w:val="6A0C1076"/>
    <w:rsid w:val="6A1B7F5A"/>
    <w:rsid w:val="6A38073E"/>
    <w:rsid w:val="6A5405E4"/>
    <w:rsid w:val="6A67712E"/>
    <w:rsid w:val="6A6B7C66"/>
    <w:rsid w:val="6AD04092"/>
    <w:rsid w:val="6AEE69E5"/>
    <w:rsid w:val="6B693E65"/>
    <w:rsid w:val="6B985938"/>
    <w:rsid w:val="6C4038DA"/>
    <w:rsid w:val="6C633776"/>
    <w:rsid w:val="6CDC718B"/>
    <w:rsid w:val="6D0B038C"/>
    <w:rsid w:val="6D9A53C8"/>
    <w:rsid w:val="6DA1597C"/>
    <w:rsid w:val="6DCB1036"/>
    <w:rsid w:val="6E077F73"/>
    <w:rsid w:val="6E0C43BB"/>
    <w:rsid w:val="6E275496"/>
    <w:rsid w:val="6E2B0BE2"/>
    <w:rsid w:val="6E34753E"/>
    <w:rsid w:val="6E602011"/>
    <w:rsid w:val="6E777A87"/>
    <w:rsid w:val="6E907375"/>
    <w:rsid w:val="6EAB7C30"/>
    <w:rsid w:val="6F1E7F02"/>
    <w:rsid w:val="6F3F0FFE"/>
    <w:rsid w:val="6F4E0D65"/>
    <w:rsid w:val="6F683873"/>
    <w:rsid w:val="6F6B7429"/>
    <w:rsid w:val="70091DE5"/>
    <w:rsid w:val="7019691C"/>
    <w:rsid w:val="706F478E"/>
    <w:rsid w:val="70DD3DED"/>
    <w:rsid w:val="71134414"/>
    <w:rsid w:val="71306613"/>
    <w:rsid w:val="71662FA8"/>
    <w:rsid w:val="71A768D5"/>
    <w:rsid w:val="71F81A9F"/>
    <w:rsid w:val="72271564"/>
    <w:rsid w:val="72E8690B"/>
    <w:rsid w:val="7315161C"/>
    <w:rsid w:val="73697146"/>
    <w:rsid w:val="73BC418E"/>
    <w:rsid w:val="73E839E9"/>
    <w:rsid w:val="7443665D"/>
    <w:rsid w:val="7496678D"/>
    <w:rsid w:val="749A6784"/>
    <w:rsid w:val="75750A98"/>
    <w:rsid w:val="7591106A"/>
    <w:rsid w:val="76147C2D"/>
    <w:rsid w:val="76377AFB"/>
    <w:rsid w:val="76477B2E"/>
    <w:rsid w:val="76B8141B"/>
    <w:rsid w:val="76EA3E04"/>
    <w:rsid w:val="77BC0E3C"/>
    <w:rsid w:val="782347DB"/>
    <w:rsid w:val="78517B6B"/>
    <w:rsid w:val="789456D9"/>
    <w:rsid w:val="78B31BEE"/>
    <w:rsid w:val="79295E21"/>
    <w:rsid w:val="793D3A1E"/>
    <w:rsid w:val="79401621"/>
    <w:rsid w:val="799D05BD"/>
    <w:rsid w:val="79C8388C"/>
    <w:rsid w:val="7A6E451B"/>
    <w:rsid w:val="7AC611EE"/>
    <w:rsid w:val="7BC520EE"/>
    <w:rsid w:val="7C103E9B"/>
    <w:rsid w:val="7C835849"/>
    <w:rsid w:val="7D20753B"/>
    <w:rsid w:val="7D670E28"/>
    <w:rsid w:val="7D6D763E"/>
    <w:rsid w:val="7DAA194E"/>
    <w:rsid w:val="7E026C41"/>
    <w:rsid w:val="7E190142"/>
    <w:rsid w:val="7E3603C4"/>
    <w:rsid w:val="7E4C28CF"/>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2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4">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Normal Indent"/>
    <w:basedOn w:val="1"/>
    <w:qFormat/>
    <w:uiPriority w:val="99"/>
    <w:pPr>
      <w:ind w:firstLine="420" w:firstLineChars="200"/>
    </w:pPr>
    <w:rPr>
      <w:kern w:val="0"/>
      <w:sz w:val="20"/>
    </w:rPr>
  </w:style>
  <w:style w:type="paragraph" w:styleId="6">
    <w:name w:val="toa heading"/>
    <w:basedOn w:val="1"/>
    <w:next w:val="1"/>
    <w:autoRedefine/>
    <w:unhideWhenUsed/>
    <w:qFormat/>
    <w:uiPriority w:val="99"/>
    <w:pPr>
      <w:spacing w:before="120"/>
    </w:pPr>
    <w:rPr>
      <w:rFonts w:ascii="Arial" w:hAnsi="Arial"/>
      <w:sz w:val="24"/>
    </w:rPr>
  </w:style>
  <w:style w:type="paragraph" w:styleId="7">
    <w:name w:val="annotation text"/>
    <w:basedOn w:val="1"/>
    <w:qFormat/>
    <w:uiPriority w:val="0"/>
    <w:pPr>
      <w:jc w:val="left"/>
    </w:pPr>
    <w:rPr>
      <w:rFonts w:ascii="Calibri" w:hAnsi="Calibri" w:eastAsia="宋体" w:cs="Times New Roman"/>
      <w:sz w:val="28"/>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4"/>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 w:type="paragraph" w:customStyle="1" w:styleId="20">
    <w:name w:val="Table Paragraph"/>
    <w:basedOn w:val="1"/>
    <w:qFormat/>
    <w:uiPriority w:val="1"/>
    <w:rPr>
      <w:rFonts w:ascii="仿宋" w:hAnsi="仿宋" w:eastAsia="仿宋" w:cs="仿宋"/>
      <w:lang w:val="zh-CN" w:eastAsia="zh-CN" w:bidi="zh-CN"/>
    </w:rPr>
  </w:style>
  <w:style w:type="character" w:customStyle="1" w:styleId="21">
    <w:name w:val="标题 1 Char"/>
    <w:link w:val="2"/>
    <w:qFormat/>
    <w:uiPriority w:val="0"/>
    <w:rPr>
      <w:b/>
      <w:kern w:val="44"/>
      <w:sz w:val="44"/>
    </w:rPr>
  </w:style>
  <w:style w:type="character" w:customStyle="1" w:styleId="22">
    <w:name w:val="font51"/>
    <w:basedOn w:val="13"/>
    <w:qFormat/>
    <w:uiPriority w:val="0"/>
    <w:rPr>
      <w:rFonts w:hint="eastAsia" w:ascii="宋体" w:hAnsi="宋体" w:eastAsia="宋体" w:cs="宋体"/>
      <w:b/>
      <w:bCs/>
      <w:color w:val="000000"/>
      <w:sz w:val="16"/>
      <w:szCs w:val="16"/>
      <w:u w:val="none"/>
    </w:rPr>
  </w:style>
  <w:style w:type="character" w:customStyle="1" w:styleId="23">
    <w:name w:val="font21"/>
    <w:basedOn w:val="13"/>
    <w:qFormat/>
    <w:uiPriority w:val="0"/>
    <w:rPr>
      <w:rFonts w:hint="default" w:ascii="仿宋_GB2312" w:eastAsia="仿宋_GB2312" w:cs="仿宋_GB2312"/>
      <w:b/>
      <w:bCs/>
      <w:color w:val="000000"/>
      <w:sz w:val="16"/>
      <w:szCs w:val="16"/>
      <w:u w:val="none"/>
    </w:rPr>
  </w:style>
  <w:style w:type="character" w:customStyle="1" w:styleId="24">
    <w:name w:val="font41"/>
    <w:basedOn w:val="13"/>
    <w:qFormat/>
    <w:uiPriority w:val="0"/>
    <w:rPr>
      <w:rFonts w:hint="default" w:ascii="仿宋_GB2312" w:eastAsia="仿宋_GB2312" w:cs="仿宋_GB2312"/>
      <w:color w:val="000000"/>
      <w:sz w:val="16"/>
      <w:szCs w:val="16"/>
      <w:u w:val="none"/>
    </w:rPr>
  </w:style>
  <w:style w:type="character" w:customStyle="1" w:styleId="25">
    <w:name w:val="font31"/>
    <w:basedOn w:val="13"/>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30</Pages>
  <Words>8856</Words>
  <Characters>9022</Characters>
  <Lines>1</Lines>
  <Paragraphs>1</Paragraphs>
  <TotalTime>2</TotalTime>
  <ScaleCrop>false</ScaleCrop>
  <LinksUpToDate>false</LinksUpToDate>
  <CharactersWithSpaces>9068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74ED9FAB67A74334BD9FE1FCCB8F9C43_13</vt:lpwstr>
  </property>
  <property fmtid="{D5CDD505-2E9C-101B-9397-08002B2CF9AE}" pid="4" name="KSOTemplateDocerSaveRecord">
    <vt:lpwstr>eyJoZGlkIjoiMzEwNTM5NzYwMDRjMzkwZTVkZjY2ODkwMGIxNGU0OTUiLCJ1c2VySWQiOiIzMjg3Njk0NDQifQ==</vt:lpwstr>
  </property>
</Properties>
</file>